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7C" w:rsidRPr="00AD3741" w:rsidRDefault="003B517C" w:rsidP="003B517C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D3741">
        <w:rPr>
          <w:rFonts w:ascii="Arial" w:hAnsi="Arial" w:cs="Arial"/>
          <w:b/>
          <w:bCs/>
          <w:sz w:val="24"/>
          <w:szCs w:val="24"/>
        </w:rPr>
        <w:t xml:space="preserve">Table </w:t>
      </w:r>
      <w:r>
        <w:rPr>
          <w:rFonts w:ascii="Arial" w:hAnsi="Arial" w:cs="Arial"/>
          <w:b/>
          <w:bCs/>
          <w:sz w:val="24"/>
          <w:szCs w:val="24"/>
        </w:rPr>
        <w:t>S6</w:t>
      </w:r>
      <w:r w:rsidRPr="00AD3741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D3741">
        <w:rPr>
          <w:rFonts w:ascii="Arial" w:hAnsi="Arial" w:cs="Arial"/>
          <w:b/>
          <w:sz w:val="24"/>
          <w:szCs w:val="15"/>
          <w:lang/>
        </w:rPr>
        <w:t xml:space="preserve">MHC Class </w:t>
      </w:r>
      <w:proofErr w:type="spellStart"/>
      <w:r w:rsidRPr="00AD3741">
        <w:rPr>
          <w:rFonts w:ascii="Arial" w:hAnsi="Arial" w:cs="Arial"/>
          <w:b/>
          <w:sz w:val="24"/>
          <w:szCs w:val="15"/>
          <w:lang/>
        </w:rPr>
        <w:t>ll</w:t>
      </w:r>
      <w:proofErr w:type="spellEnd"/>
      <w:r w:rsidRPr="00AD3741">
        <w:rPr>
          <w:rFonts w:ascii="Arial" w:hAnsi="Arial" w:cs="Arial"/>
          <w:b/>
          <w:sz w:val="24"/>
          <w:szCs w:val="15"/>
          <w:lang/>
        </w:rPr>
        <w:t xml:space="preserve"> </w:t>
      </w:r>
      <w:r w:rsidRPr="00AD3741">
        <w:rPr>
          <w:rFonts w:ascii="Arial" w:hAnsi="Arial" w:cs="Arial"/>
          <w:b/>
          <w:bCs/>
          <w:sz w:val="24"/>
          <w:szCs w:val="24"/>
        </w:rPr>
        <w:t>Fornix</w:t>
      </w:r>
    </w:p>
    <w:tbl>
      <w:tblPr>
        <w:tblW w:w="9375" w:type="dxa"/>
        <w:tblInd w:w="93" w:type="dxa"/>
        <w:tblLook w:val="04A0"/>
      </w:tblPr>
      <w:tblGrid>
        <w:gridCol w:w="3255"/>
        <w:gridCol w:w="1440"/>
        <w:gridCol w:w="1710"/>
        <w:gridCol w:w="1530"/>
        <w:gridCol w:w="1440"/>
      </w:tblGrid>
      <w:tr w:rsidR="003B517C" w:rsidRPr="00AD3741" w:rsidTr="00C00F7C">
        <w:trPr>
          <w:trHeight w:val="915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hAnsi="Arial" w:cs="Arial"/>
                <w:b/>
                <w:sz w:val="24"/>
                <w:szCs w:val="15"/>
                <w:lang/>
              </w:rPr>
              <w:t>Fornix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(MHC II)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Sham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Contra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TBI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contra</w:t>
            </w:r>
          </w:p>
        </w:tc>
      </w:tr>
      <w:tr w:rsidR="003B517C" w:rsidRPr="00AD3741" w:rsidTr="00C00F7C">
        <w:trPr>
          <w:trHeight w:val="548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Sham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*p&lt;0.05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</w:tr>
      <w:tr w:rsidR="003B517C" w:rsidRPr="00AD3741" w:rsidTr="00C00F7C">
        <w:trPr>
          <w:trHeight w:val="44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 Contra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*p&lt;0.05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</w:tr>
      <w:tr w:rsidR="003B517C" w:rsidRPr="00AD3741" w:rsidTr="00C00F7C">
        <w:trPr>
          <w:trHeight w:val="422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TBI </w:t>
            </w:r>
            <w:proofErr w:type="spellStart"/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ipsi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*p&lt;0.05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*p&lt;0.05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</w:tr>
      <w:tr w:rsidR="003B517C" w:rsidRPr="00AD3741" w:rsidTr="00C00F7C">
        <w:trPr>
          <w:trHeight w:val="512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3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TBI contra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17C" w:rsidRPr="00AD3741" w:rsidRDefault="003B517C" w:rsidP="00C00F7C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AD3741">
              <w:rPr>
                <w:rFonts w:eastAsia="Times New Roman" w:cs="Calibri"/>
                <w:b/>
                <w:bCs/>
                <w:color w:val="000000"/>
              </w:rPr>
              <w:t>X</w:t>
            </w:r>
          </w:p>
        </w:tc>
      </w:tr>
    </w:tbl>
    <w:p w:rsidR="003B517C" w:rsidRPr="00DC0248" w:rsidRDefault="003B517C" w:rsidP="003B517C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Cs/>
          <w:sz w:val="24"/>
          <w:szCs w:val="24"/>
          <w:lang w:val="es-AR"/>
        </w:rPr>
      </w:pP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Ipsi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=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Ipsilateral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>,</w:t>
      </w:r>
      <w:r>
        <w:rPr>
          <w:rFonts w:ascii="Arial" w:hAnsi="Arial" w:cs="Arial"/>
          <w:bCs/>
          <w:sz w:val="24"/>
          <w:szCs w:val="24"/>
          <w:lang w:val="es-AR"/>
        </w:rPr>
        <w:t xml:space="preserve"> Contra= </w:t>
      </w: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contralateral</w:t>
      </w:r>
      <w:proofErr w:type="spellEnd"/>
      <w:r>
        <w:rPr>
          <w:rFonts w:ascii="Arial" w:hAnsi="Arial" w:cs="Arial"/>
          <w:bCs/>
          <w:sz w:val="24"/>
          <w:szCs w:val="24"/>
          <w:lang w:val="es-AR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es-AR"/>
        </w:rPr>
        <w:t>n</w:t>
      </w:r>
      <w:r w:rsidRPr="00DC0248">
        <w:rPr>
          <w:rFonts w:ascii="Arial" w:hAnsi="Arial" w:cs="Arial"/>
          <w:bCs/>
          <w:sz w:val="24"/>
          <w:szCs w:val="24"/>
          <w:lang w:val="es-AR"/>
        </w:rPr>
        <w:t>s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=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no</w:t>
      </w:r>
      <w:r>
        <w:rPr>
          <w:rFonts w:ascii="Arial" w:hAnsi="Arial" w:cs="Arial"/>
          <w:bCs/>
          <w:sz w:val="24"/>
          <w:szCs w:val="24"/>
          <w:lang w:val="es-AR"/>
        </w:rPr>
        <w:t>t</w:t>
      </w:r>
      <w:proofErr w:type="spellEnd"/>
      <w:r w:rsidRPr="00DC0248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proofErr w:type="spellStart"/>
      <w:r w:rsidRPr="00DC0248">
        <w:rPr>
          <w:rFonts w:ascii="Arial" w:hAnsi="Arial" w:cs="Arial"/>
          <w:bCs/>
          <w:sz w:val="24"/>
          <w:szCs w:val="24"/>
          <w:lang w:val="es-AR"/>
        </w:rPr>
        <w:t>significan</w:t>
      </w:r>
      <w:r>
        <w:rPr>
          <w:rFonts w:ascii="Arial" w:hAnsi="Arial" w:cs="Arial"/>
          <w:bCs/>
          <w:sz w:val="24"/>
          <w:szCs w:val="24"/>
          <w:lang w:val="es-AR"/>
        </w:rPr>
        <w:t>t</w:t>
      </w:r>
      <w:proofErr w:type="spellEnd"/>
    </w:p>
    <w:p w:rsidR="003B517C" w:rsidRPr="000879E3" w:rsidRDefault="003B517C" w:rsidP="003B517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  <w:lang w:val="es-AR"/>
        </w:rPr>
      </w:pPr>
    </w:p>
    <w:p w:rsidR="003B517C" w:rsidRDefault="003B517C" w:rsidP="003B517C"/>
    <w:p w:rsidR="00DD5E9A" w:rsidRPr="000879E3" w:rsidRDefault="00DD5E9A" w:rsidP="00DD5E9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  <w:lang w:val="es-AR"/>
        </w:rPr>
      </w:pPr>
    </w:p>
    <w:p w:rsidR="00DD5E9A" w:rsidRDefault="00DD5E9A" w:rsidP="00DD5E9A"/>
    <w:p w:rsidR="00D35A9A" w:rsidRPr="000879E3" w:rsidRDefault="00D35A9A" w:rsidP="00D35A9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  <w:lang w:val="es-AR"/>
        </w:rPr>
      </w:pPr>
    </w:p>
    <w:p w:rsidR="00D35A9A" w:rsidRDefault="00D35A9A" w:rsidP="00D35A9A"/>
    <w:p w:rsidR="00FD7A85" w:rsidRPr="004C1876" w:rsidRDefault="00FD7A85" w:rsidP="00FD7A85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bCs/>
          <w:sz w:val="24"/>
          <w:szCs w:val="24"/>
          <w:lang w:val="es-AR"/>
        </w:rPr>
      </w:pPr>
    </w:p>
    <w:p w:rsidR="00FD7A85" w:rsidRPr="000879E3" w:rsidRDefault="00FD7A85" w:rsidP="00FD7A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  <w:lang w:val="es-AR"/>
        </w:rPr>
      </w:pPr>
    </w:p>
    <w:p w:rsidR="00FD7A85" w:rsidRDefault="00FD7A85" w:rsidP="00FD7A85"/>
    <w:p w:rsidR="00A66638" w:rsidRPr="00CF4EA7" w:rsidRDefault="00A66638" w:rsidP="00CF4EA7">
      <w:pPr>
        <w:rPr>
          <w:szCs w:val="24"/>
        </w:rPr>
      </w:pPr>
    </w:p>
    <w:sectPr w:rsidR="00A66638" w:rsidRPr="00CF4EA7" w:rsidSect="0087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638"/>
    <w:rsid w:val="00213711"/>
    <w:rsid w:val="002655CA"/>
    <w:rsid w:val="003B517C"/>
    <w:rsid w:val="005A013B"/>
    <w:rsid w:val="009910C8"/>
    <w:rsid w:val="00A66638"/>
    <w:rsid w:val="00CD67CF"/>
    <w:rsid w:val="00CE7182"/>
    <w:rsid w:val="00CF4EA7"/>
    <w:rsid w:val="00D35A9A"/>
    <w:rsid w:val="00DD5E9A"/>
    <w:rsid w:val="00F43586"/>
    <w:rsid w:val="00FD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Acosta, Sandra</dc:creator>
  <cp:lastModifiedBy>CCMM</cp:lastModifiedBy>
  <cp:revision>2</cp:revision>
  <dcterms:created xsi:type="dcterms:W3CDTF">2012-12-02T11:19:00Z</dcterms:created>
  <dcterms:modified xsi:type="dcterms:W3CDTF">2012-12-02T11:19:00Z</dcterms:modified>
</cp:coreProperties>
</file>