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50" w:rsidRPr="00321FEB" w:rsidRDefault="002D2950" w:rsidP="002D295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Pr="00E14EEC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 w:rsidR="00596B0F">
        <w:rPr>
          <w:rFonts w:ascii="Arial" w:hAnsi="Arial" w:cs="Arial"/>
          <w:b/>
          <w:sz w:val="22"/>
          <w:szCs w:val="22"/>
          <w:lang w:val="en-US"/>
        </w:rPr>
        <w:t>S</w:t>
      </w:r>
      <w:r w:rsidR="000A3348">
        <w:rPr>
          <w:rFonts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 w:rsidRPr="00321FEB">
        <w:rPr>
          <w:rFonts w:ascii="Arial" w:hAnsi="Arial" w:cs="Arial"/>
          <w:lang w:val="en-GB"/>
        </w:rPr>
        <w:t xml:space="preserve"> Clinical characteristics of </w:t>
      </w:r>
      <w:r w:rsidRPr="00321FEB">
        <w:rPr>
          <w:rFonts w:ascii="Arial" w:hAnsi="Arial" w:cs="Arial"/>
          <w:i/>
          <w:lang w:val="en-GB"/>
        </w:rPr>
        <w:t>FLT3</w:t>
      </w:r>
      <w:r w:rsidRPr="00321FEB">
        <w:rPr>
          <w:rFonts w:ascii="Arial" w:hAnsi="Arial" w:cs="Arial"/>
          <w:lang w:val="en-GB"/>
        </w:rPr>
        <w:t xml:space="preserve">mut </w:t>
      </w:r>
      <w:r>
        <w:rPr>
          <w:rFonts w:ascii="Arial" w:hAnsi="Arial" w:cs="Arial"/>
          <w:lang w:val="en-GB"/>
        </w:rPr>
        <w:t xml:space="preserve">ETP-ALL </w:t>
      </w:r>
      <w:r w:rsidRPr="00321FEB">
        <w:rPr>
          <w:rFonts w:ascii="Arial" w:hAnsi="Arial" w:cs="Arial"/>
          <w:lang w:val="en-GB"/>
        </w:rPr>
        <w:t xml:space="preserve">versus </w:t>
      </w:r>
      <w:r w:rsidRPr="00321FEB">
        <w:rPr>
          <w:rFonts w:ascii="Arial" w:hAnsi="Arial" w:cs="Arial"/>
          <w:i/>
          <w:lang w:val="en-GB"/>
        </w:rPr>
        <w:t>FLT3</w:t>
      </w:r>
      <w:r w:rsidRPr="00321FEB">
        <w:rPr>
          <w:rFonts w:ascii="Arial" w:hAnsi="Arial" w:cs="Arial"/>
          <w:lang w:val="en-GB"/>
        </w:rPr>
        <w:t xml:space="preserve">wt ETP-ALL patients </w:t>
      </w:r>
    </w:p>
    <w:p w:rsidR="002D2950" w:rsidRPr="00321FEB" w:rsidRDefault="002D2950" w:rsidP="002D2950">
      <w:pPr>
        <w:rPr>
          <w:rFonts w:ascii="Arial" w:hAnsi="Arial" w:cs="Arial"/>
          <w:lang w:val="en-GB"/>
        </w:rPr>
      </w:pPr>
    </w:p>
    <w:p w:rsidR="002D2950" w:rsidRPr="00321FEB" w:rsidRDefault="002D2950" w:rsidP="002D2950">
      <w:pPr>
        <w:rPr>
          <w:rFonts w:ascii="Arial" w:hAnsi="Arial" w:cs="Arial"/>
          <w:lang w:val="en-GB"/>
        </w:rPr>
      </w:pPr>
    </w:p>
    <w:tbl>
      <w:tblPr>
        <w:tblpPr w:leftFromText="141" w:rightFromText="141" w:vertAnchor="text" w:tblpY="1"/>
        <w:tblOverlap w:val="never"/>
        <w:tblW w:w="6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516"/>
        <w:gridCol w:w="567"/>
        <w:gridCol w:w="1559"/>
        <w:gridCol w:w="1418"/>
        <w:gridCol w:w="1276"/>
      </w:tblGrid>
      <w:tr w:rsidR="002D2950" w:rsidRPr="00321FEB" w:rsidTr="007D3EB0">
        <w:trPr>
          <w:trHeight w:val="2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BFBFBF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GB" w:eastAsia="de-DE"/>
              </w:rPr>
              <w:t>FLT3mut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GB" w:eastAsia="de-DE"/>
              </w:rPr>
              <w:t>FLT3wt</w:t>
            </w:r>
          </w:p>
        </w:tc>
      </w:tr>
      <w:tr w:rsidR="002D2950" w:rsidRPr="00321FEB" w:rsidTr="00160F90">
        <w:trPr>
          <w:trHeight w:val="232"/>
        </w:trPr>
        <w:tc>
          <w:tcPr>
            <w:tcW w:w="407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tabs>
                <w:tab w:val="left" w:pos="645"/>
                <w:tab w:val="center" w:pos="1102"/>
              </w:tabs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Number of patients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</w:t>
            </w:r>
          </w:p>
        </w:tc>
      </w:tr>
      <w:tr w:rsidR="002D2950" w:rsidRPr="00321FEB" w:rsidTr="00160F90">
        <w:trPr>
          <w:trHeight w:val="232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Sex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34</w:t>
            </w:r>
          </w:p>
        </w:tc>
      </w:tr>
      <w:tr w:rsidR="002D2950" w:rsidRPr="00321FEB" w:rsidTr="00160F90">
        <w:trPr>
          <w:trHeight w:val="221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</w:tr>
      <w:tr w:rsidR="002D2950" w:rsidRPr="00321FEB" w:rsidTr="00160F90">
        <w:trPr>
          <w:trHeight w:val="232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Age (years)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37</w:t>
            </w:r>
          </w:p>
        </w:tc>
      </w:tr>
      <w:tr w:rsidR="002D2950" w:rsidRPr="00321FEB" w:rsidTr="00160F90">
        <w:trPr>
          <w:trHeight w:val="232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17-73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18-74</w:t>
            </w:r>
          </w:p>
        </w:tc>
      </w:tr>
      <w:tr w:rsidR="002D2950" w:rsidTr="00160F90">
        <w:trPr>
          <w:trHeight w:val="221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Information available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31</w:t>
            </w:r>
          </w:p>
        </w:tc>
      </w:tr>
      <w:tr w:rsidR="002D2950" w:rsidTr="00160F90">
        <w:trPr>
          <w:trHeight w:val="232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proofErr w:type="spellStart"/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AlloSCT</w:t>
            </w:r>
            <w:proofErr w:type="spellEnd"/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 xml:space="preserve"> performed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</w:t>
            </w:r>
          </w:p>
        </w:tc>
      </w:tr>
      <w:tr w:rsidR="002D2950" w:rsidTr="00160F90">
        <w:trPr>
          <w:trHeight w:val="221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2D2950" w:rsidTr="00160F90">
        <w:trPr>
          <w:trHeight w:val="232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CF1E85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2D2950" w:rsidTr="00160F90">
        <w:trPr>
          <w:trHeight w:val="232"/>
        </w:trPr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160F90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Induction therapy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ALL protocol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</w:t>
            </w:r>
          </w:p>
        </w:tc>
      </w:tr>
      <w:tr w:rsidR="002D2950" w:rsidTr="00160F90">
        <w:trPr>
          <w:trHeight w:val="221"/>
        </w:trPr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AML protocol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2D2950" w:rsidTr="00160F90">
        <w:trPr>
          <w:trHeight w:val="221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D2950" w:rsidRPr="00160F90" w:rsidRDefault="002D2950" w:rsidP="007D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950" w:rsidRPr="00160F90" w:rsidRDefault="002D2950" w:rsidP="007D3E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0F9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2D2950" w:rsidTr="007D3EB0">
        <w:trPr>
          <w:trHeight w:val="232"/>
        </w:trPr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Outcome of induction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CR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2D2950" w:rsidTr="007D3EB0">
        <w:trPr>
          <w:trHeight w:val="232"/>
        </w:trPr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PR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</w:tr>
      <w:tr w:rsidR="002D2950" w:rsidTr="007D3EB0">
        <w:trPr>
          <w:trHeight w:val="221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stopped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2D2950" w:rsidTr="007D3EB0">
        <w:trPr>
          <w:trHeight w:val="232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refractory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2D2950" w:rsidTr="007D3EB0">
        <w:trPr>
          <w:trHeight w:val="242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death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2D2950" w:rsidTr="007D3EB0">
        <w:trPr>
          <w:trHeight w:val="242"/>
        </w:trPr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D2950" w:rsidRPr="00CF1E85" w:rsidRDefault="002D2950" w:rsidP="007D3EB0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CF1E85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unknown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F1E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950" w:rsidRPr="00CF1E85" w:rsidRDefault="002D2950" w:rsidP="007D3E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</w:t>
            </w:r>
          </w:p>
        </w:tc>
      </w:tr>
    </w:tbl>
    <w:p w:rsidR="002D2950" w:rsidRDefault="002D2950" w:rsidP="002D2950">
      <w:pPr>
        <w:pStyle w:val="StandardWeb"/>
        <w:spacing w:line="360" w:lineRule="auto"/>
        <w:rPr>
          <w:sz w:val="22"/>
          <w:szCs w:val="22"/>
          <w:lang w:val="fr-FR"/>
        </w:rPr>
      </w:pPr>
      <w:r w:rsidRPr="004170C1">
        <w:rPr>
          <w:sz w:val="22"/>
          <w:szCs w:val="22"/>
          <w:lang w:val="fr-FR"/>
        </w:rPr>
        <w:br w:type="textWrapping" w:clear="all"/>
      </w:r>
    </w:p>
    <w:p w:rsidR="002D2950" w:rsidRPr="00062175" w:rsidRDefault="002D2950" w:rsidP="002D2950">
      <w:pPr>
        <w:pStyle w:val="StandardWeb"/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062175">
        <w:rPr>
          <w:rFonts w:ascii="Arial" w:hAnsi="Arial" w:cs="Arial"/>
          <w:sz w:val="16"/>
          <w:szCs w:val="16"/>
          <w:lang w:val="en-GB"/>
        </w:rPr>
        <w:t>Abbreviations: CR, complete remission; PR, partial remission</w:t>
      </w:r>
      <w:r>
        <w:rPr>
          <w:rFonts w:ascii="Arial" w:hAnsi="Arial" w:cs="Arial"/>
          <w:sz w:val="16"/>
          <w:szCs w:val="16"/>
          <w:lang w:val="en-GB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alloSCT</w:t>
      </w:r>
      <w:proofErr w:type="spellEnd"/>
      <w:r>
        <w:rPr>
          <w:rFonts w:ascii="Arial" w:hAnsi="Arial" w:cs="Arial"/>
          <w:sz w:val="16"/>
          <w:szCs w:val="16"/>
          <w:lang w:val="en-GB"/>
        </w:rPr>
        <w:t>, allogene</w:t>
      </w:r>
      <w:r w:rsidRPr="00062175">
        <w:rPr>
          <w:rFonts w:ascii="Arial" w:hAnsi="Arial" w:cs="Arial"/>
          <w:sz w:val="16"/>
          <w:szCs w:val="16"/>
          <w:lang w:val="en-GB"/>
        </w:rPr>
        <w:t>ic hematopoietic stem cell trans</w:t>
      </w:r>
      <w:r>
        <w:rPr>
          <w:rFonts w:ascii="Arial" w:hAnsi="Arial" w:cs="Arial"/>
          <w:sz w:val="16"/>
          <w:szCs w:val="16"/>
          <w:lang w:val="en-GB"/>
        </w:rPr>
        <w:t>plantation</w:t>
      </w:r>
      <w:r w:rsidRPr="00062175">
        <w:rPr>
          <w:rFonts w:ascii="Arial" w:hAnsi="Arial" w:cs="Arial"/>
          <w:sz w:val="16"/>
          <w:szCs w:val="16"/>
          <w:lang w:val="en-GB"/>
        </w:rPr>
        <w:t>.</w:t>
      </w:r>
    </w:p>
    <w:p w:rsidR="00E11EA5" w:rsidRPr="002D2950" w:rsidRDefault="00E11EA5">
      <w:pPr>
        <w:rPr>
          <w:lang w:val="en-GB"/>
        </w:rPr>
      </w:pPr>
    </w:p>
    <w:sectPr w:rsidR="00E11EA5" w:rsidRPr="002D295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0"/>
    <w:rsid w:val="000A3348"/>
    <w:rsid w:val="00160F90"/>
    <w:rsid w:val="002D2950"/>
    <w:rsid w:val="00596B0F"/>
    <w:rsid w:val="00E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D2950"/>
    <w:pPr>
      <w:spacing w:before="100" w:beforeAutospacing="1" w:after="100" w:afterAutospacing="1"/>
    </w:pPr>
    <w:rPr>
      <w:rFonts w:eastAsia="MS Minngs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D2950"/>
    <w:pPr>
      <w:spacing w:before="100" w:beforeAutospacing="1" w:after="100" w:afterAutospacing="1"/>
    </w:pPr>
    <w:rPr>
      <w:rFonts w:eastAsia="MS Minng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Neumann</dc:creator>
  <cp:lastModifiedBy>Martin Neumann</cp:lastModifiedBy>
  <cp:revision>4</cp:revision>
  <dcterms:created xsi:type="dcterms:W3CDTF">2012-12-08T06:12:00Z</dcterms:created>
  <dcterms:modified xsi:type="dcterms:W3CDTF">2012-12-08T10:27:00Z</dcterms:modified>
</cp:coreProperties>
</file>