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84" w:rsidRPr="00415F5E" w:rsidRDefault="00270C84" w:rsidP="00270C84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Appendix S3</w:t>
      </w:r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415F5E">
        <w:rPr>
          <w:rFonts w:ascii="Times New Roman" w:hAnsi="Times New Roman"/>
          <w:sz w:val="24"/>
          <w:szCs w:val="24"/>
        </w:rPr>
        <w:fldChar w:fldCharType="begin"/>
      </w:r>
      <w:r w:rsidRPr="00415F5E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415F5E">
        <w:rPr>
          <w:rFonts w:ascii="Times New Roman" w:hAnsi="Times New Roman"/>
          <w:sz w:val="24"/>
          <w:szCs w:val="24"/>
        </w:rPr>
        <w:fldChar w:fldCharType="separate"/>
      </w:r>
      <w:bookmarkStart w:id="0" w:name="_ENREF_1"/>
      <w:r w:rsidRPr="00415F5E">
        <w:rPr>
          <w:rFonts w:ascii="Times New Roman" w:hAnsi="Times New Roman"/>
          <w:noProof/>
          <w:sz w:val="24"/>
          <w:szCs w:val="24"/>
        </w:rPr>
        <w:t>Bell RM, Ellickson PL, Harrison ER (1993) Do drug prevention effects persist into high school? How project ALERT did with ninth graders. Prev Med 22: 463-483.</w:t>
      </w:r>
      <w:bookmarkEnd w:id="0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" w:name="_ENREF_2"/>
      <w:r w:rsidRPr="00415F5E">
        <w:rPr>
          <w:rFonts w:ascii="Times New Roman" w:hAnsi="Times New Roman"/>
          <w:noProof/>
          <w:sz w:val="24"/>
          <w:szCs w:val="24"/>
        </w:rPr>
        <w:t>Biglan A, Ary DV, Smolkowski K, Duncan T, Black C (2000) A randomised controlled trial of a community intervention to prevent adolescent tobacco use. Tob Control 9: 24-32.</w:t>
      </w:r>
      <w:bookmarkEnd w:id="1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" w:name="_ENREF_3"/>
      <w:r w:rsidRPr="00415F5E">
        <w:rPr>
          <w:rFonts w:ascii="Times New Roman" w:hAnsi="Times New Roman"/>
          <w:noProof/>
          <w:sz w:val="24"/>
          <w:szCs w:val="24"/>
        </w:rPr>
        <w:t>Brown EC, Catalano RF, Fleming CB, Haggerty KP, Abbott RD (2005) Adolescent substance use outcomes in the Raising Healthy Children Project: A two-part latent growth curve analysis. J Consult Clin Psychol 73: 699 - 710.</w:t>
      </w:r>
      <w:bookmarkEnd w:id="2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3" w:name="_ENREF_4"/>
      <w:r w:rsidRPr="00415F5E">
        <w:rPr>
          <w:rFonts w:ascii="Times New Roman" w:hAnsi="Times New Roman"/>
          <w:noProof/>
          <w:sz w:val="24"/>
          <w:szCs w:val="24"/>
        </w:rPr>
        <w:t>Clayton RR, Cattarello AM, Johnstone BM (1996) The effectiveness of Drug Abuse Resistance Education (project DARE): 5-year follow-up results. Prev Med 25: 307-318.</w:t>
      </w:r>
      <w:bookmarkEnd w:id="3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4" w:name="_ENREF_5"/>
      <w:r w:rsidRPr="00415F5E">
        <w:rPr>
          <w:rFonts w:ascii="Times New Roman" w:hAnsi="Times New Roman"/>
          <w:noProof/>
          <w:sz w:val="24"/>
          <w:szCs w:val="24"/>
        </w:rPr>
        <w:t xml:space="preserve">Eddy JM, Reid JB, Stoolmiller M, Fetrow RA (2003) Outcomes during middle school for an elementary school-based preventive intervention for conduct problems: Follow-up results from a randomized trial. </w:t>
      </w:r>
      <w:r w:rsidRPr="00B64C2A">
        <w:rPr>
          <w:rFonts w:ascii="Times New Roman" w:hAnsi="Times New Roman"/>
          <w:noProof/>
          <w:sz w:val="24"/>
          <w:szCs w:val="24"/>
        </w:rPr>
        <w:t xml:space="preserve">Behav Ther </w:t>
      </w:r>
      <w:r w:rsidRPr="00415F5E">
        <w:rPr>
          <w:rFonts w:ascii="Times New Roman" w:hAnsi="Times New Roman"/>
          <w:noProof/>
          <w:sz w:val="24"/>
          <w:szCs w:val="24"/>
        </w:rPr>
        <w:t>34: 535-552.</w:t>
      </w:r>
      <w:bookmarkEnd w:id="4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5" w:name="_ENREF_6"/>
      <w:r w:rsidRPr="00415F5E">
        <w:rPr>
          <w:rFonts w:ascii="Times New Roman" w:hAnsi="Times New Roman"/>
          <w:noProof/>
          <w:sz w:val="24"/>
          <w:szCs w:val="24"/>
        </w:rPr>
        <w:t>Eisen M, Zellman GL, Massett HA, Murray DM (2002) Evaluating the Lions-Quest "Skills for Adolescence" drug education program: first-year behavior outcomes. Addict Behav 27: 619 - 632.</w:t>
      </w:r>
      <w:bookmarkEnd w:id="5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6" w:name="_ENREF_7"/>
      <w:r w:rsidRPr="00415F5E">
        <w:rPr>
          <w:rFonts w:ascii="Times New Roman" w:hAnsi="Times New Roman"/>
          <w:noProof/>
          <w:sz w:val="24"/>
          <w:szCs w:val="24"/>
        </w:rPr>
        <w:t>Eisen M, Zellman GL, Murray DM (2003) Evaluating the Lions-Quest "Skills for Adolescence" drug education program: second-year behavior outcomes. Addict Behav 28: 883 - 897.</w:t>
      </w:r>
      <w:bookmarkEnd w:id="6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7" w:name="_ENREF_8"/>
      <w:r w:rsidRPr="00415F5E">
        <w:rPr>
          <w:rFonts w:ascii="Times New Roman" w:hAnsi="Times New Roman"/>
          <w:noProof/>
          <w:sz w:val="24"/>
          <w:szCs w:val="24"/>
        </w:rPr>
        <w:t>Ellickson PL, Bell RM (1990) Drug prevention in junior high: a multi-site longitudinal test. Science 247: 1299 - 1305.</w:t>
      </w:r>
      <w:bookmarkEnd w:id="7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8" w:name="_ENREF_9"/>
      <w:r w:rsidRPr="00415F5E">
        <w:rPr>
          <w:rFonts w:ascii="Times New Roman" w:hAnsi="Times New Roman"/>
          <w:noProof/>
          <w:sz w:val="24"/>
          <w:szCs w:val="24"/>
        </w:rPr>
        <w:t>Ellickson PL, Bell RM, McGuigan K (1993) Preventing adolescent drug use: long-term results of a junior high program. Am J Public Health 83: 856-861.</w:t>
      </w:r>
      <w:bookmarkEnd w:id="8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9" w:name="_ENREF_10"/>
      <w:r w:rsidRPr="00415F5E">
        <w:rPr>
          <w:rFonts w:ascii="Times New Roman" w:hAnsi="Times New Roman"/>
          <w:noProof/>
          <w:sz w:val="24"/>
          <w:szCs w:val="24"/>
        </w:rPr>
        <w:t xml:space="preserve">Fearnow-Kenney MD, Wyrick DL, Jackson-Newso J, Wyrick CH, Hansen WB (2003) Initial indicators of effectiveness for a high school drug prevention program. </w:t>
      </w:r>
      <w:r w:rsidRPr="00B64C2A">
        <w:rPr>
          <w:rFonts w:ascii="Times New Roman" w:hAnsi="Times New Roman"/>
          <w:noProof/>
          <w:sz w:val="24"/>
          <w:szCs w:val="24"/>
        </w:rPr>
        <w:t xml:space="preserve">Am J Health </w:t>
      </w:r>
      <w:bookmarkStart w:id="10" w:name="_GoBack"/>
      <w:bookmarkEnd w:id="10"/>
      <w:r w:rsidRPr="00B64C2A">
        <w:rPr>
          <w:rFonts w:ascii="Times New Roman" w:hAnsi="Times New Roman"/>
          <w:noProof/>
          <w:sz w:val="24"/>
          <w:szCs w:val="24"/>
        </w:rPr>
        <w:t>Educ</w:t>
      </w:r>
      <w:r w:rsidRPr="00415F5E">
        <w:rPr>
          <w:rFonts w:ascii="Times New Roman" w:hAnsi="Times New Roman"/>
          <w:noProof/>
          <w:sz w:val="24"/>
          <w:szCs w:val="24"/>
        </w:rPr>
        <w:t xml:space="preserve"> 34: 66-71.</w:t>
      </w:r>
      <w:bookmarkEnd w:id="9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1" w:name="_ENREF_11"/>
      <w:r w:rsidRPr="00415F5E">
        <w:rPr>
          <w:rFonts w:ascii="Times New Roman" w:hAnsi="Times New Roman"/>
          <w:noProof/>
          <w:sz w:val="24"/>
          <w:szCs w:val="24"/>
        </w:rPr>
        <w:t>Furr-Holden CD, Ialongo NS, Anthony JC, Petras H, Kellam SG (2004) Developmentally inspired drug prevention: middle school outcomes in a school-based randomized prevention trial. Drug Alcohol Depend 73: 149-158.</w:t>
      </w:r>
      <w:bookmarkEnd w:id="11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2" w:name="_ENREF_12"/>
      <w:r w:rsidRPr="00415F5E">
        <w:rPr>
          <w:rFonts w:ascii="Times New Roman" w:hAnsi="Times New Roman"/>
          <w:noProof/>
          <w:sz w:val="24"/>
          <w:szCs w:val="24"/>
        </w:rPr>
        <w:t>Graham JW, Johnson CA, Hansen WB, Flay BR, Gee M (1990) Drug use prevention programs, gender, and ethnicity: evaluation of three seventh-grade Project SMART cohorts. Prev Med 19: 305-313.</w:t>
      </w:r>
      <w:bookmarkEnd w:id="12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3" w:name="_ENREF_13"/>
      <w:r w:rsidRPr="00415F5E">
        <w:rPr>
          <w:rFonts w:ascii="Times New Roman" w:hAnsi="Times New Roman"/>
          <w:noProof/>
          <w:sz w:val="24"/>
          <w:szCs w:val="24"/>
        </w:rPr>
        <w:t>Haggerty KP, Skinner M, Fleming CB, Gainey RR, Catalano RF (2008) Long-term effects of the Focus on Families project on substance use disorders among children of parents in methadone treatment. Addiction 103: 2008-2016.</w:t>
      </w:r>
      <w:bookmarkEnd w:id="13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4" w:name="_ENREF_14"/>
      <w:r w:rsidRPr="00415F5E">
        <w:rPr>
          <w:rFonts w:ascii="Times New Roman" w:hAnsi="Times New Roman"/>
          <w:noProof/>
          <w:sz w:val="24"/>
          <w:szCs w:val="24"/>
        </w:rPr>
        <w:t>Hansen WB, Graham JW (1991) Preventing alcohol, marijuana, and cigarette use among adolescents: peer pressure resistance training versus establishing conservative norms. Prev Med 20: 414-430.</w:t>
      </w:r>
      <w:bookmarkEnd w:id="14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5" w:name="_ENREF_15"/>
      <w:r w:rsidRPr="00415F5E">
        <w:rPr>
          <w:rFonts w:ascii="Times New Roman" w:hAnsi="Times New Roman"/>
          <w:noProof/>
          <w:sz w:val="24"/>
          <w:szCs w:val="24"/>
        </w:rPr>
        <w:t>Moore MJ, Werch CC (2009) Efficacy of a brief alcohol consumption reintervention for adolescents. Subst Use Misuse 44: 1009-1020.</w:t>
      </w:r>
      <w:bookmarkEnd w:id="15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6" w:name="_ENREF_16"/>
      <w:r w:rsidRPr="00415F5E">
        <w:rPr>
          <w:rFonts w:ascii="Times New Roman" w:hAnsi="Times New Roman"/>
          <w:noProof/>
          <w:sz w:val="24"/>
          <w:szCs w:val="24"/>
        </w:rPr>
        <w:t>Rohrbach LA, Gunning M, Sun P, Sussman S (2010) The Project Towards No Drug Abuse (TND) dissemination trial: implementation fidelity and immediate outcomes. Prev Sci 11: 77-88.</w:t>
      </w:r>
      <w:bookmarkEnd w:id="16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7" w:name="_ENREF_17"/>
      <w:r w:rsidRPr="00415F5E">
        <w:rPr>
          <w:rFonts w:ascii="Times New Roman" w:hAnsi="Times New Roman"/>
          <w:noProof/>
          <w:sz w:val="24"/>
          <w:szCs w:val="24"/>
        </w:rPr>
        <w:t>Schinke SP, Tepavac L, Cole KC (2000) Preventing substance use among Native American youth: three-year results. Addict Behav 25: 387-397.</w:t>
      </w:r>
      <w:bookmarkEnd w:id="17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8" w:name="_ENREF_18"/>
      <w:r w:rsidRPr="00415F5E">
        <w:rPr>
          <w:rFonts w:ascii="Times New Roman" w:hAnsi="Times New Roman"/>
          <w:noProof/>
          <w:sz w:val="24"/>
          <w:szCs w:val="24"/>
        </w:rPr>
        <w:t>Sloboda Z, Stephens RC, Stephens PC, Grey SF, Teasdale B, et al. (2009) The Adolescent Substance Abuse Prevention Study: A randomized field trial of a universal substance abuse prevention program. Drug Alcohol Depend 102: 1-10.</w:t>
      </w:r>
      <w:bookmarkEnd w:id="18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9" w:name="_ENREF_19"/>
      <w:r w:rsidRPr="00415F5E">
        <w:rPr>
          <w:rFonts w:ascii="Times New Roman" w:hAnsi="Times New Roman"/>
          <w:noProof/>
          <w:sz w:val="24"/>
          <w:szCs w:val="24"/>
        </w:rPr>
        <w:lastRenderedPageBreak/>
        <w:t xml:space="preserve">Smith EA, Swisher JD, Vicary JR, Bechtel LJ, Minner D, et al. (2004) Evaluation of Life Skills Training and Infused-Life Skills Training in a rural setting: Outcomes at two years. </w:t>
      </w:r>
      <w:r w:rsidRPr="00B64C2A">
        <w:rPr>
          <w:rFonts w:ascii="Times New Roman" w:hAnsi="Times New Roman"/>
          <w:noProof/>
          <w:sz w:val="24"/>
          <w:szCs w:val="24"/>
        </w:rPr>
        <w:t>J Alcohol Drug Educ</w:t>
      </w:r>
      <w:r w:rsidRPr="00415F5E">
        <w:rPr>
          <w:rFonts w:ascii="Times New Roman" w:hAnsi="Times New Roman"/>
          <w:noProof/>
          <w:sz w:val="24"/>
          <w:szCs w:val="24"/>
        </w:rPr>
        <w:t xml:space="preserve"> 48: 51-70.</w:t>
      </w:r>
      <w:bookmarkEnd w:id="19"/>
    </w:p>
    <w:p w:rsidR="00270C84" w:rsidRPr="00415F5E" w:rsidRDefault="00270C84" w:rsidP="00270C8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0" w:name="_ENREF_20"/>
      <w:r w:rsidRPr="00415F5E">
        <w:rPr>
          <w:rFonts w:ascii="Times New Roman" w:hAnsi="Times New Roman"/>
          <w:noProof/>
          <w:sz w:val="24"/>
          <w:szCs w:val="24"/>
        </w:rPr>
        <w:t>Spoth R, Redmond C, Shin C, Azevedo K (2004) Brief family intervention effects on adolescent substance initiation: school-level growth curve analyses 6 years following baseline. J Consult Clin Psychol 72: 535-542.</w:t>
      </w:r>
      <w:bookmarkEnd w:id="20"/>
    </w:p>
    <w:p w:rsidR="00270C84" w:rsidRPr="00415F5E" w:rsidRDefault="00270C84" w:rsidP="00270C84">
      <w:pPr>
        <w:spacing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1" w:name="_ENREF_21"/>
      <w:r w:rsidRPr="00415F5E">
        <w:rPr>
          <w:rFonts w:ascii="Times New Roman" w:hAnsi="Times New Roman"/>
          <w:noProof/>
          <w:sz w:val="24"/>
          <w:szCs w:val="24"/>
        </w:rPr>
        <w:t>St Pierre TL, Osgood DW, Mincemoyer CC, Kaltreider DL, Kauh TJ (2005) Results of an independent evaluation of Project ALERT delivered in schools by Cooperative Extension. Prev Sci 6: 305-317.</w:t>
      </w:r>
      <w:bookmarkEnd w:id="21"/>
    </w:p>
    <w:p w:rsidR="00270C84" w:rsidRPr="00415F5E" w:rsidRDefault="00270C84" w:rsidP="00270C84">
      <w:pPr>
        <w:spacing w:line="240" w:lineRule="auto"/>
        <w:rPr>
          <w:rFonts w:ascii="Times New Roman" w:hAnsi="Times New Roman"/>
          <w:noProof/>
          <w:sz w:val="24"/>
          <w:szCs w:val="24"/>
        </w:rPr>
      </w:pPr>
    </w:p>
    <w:p w:rsidR="00684291" w:rsidRDefault="00270C84" w:rsidP="00270C84">
      <w:r w:rsidRPr="00415F5E">
        <w:rPr>
          <w:rFonts w:ascii="Times New Roman" w:hAnsi="Times New Roman"/>
          <w:sz w:val="24"/>
          <w:szCs w:val="24"/>
        </w:rPr>
        <w:fldChar w:fldCharType="end"/>
      </w:r>
    </w:p>
    <w:sectPr w:rsidR="00684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84"/>
    <w:rsid w:val="000224F2"/>
    <w:rsid w:val="00025AED"/>
    <w:rsid w:val="00033949"/>
    <w:rsid w:val="00066EF8"/>
    <w:rsid w:val="00082946"/>
    <w:rsid w:val="00083F1E"/>
    <w:rsid w:val="000A04C8"/>
    <w:rsid w:val="000A6CBF"/>
    <w:rsid w:val="000B111B"/>
    <w:rsid w:val="000C0A98"/>
    <w:rsid w:val="000C1AC8"/>
    <w:rsid w:val="000C3D1F"/>
    <w:rsid w:val="000D39FC"/>
    <w:rsid w:val="000D6C6E"/>
    <w:rsid w:val="000E274B"/>
    <w:rsid w:val="000E4EA8"/>
    <w:rsid w:val="00100C25"/>
    <w:rsid w:val="001133A1"/>
    <w:rsid w:val="0011714D"/>
    <w:rsid w:val="0011792A"/>
    <w:rsid w:val="001247C0"/>
    <w:rsid w:val="001259C0"/>
    <w:rsid w:val="00125D41"/>
    <w:rsid w:val="00140B68"/>
    <w:rsid w:val="001432C6"/>
    <w:rsid w:val="00145B80"/>
    <w:rsid w:val="00157521"/>
    <w:rsid w:val="00171A5F"/>
    <w:rsid w:val="001723C6"/>
    <w:rsid w:val="0018100B"/>
    <w:rsid w:val="0019231A"/>
    <w:rsid w:val="00196888"/>
    <w:rsid w:val="001B1AD4"/>
    <w:rsid w:val="001B4479"/>
    <w:rsid w:val="001D0BEF"/>
    <w:rsid w:val="001D1AD2"/>
    <w:rsid w:val="001E0877"/>
    <w:rsid w:val="001E685D"/>
    <w:rsid w:val="001F533A"/>
    <w:rsid w:val="002030EC"/>
    <w:rsid w:val="002127AB"/>
    <w:rsid w:val="00221377"/>
    <w:rsid w:val="00226BED"/>
    <w:rsid w:val="002457F7"/>
    <w:rsid w:val="00260702"/>
    <w:rsid w:val="00261716"/>
    <w:rsid w:val="00270C84"/>
    <w:rsid w:val="00270F48"/>
    <w:rsid w:val="0027412B"/>
    <w:rsid w:val="00284BC7"/>
    <w:rsid w:val="002A4250"/>
    <w:rsid w:val="002B7CD2"/>
    <w:rsid w:val="002C01B4"/>
    <w:rsid w:val="002D4D2B"/>
    <w:rsid w:val="002E14D7"/>
    <w:rsid w:val="002E1594"/>
    <w:rsid w:val="002E2CD1"/>
    <w:rsid w:val="0030088F"/>
    <w:rsid w:val="00303124"/>
    <w:rsid w:val="00304073"/>
    <w:rsid w:val="003075C6"/>
    <w:rsid w:val="00313ABC"/>
    <w:rsid w:val="00337A26"/>
    <w:rsid w:val="00361C81"/>
    <w:rsid w:val="00393222"/>
    <w:rsid w:val="003A2363"/>
    <w:rsid w:val="003A3EE9"/>
    <w:rsid w:val="003C1984"/>
    <w:rsid w:val="003D0A08"/>
    <w:rsid w:val="003F57BF"/>
    <w:rsid w:val="00435CDF"/>
    <w:rsid w:val="004364F2"/>
    <w:rsid w:val="00437DAD"/>
    <w:rsid w:val="0046103B"/>
    <w:rsid w:val="00470224"/>
    <w:rsid w:val="00476128"/>
    <w:rsid w:val="00476524"/>
    <w:rsid w:val="004A2B9F"/>
    <w:rsid w:val="004A39D4"/>
    <w:rsid w:val="004A4FDA"/>
    <w:rsid w:val="004B51B9"/>
    <w:rsid w:val="004C6D56"/>
    <w:rsid w:val="004D24B7"/>
    <w:rsid w:val="004F1587"/>
    <w:rsid w:val="004F3707"/>
    <w:rsid w:val="004F593A"/>
    <w:rsid w:val="00513EBD"/>
    <w:rsid w:val="0052232B"/>
    <w:rsid w:val="00525F89"/>
    <w:rsid w:val="00557D30"/>
    <w:rsid w:val="00570C77"/>
    <w:rsid w:val="0058546E"/>
    <w:rsid w:val="00595D0A"/>
    <w:rsid w:val="00597BA2"/>
    <w:rsid w:val="005D6537"/>
    <w:rsid w:val="005E62F6"/>
    <w:rsid w:val="005F42F1"/>
    <w:rsid w:val="00615F77"/>
    <w:rsid w:val="00684291"/>
    <w:rsid w:val="006904A0"/>
    <w:rsid w:val="006A0E8E"/>
    <w:rsid w:val="006A29A1"/>
    <w:rsid w:val="006A4EB9"/>
    <w:rsid w:val="006A6CE6"/>
    <w:rsid w:val="006B2841"/>
    <w:rsid w:val="006D28E7"/>
    <w:rsid w:val="006D316B"/>
    <w:rsid w:val="006D3F8E"/>
    <w:rsid w:val="006E3671"/>
    <w:rsid w:val="006F597D"/>
    <w:rsid w:val="0071349B"/>
    <w:rsid w:val="007220E8"/>
    <w:rsid w:val="007318B8"/>
    <w:rsid w:val="007515A0"/>
    <w:rsid w:val="00760ADB"/>
    <w:rsid w:val="00763860"/>
    <w:rsid w:val="007973E9"/>
    <w:rsid w:val="007C04F6"/>
    <w:rsid w:val="007C1EDA"/>
    <w:rsid w:val="007E21F4"/>
    <w:rsid w:val="007F545C"/>
    <w:rsid w:val="00821759"/>
    <w:rsid w:val="00822B14"/>
    <w:rsid w:val="0083017E"/>
    <w:rsid w:val="00833173"/>
    <w:rsid w:val="00840327"/>
    <w:rsid w:val="00860812"/>
    <w:rsid w:val="008636A5"/>
    <w:rsid w:val="008A07E9"/>
    <w:rsid w:val="008B671E"/>
    <w:rsid w:val="008C1995"/>
    <w:rsid w:val="008D198B"/>
    <w:rsid w:val="008D1AFD"/>
    <w:rsid w:val="008F51F7"/>
    <w:rsid w:val="00904DA7"/>
    <w:rsid w:val="00905C80"/>
    <w:rsid w:val="00915592"/>
    <w:rsid w:val="0091567E"/>
    <w:rsid w:val="009229B0"/>
    <w:rsid w:val="00923C24"/>
    <w:rsid w:val="00954594"/>
    <w:rsid w:val="00956542"/>
    <w:rsid w:val="00961308"/>
    <w:rsid w:val="00973A87"/>
    <w:rsid w:val="009C5A2D"/>
    <w:rsid w:val="009E1B17"/>
    <w:rsid w:val="00A34713"/>
    <w:rsid w:val="00A34D71"/>
    <w:rsid w:val="00A537E8"/>
    <w:rsid w:val="00A90E7B"/>
    <w:rsid w:val="00A932A3"/>
    <w:rsid w:val="00AA01B8"/>
    <w:rsid w:val="00AA1C2C"/>
    <w:rsid w:val="00AD5150"/>
    <w:rsid w:val="00AE241F"/>
    <w:rsid w:val="00AE37D6"/>
    <w:rsid w:val="00B01CCE"/>
    <w:rsid w:val="00B04E9D"/>
    <w:rsid w:val="00B33BAF"/>
    <w:rsid w:val="00B41B9F"/>
    <w:rsid w:val="00B63EC9"/>
    <w:rsid w:val="00B94E39"/>
    <w:rsid w:val="00BA315C"/>
    <w:rsid w:val="00BA71B3"/>
    <w:rsid w:val="00BC168E"/>
    <w:rsid w:val="00BC41FF"/>
    <w:rsid w:val="00BC6760"/>
    <w:rsid w:val="00BE3A3B"/>
    <w:rsid w:val="00BF11BC"/>
    <w:rsid w:val="00C0086B"/>
    <w:rsid w:val="00C018AE"/>
    <w:rsid w:val="00C1002B"/>
    <w:rsid w:val="00C12D3F"/>
    <w:rsid w:val="00C451C5"/>
    <w:rsid w:val="00C654B8"/>
    <w:rsid w:val="00C66B47"/>
    <w:rsid w:val="00C70CE3"/>
    <w:rsid w:val="00C81E63"/>
    <w:rsid w:val="00C941BA"/>
    <w:rsid w:val="00C97CB6"/>
    <w:rsid w:val="00CA1D7D"/>
    <w:rsid w:val="00CB0ED7"/>
    <w:rsid w:val="00CD7365"/>
    <w:rsid w:val="00CF3D41"/>
    <w:rsid w:val="00D07DB3"/>
    <w:rsid w:val="00D21FD3"/>
    <w:rsid w:val="00D263FF"/>
    <w:rsid w:val="00D4073D"/>
    <w:rsid w:val="00D43029"/>
    <w:rsid w:val="00D43ED1"/>
    <w:rsid w:val="00D447A5"/>
    <w:rsid w:val="00D5504A"/>
    <w:rsid w:val="00D8655E"/>
    <w:rsid w:val="00DA5495"/>
    <w:rsid w:val="00DA7F88"/>
    <w:rsid w:val="00DB0866"/>
    <w:rsid w:val="00DB396D"/>
    <w:rsid w:val="00DB580D"/>
    <w:rsid w:val="00DB792A"/>
    <w:rsid w:val="00DD3DC6"/>
    <w:rsid w:val="00DD66DF"/>
    <w:rsid w:val="00DE4E97"/>
    <w:rsid w:val="00DE783B"/>
    <w:rsid w:val="00DF3529"/>
    <w:rsid w:val="00E413C5"/>
    <w:rsid w:val="00E46D7C"/>
    <w:rsid w:val="00E476B7"/>
    <w:rsid w:val="00E679EA"/>
    <w:rsid w:val="00E76B9B"/>
    <w:rsid w:val="00E8293B"/>
    <w:rsid w:val="00E976E4"/>
    <w:rsid w:val="00EB11AA"/>
    <w:rsid w:val="00EC1D95"/>
    <w:rsid w:val="00ED0ADC"/>
    <w:rsid w:val="00ED69B2"/>
    <w:rsid w:val="00EE349D"/>
    <w:rsid w:val="00EF070D"/>
    <w:rsid w:val="00EF30E7"/>
    <w:rsid w:val="00EF44BC"/>
    <w:rsid w:val="00F07FCD"/>
    <w:rsid w:val="00F16B09"/>
    <w:rsid w:val="00F46C2A"/>
    <w:rsid w:val="00F60324"/>
    <w:rsid w:val="00F707E4"/>
    <w:rsid w:val="00F7107E"/>
    <w:rsid w:val="00F75B46"/>
    <w:rsid w:val="00F8369C"/>
    <w:rsid w:val="00F94F61"/>
    <w:rsid w:val="00FA6DD8"/>
    <w:rsid w:val="00FA6EA3"/>
    <w:rsid w:val="00FB5EFD"/>
    <w:rsid w:val="00FD4229"/>
    <w:rsid w:val="00FD7D69"/>
    <w:rsid w:val="00FF0DF6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2012-12-12T19:49:00Z</dcterms:created>
  <dcterms:modified xsi:type="dcterms:W3CDTF">2012-12-12T19:50:00Z</dcterms:modified>
</cp:coreProperties>
</file>