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4F83" w14:textId="77777777" w:rsidR="00AF31B1" w:rsidRPr="00950E66" w:rsidRDefault="00AF31B1">
      <w:pPr>
        <w:rPr>
          <w:b/>
        </w:rPr>
      </w:pPr>
      <w:bookmarkStart w:id="0" w:name="_GoBack"/>
      <w:bookmarkEnd w:id="0"/>
    </w:p>
    <w:p w14:paraId="28941076" w14:textId="77777777" w:rsidR="00AF31B1" w:rsidRPr="008F2986" w:rsidRDefault="00AF31B1" w:rsidP="00312270">
      <w:pPr>
        <w:spacing w:before="120"/>
      </w:pPr>
      <w:r w:rsidRPr="008F2986">
        <w:t>Which of the following is TRUE regarding the natural history of HIV-1 and the opportunistic conditions that can occur?</w:t>
      </w:r>
    </w:p>
    <w:p w14:paraId="534845BB" w14:textId="77777777" w:rsidR="00AF31B1" w:rsidRDefault="00AF31B1"/>
    <w:p w14:paraId="16A7F233" w14:textId="77777777" w:rsidR="00AF31B1" w:rsidRDefault="00AF31B1" w:rsidP="00446FEC">
      <w:pPr>
        <w:pStyle w:val="ListParagraph"/>
        <w:numPr>
          <w:ilvl w:val="0"/>
          <w:numId w:val="2"/>
        </w:numPr>
      </w:pPr>
      <w:r>
        <w:t>HIV-1 viral level is not correlated with the progression to AIDS.</w:t>
      </w:r>
    </w:p>
    <w:p w14:paraId="44034B25" w14:textId="77777777" w:rsidR="00AF31B1" w:rsidRDefault="00AF31B1" w:rsidP="00446FEC">
      <w:pPr>
        <w:pStyle w:val="ListParagraph"/>
        <w:numPr>
          <w:ilvl w:val="0"/>
          <w:numId w:val="2"/>
        </w:numPr>
      </w:pPr>
      <w:r>
        <w:t>Tuberculosis can occur at any CD4 cell count level</w:t>
      </w:r>
      <w:r w:rsidR="003B7C58">
        <w:t xml:space="preserve"> – though the risk of </w:t>
      </w:r>
      <w:proofErr w:type="spellStart"/>
      <w:r w:rsidR="003B7C58">
        <w:t>extrapulmonary</w:t>
      </w:r>
      <w:proofErr w:type="spellEnd"/>
      <w:r w:rsidR="003B7C58">
        <w:t xml:space="preserve"> infection increases with lower CD4 cell counts</w:t>
      </w:r>
      <w:r>
        <w:t>.</w:t>
      </w:r>
    </w:p>
    <w:p w14:paraId="4D66A242" w14:textId="77777777" w:rsidR="00AF31B1" w:rsidRDefault="00AF31B1" w:rsidP="00446FEC">
      <w:pPr>
        <w:pStyle w:val="ListParagraph"/>
        <w:numPr>
          <w:ilvl w:val="0"/>
          <w:numId w:val="2"/>
        </w:numPr>
      </w:pPr>
      <w:r>
        <w:t xml:space="preserve">Only a minority of patients with acute HIV-1 infection </w:t>
      </w:r>
      <w:r w:rsidR="00950E66">
        <w:t>have</w:t>
      </w:r>
      <w:r>
        <w:t xml:space="preserve"> fever or lethargy.</w:t>
      </w:r>
    </w:p>
    <w:p w14:paraId="756B9351" w14:textId="77777777" w:rsidR="003B7C58" w:rsidRDefault="00AF31B1" w:rsidP="00446FEC">
      <w:pPr>
        <w:pStyle w:val="ListParagraph"/>
        <w:numPr>
          <w:ilvl w:val="0"/>
          <w:numId w:val="2"/>
        </w:numPr>
      </w:pPr>
      <w:r>
        <w:t xml:space="preserve">Multiple studies suggest that </w:t>
      </w:r>
      <w:r w:rsidR="00950E66">
        <w:t>HIV-infected patients who start antiretroviral therapy at higher CD4 cell counts experience reduce</w:t>
      </w:r>
      <w:r w:rsidR="003B7C58">
        <w:t>d</w:t>
      </w:r>
      <w:r w:rsidR="00950E66">
        <w:t xml:space="preserve"> risk for non-AIDS-defining illnesses.</w:t>
      </w:r>
    </w:p>
    <w:p w14:paraId="3AFF865C" w14:textId="77777777" w:rsidR="003B7C58" w:rsidRPr="002367DD" w:rsidRDefault="003B7C58" w:rsidP="00446FEC">
      <w:pPr>
        <w:pStyle w:val="ListParagraph"/>
        <w:numPr>
          <w:ilvl w:val="0"/>
          <w:numId w:val="2"/>
        </w:numPr>
      </w:pPr>
      <w:r w:rsidRPr="002367DD">
        <w:t>B and D.</w:t>
      </w:r>
    </w:p>
    <w:p w14:paraId="77D23BAE" w14:textId="77777777" w:rsidR="00950E66" w:rsidRDefault="00950E66"/>
    <w:p w14:paraId="57486E42" w14:textId="77777777" w:rsidR="00243F97" w:rsidRDefault="00AA6382" w:rsidP="00312270">
      <w:pPr>
        <w:spacing w:before="120"/>
      </w:pPr>
      <w:r>
        <w:t xml:space="preserve">A 43 </w:t>
      </w:r>
      <w:r w:rsidR="00243F97">
        <w:t>year-old man presents with</w:t>
      </w:r>
      <w:r w:rsidR="00446FEC">
        <w:t xml:space="preserve"> a</w:t>
      </w:r>
      <w:r w:rsidR="00243F97">
        <w:t xml:space="preserve"> </w:t>
      </w:r>
      <w:r w:rsidR="00446FEC">
        <w:t>1-</w:t>
      </w:r>
      <w:r w:rsidR="00243F97">
        <w:t>month</w:t>
      </w:r>
      <w:r w:rsidR="00446FEC">
        <w:t xml:space="preserve"> history</w:t>
      </w:r>
      <w:r w:rsidR="00243F97">
        <w:t xml:space="preserve"> of progressive </w:t>
      </w:r>
      <w:r w:rsidR="00446FEC">
        <w:t xml:space="preserve">non-productive </w:t>
      </w:r>
      <w:r w:rsidR="00243F97">
        <w:t xml:space="preserve">cough and dyspnea with exertion. He was found to be HIV-infected 5 years ago but has not been in care for the last 3 years because he </w:t>
      </w:r>
      <w:r w:rsidR="00446FEC">
        <w:t>f</w:t>
      </w:r>
      <w:r w:rsidR="00243F97">
        <w:t>elt well</w:t>
      </w:r>
      <w:r w:rsidR="00446FEC">
        <w:t xml:space="preserve"> until now</w:t>
      </w:r>
      <w:r w:rsidR="00243F97">
        <w:t>. Temperat</w:t>
      </w:r>
      <w:r w:rsidR="008F2986">
        <w:t>ure is 38.2, respiratory rate 24</w:t>
      </w:r>
      <w:r w:rsidR="00243F97">
        <w:t>, oxygen saturation is 93% on room air and drops to 88% with walking</w:t>
      </w:r>
      <w:r w:rsidR="008F2986">
        <w:t xml:space="preserve"> – PaO2 is </w:t>
      </w:r>
      <w:r w:rsidR="00794499">
        <w:t>60</w:t>
      </w:r>
      <w:r w:rsidR="008F2986">
        <w:t xml:space="preserve"> mmHg</w:t>
      </w:r>
      <w:r w:rsidR="00243F97">
        <w:t xml:space="preserve">.  </w:t>
      </w:r>
      <w:r w:rsidR="00446FEC">
        <w:t>Lab results show a mild pancytopenia and CD4 cell count of 43 cells/mm</w:t>
      </w:r>
      <w:r w:rsidR="00446FEC" w:rsidRPr="00446FEC">
        <w:rPr>
          <w:vertAlign w:val="superscript"/>
        </w:rPr>
        <w:t>3</w:t>
      </w:r>
      <w:r w:rsidR="00446FEC">
        <w:t xml:space="preserve">. </w:t>
      </w:r>
      <w:r w:rsidR="00243F97">
        <w:t>Chest radiograph reveals bilateral interstitial infiltrates. Which of the following is the best approach for this patient</w:t>
      </w:r>
      <w:r w:rsidR="002A1379">
        <w:t xml:space="preserve"> if resources are not an issue</w:t>
      </w:r>
      <w:r w:rsidR="00243F97">
        <w:t>?</w:t>
      </w:r>
    </w:p>
    <w:p w14:paraId="10BAB11F" w14:textId="77777777" w:rsidR="00243F97" w:rsidRDefault="00243F97"/>
    <w:p w14:paraId="6529AF40" w14:textId="77777777" w:rsidR="008F2986" w:rsidRDefault="008F2986" w:rsidP="008F2986">
      <w:pPr>
        <w:pStyle w:val="ListParagraph"/>
        <w:numPr>
          <w:ilvl w:val="0"/>
          <w:numId w:val="4"/>
        </w:numPr>
      </w:pPr>
      <w:r>
        <w:t xml:space="preserve">Start empiric </w:t>
      </w:r>
      <w:r w:rsidR="005C3A44">
        <w:t xml:space="preserve">therapy with </w:t>
      </w:r>
      <w:r>
        <w:t xml:space="preserve">high-dose </w:t>
      </w:r>
      <w:r w:rsidR="00794499">
        <w:t>oral</w:t>
      </w:r>
      <w:r>
        <w:t xml:space="preserve"> trimethoprim-</w:t>
      </w:r>
      <w:proofErr w:type="spellStart"/>
      <w:r>
        <w:t>sulfamethoxazole</w:t>
      </w:r>
      <w:proofErr w:type="spellEnd"/>
      <w:r>
        <w:t xml:space="preserve"> therapy</w:t>
      </w:r>
      <w:r w:rsidR="00794499">
        <w:t xml:space="preserve"> and concurrent corticosteroids</w:t>
      </w:r>
      <w:r>
        <w:t>.</w:t>
      </w:r>
      <w:r w:rsidR="00794499">
        <w:t xml:space="preserve"> Continue this if patient shows improvement on return to clinic the next day.</w:t>
      </w:r>
    </w:p>
    <w:p w14:paraId="0B3524E9" w14:textId="77777777" w:rsidR="008F2986" w:rsidRPr="002367DD" w:rsidRDefault="00C60611" w:rsidP="008F2986">
      <w:pPr>
        <w:pStyle w:val="ListParagraph"/>
        <w:numPr>
          <w:ilvl w:val="0"/>
          <w:numId w:val="4"/>
        </w:numPr>
      </w:pPr>
      <w:r w:rsidRPr="002367DD">
        <w:t>Obtain induced sputum</w:t>
      </w:r>
      <w:r w:rsidR="008F2986" w:rsidRPr="002367DD">
        <w:t xml:space="preserve"> for </w:t>
      </w:r>
      <w:r w:rsidR="008F2986" w:rsidRPr="002367DD">
        <w:rPr>
          <w:i/>
        </w:rPr>
        <w:t xml:space="preserve">Pneumocystis </w:t>
      </w:r>
      <w:proofErr w:type="spellStart"/>
      <w:r w:rsidR="008F2986" w:rsidRPr="002367DD">
        <w:rPr>
          <w:i/>
        </w:rPr>
        <w:t>jirovecii</w:t>
      </w:r>
      <w:proofErr w:type="spellEnd"/>
      <w:r w:rsidR="009C60DC" w:rsidRPr="002367DD">
        <w:t xml:space="preserve"> as well as acid fast bacilli if indicated</w:t>
      </w:r>
      <w:r w:rsidR="008F2986" w:rsidRPr="002367DD">
        <w:t>. Start high-dose intravenous trimethoprim-</w:t>
      </w:r>
      <w:proofErr w:type="spellStart"/>
      <w:r w:rsidR="008F2986" w:rsidRPr="002367DD">
        <w:t>sulfamethoxazole</w:t>
      </w:r>
      <w:proofErr w:type="spellEnd"/>
      <w:r w:rsidR="008F2986" w:rsidRPr="002367DD">
        <w:t xml:space="preserve"> therapy and concurrent corticosteroids before results return.</w:t>
      </w:r>
    </w:p>
    <w:p w14:paraId="10D5BF63" w14:textId="77777777" w:rsidR="00794499" w:rsidRDefault="00DA503D" w:rsidP="008F2986">
      <w:pPr>
        <w:pStyle w:val="ListParagraph"/>
        <w:numPr>
          <w:ilvl w:val="0"/>
          <w:numId w:val="4"/>
        </w:numPr>
      </w:pPr>
      <w:r>
        <w:t xml:space="preserve">Given pancytopenia, avoid </w:t>
      </w:r>
      <w:r w:rsidRPr="002110BE">
        <w:t>trimethoprim-</w:t>
      </w:r>
      <w:proofErr w:type="spellStart"/>
      <w:r w:rsidRPr="002110BE">
        <w:t>sulfamethoxazole</w:t>
      </w:r>
      <w:proofErr w:type="spellEnd"/>
      <w:r>
        <w:t xml:space="preserve"> and choose clindamycin and </w:t>
      </w:r>
      <w:proofErr w:type="spellStart"/>
      <w:r>
        <w:t>primaquine</w:t>
      </w:r>
      <w:proofErr w:type="spellEnd"/>
      <w:r w:rsidR="009C60DC">
        <w:t xml:space="preserve"> instead</w:t>
      </w:r>
      <w:r>
        <w:t>.</w:t>
      </w:r>
    </w:p>
    <w:p w14:paraId="731BEA0A" w14:textId="77777777" w:rsidR="00794499" w:rsidRDefault="00794499" w:rsidP="008F2986">
      <w:pPr>
        <w:pStyle w:val="ListParagraph"/>
        <w:numPr>
          <w:ilvl w:val="0"/>
          <w:numId w:val="4"/>
        </w:numPr>
      </w:pPr>
      <w:r>
        <w:t>Hold off on any empiric therapy until bronchoscopy can be arranged.</w:t>
      </w:r>
    </w:p>
    <w:p w14:paraId="10EE80DD" w14:textId="77777777" w:rsidR="00C828CF" w:rsidRDefault="00C828CF" w:rsidP="00C828CF">
      <w:pPr>
        <w:pStyle w:val="ListParagraph"/>
        <w:ind w:left="0"/>
      </w:pPr>
    </w:p>
    <w:p w14:paraId="28D2623F" w14:textId="77777777" w:rsidR="00DE0674" w:rsidRDefault="008D19CA" w:rsidP="00312270">
      <w:pPr>
        <w:pStyle w:val="ListParagraph"/>
        <w:spacing w:before="120"/>
        <w:ind w:left="0"/>
      </w:pPr>
      <w:r>
        <w:t xml:space="preserve">A </w:t>
      </w:r>
      <w:r w:rsidR="00784759">
        <w:t xml:space="preserve">35 year-old woman with recently </w:t>
      </w:r>
      <w:r>
        <w:t>diagnosed HIV</w:t>
      </w:r>
      <w:r w:rsidR="00784759">
        <w:t>-1</w:t>
      </w:r>
      <w:r>
        <w:t xml:space="preserve"> infection presents to a clinic in Zambia with progressive </w:t>
      </w:r>
      <w:r w:rsidR="0087438F">
        <w:t>right</w:t>
      </w:r>
      <w:r w:rsidR="00DE0674">
        <w:t xml:space="preserve"> leg swelling and new plaques</w:t>
      </w:r>
      <w:r w:rsidR="0087438F">
        <w:t xml:space="preserve"> on her foot</w:t>
      </w:r>
      <w:r w:rsidR="00DE0674">
        <w:t xml:space="preserve"> (shown in Figure)</w:t>
      </w:r>
      <w:r>
        <w:t>. Which of the following is the most appropriate statement regarding her condition?</w:t>
      </w:r>
    </w:p>
    <w:p w14:paraId="2A0FDB10" w14:textId="77777777" w:rsidR="00DE0674" w:rsidRDefault="00DE0674" w:rsidP="00C828CF">
      <w:pPr>
        <w:pStyle w:val="ListParagraph"/>
        <w:ind w:left="0"/>
      </w:pPr>
    </w:p>
    <w:p w14:paraId="3D53B5ED" w14:textId="77777777" w:rsidR="00DE0674" w:rsidRDefault="0087438F" w:rsidP="00C828CF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1CEBDD35" wp14:editId="1F91FB5E">
            <wp:extent cx="3335655" cy="1729213"/>
            <wp:effectExtent l="25400" t="0" r="0" b="0"/>
            <wp:docPr id="2" name="Picture 1" descr="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4910" cy="17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71904" w14:textId="77777777" w:rsidR="00A25865" w:rsidRDefault="00A25865" w:rsidP="00C828CF">
      <w:pPr>
        <w:pStyle w:val="ListParagraph"/>
        <w:ind w:left="0"/>
      </w:pPr>
      <w:r w:rsidRPr="00A25865">
        <w:t>http://www.</w:t>
      </w:r>
      <w:r w:rsidR="0087438F">
        <w:t>clinicaloptions.com</w:t>
      </w:r>
    </w:p>
    <w:p w14:paraId="27079914" w14:textId="77777777" w:rsidR="00DE0674" w:rsidRDefault="00DE0674" w:rsidP="00C828CF">
      <w:pPr>
        <w:pStyle w:val="ListParagraph"/>
        <w:ind w:left="0"/>
      </w:pPr>
    </w:p>
    <w:p w14:paraId="698859F2" w14:textId="77777777" w:rsidR="00DE0674" w:rsidRDefault="00DE0674" w:rsidP="00DE0674">
      <w:pPr>
        <w:pStyle w:val="ListParagraph"/>
        <w:numPr>
          <w:ilvl w:val="0"/>
          <w:numId w:val="6"/>
        </w:numPr>
      </w:pPr>
      <w:r>
        <w:t xml:space="preserve">Bacillary </w:t>
      </w:r>
      <w:proofErr w:type="spellStart"/>
      <w:r>
        <w:t>angiomatosis</w:t>
      </w:r>
      <w:proofErr w:type="spellEnd"/>
      <w:r>
        <w:t xml:space="preserve"> is </w:t>
      </w:r>
      <w:r w:rsidR="00381F64">
        <w:t xml:space="preserve">the </w:t>
      </w:r>
      <w:r>
        <w:t>more likely</w:t>
      </w:r>
      <w:r w:rsidR="00381F64">
        <w:t xml:space="preserve"> diagnosis</w:t>
      </w:r>
      <w:r>
        <w:t xml:space="preserve"> </w:t>
      </w:r>
      <w:r w:rsidR="00381F64">
        <w:t>since</w:t>
      </w:r>
      <w:r>
        <w:t xml:space="preserve"> Kaposi’s sarcoma </w:t>
      </w:r>
      <w:r w:rsidR="00C14881">
        <w:t xml:space="preserve">rarely </w:t>
      </w:r>
      <w:r>
        <w:t>occurs in women.</w:t>
      </w:r>
    </w:p>
    <w:p w14:paraId="2EEF9645" w14:textId="77777777" w:rsidR="00DE0674" w:rsidRDefault="00DE0674" w:rsidP="00DE0674">
      <w:pPr>
        <w:pStyle w:val="ListParagraph"/>
        <w:numPr>
          <w:ilvl w:val="0"/>
          <w:numId w:val="6"/>
        </w:numPr>
      </w:pPr>
      <w:r>
        <w:t>This condit</w:t>
      </w:r>
      <w:r w:rsidR="00B11C8B">
        <w:t>ion will likely respond to a prolonged course of antifungal therapy</w:t>
      </w:r>
      <w:r>
        <w:t>.</w:t>
      </w:r>
    </w:p>
    <w:p w14:paraId="3864AA7C" w14:textId="77777777" w:rsidR="00DE0674" w:rsidRPr="002367DD" w:rsidRDefault="00DE0674" w:rsidP="00DE0674">
      <w:pPr>
        <w:pStyle w:val="ListParagraph"/>
        <w:numPr>
          <w:ilvl w:val="0"/>
          <w:numId w:val="6"/>
        </w:numPr>
      </w:pPr>
      <w:r w:rsidRPr="002367DD">
        <w:t xml:space="preserve">Indications for treatment </w:t>
      </w:r>
      <w:r w:rsidR="004F4620" w:rsidRPr="002367DD">
        <w:t>other than antiretroviral therapy for</w:t>
      </w:r>
      <w:r w:rsidRPr="002367DD">
        <w:t xml:space="preserve"> this condition include: symptomatic foot involvement, lymphedema and pulmonary or gastrointestinal disease. </w:t>
      </w:r>
    </w:p>
    <w:p w14:paraId="08ED3396" w14:textId="77777777" w:rsidR="00DE0674" w:rsidRDefault="00DE0674" w:rsidP="00DE0674">
      <w:pPr>
        <w:pStyle w:val="ListParagraph"/>
        <w:numPr>
          <w:ilvl w:val="0"/>
          <w:numId w:val="6"/>
        </w:numPr>
      </w:pPr>
      <w:r>
        <w:t xml:space="preserve">Treatment of this condition in conjunction with highly-active antiretroviral therapy can be considered curative in </w:t>
      </w:r>
      <w:r w:rsidR="004F4620">
        <w:t>all</w:t>
      </w:r>
      <w:r>
        <w:t xml:space="preserve"> cases.</w:t>
      </w:r>
    </w:p>
    <w:p w14:paraId="0EE0C17C" w14:textId="77777777" w:rsidR="00DE0674" w:rsidRDefault="00DE0674" w:rsidP="00C828CF">
      <w:pPr>
        <w:pStyle w:val="ListParagraph"/>
        <w:ind w:left="0"/>
      </w:pPr>
    </w:p>
    <w:p w14:paraId="5F6B6A2B" w14:textId="77777777" w:rsidR="009D3505" w:rsidRDefault="00AA6382" w:rsidP="00312270">
      <w:pPr>
        <w:pStyle w:val="ListParagraph"/>
        <w:spacing w:before="120"/>
        <w:ind w:left="0"/>
      </w:pPr>
      <w:r>
        <w:t xml:space="preserve">A 28 </w:t>
      </w:r>
      <w:r w:rsidR="003A72A7">
        <w:t>year-old HIV-infected woman presents for antenatal care</w:t>
      </w:r>
      <w:r w:rsidR="00F63D35">
        <w:t xml:space="preserve"> in Kenya</w:t>
      </w:r>
      <w:r w:rsidR="003A72A7">
        <w:t>. She is about 10 weeks gestation and is not currently on antiretroviral therapy</w:t>
      </w:r>
      <w:r w:rsidR="00040C29">
        <w:t xml:space="preserve"> – her CD4 cell count last month was 550 cells/mm</w:t>
      </w:r>
      <w:r w:rsidR="00040C29">
        <w:rPr>
          <w:vertAlign w:val="superscript"/>
        </w:rPr>
        <w:t>3</w:t>
      </w:r>
      <w:r w:rsidR="003A72A7">
        <w:t>.</w:t>
      </w:r>
      <w:r w:rsidR="00153A19">
        <w:t xml:space="preserve"> Which of the following statements is TRUE </w:t>
      </w:r>
      <w:r w:rsidR="002225E8">
        <w:t>with regard</w:t>
      </w:r>
      <w:r w:rsidR="00153A19">
        <w:t xml:space="preserve"> to mother-to-child transmission of HIV infection</w:t>
      </w:r>
      <w:r w:rsidR="00040C29">
        <w:t xml:space="preserve"> </w:t>
      </w:r>
      <w:r w:rsidR="00641751">
        <w:t>in</w:t>
      </w:r>
      <w:r w:rsidR="00040C29">
        <w:t xml:space="preserve"> this patient</w:t>
      </w:r>
      <w:r w:rsidR="00153A19">
        <w:t>?</w:t>
      </w:r>
    </w:p>
    <w:p w14:paraId="36D4CF56" w14:textId="77777777" w:rsidR="009D3505" w:rsidRDefault="009D3505" w:rsidP="00C828CF">
      <w:pPr>
        <w:pStyle w:val="ListParagraph"/>
        <w:ind w:left="0"/>
      </w:pPr>
    </w:p>
    <w:p w14:paraId="1D22D64F" w14:textId="77777777" w:rsidR="00884BF9" w:rsidRDefault="009D3505" w:rsidP="00641751">
      <w:pPr>
        <w:pStyle w:val="ListParagraph"/>
        <w:numPr>
          <w:ilvl w:val="0"/>
          <w:numId w:val="8"/>
        </w:numPr>
      </w:pPr>
      <w:r>
        <w:t xml:space="preserve">The mother’s CD4 cell count is the most powerful predictor of </w:t>
      </w:r>
      <w:r w:rsidR="00040C29">
        <w:t>HIV vertical transmission</w:t>
      </w:r>
      <w:r w:rsidR="00641751">
        <w:t>;</w:t>
      </w:r>
      <w:r w:rsidR="00040C29">
        <w:t xml:space="preserve"> so given her high CD4 cell count, antiretroviral therapy can be </w:t>
      </w:r>
      <w:r w:rsidR="00F63D35">
        <w:t>deferred</w:t>
      </w:r>
      <w:r w:rsidR="00040C29">
        <w:t>.</w:t>
      </w:r>
    </w:p>
    <w:p w14:paraId="5C8453CA" w14:textId="77777777" w:rsidR="00641751" w:rsidRDefault="00F3109E" w:rsidP="00641751">
      <w:pPr>
        <w:pStyle w:val="ListParagraph"/>
        <w:numPr>
          <w:ilvl w:val="0"/>
          <w:numId w:val="8"/>
        </w:numPr>
      </w:pPr>
      <w:r>
        <w:t xml:space="preserve">Intrauterine </w:t>
      </w:r>
      <w:r w:rsidR="00641751">
        <w:t xml:space="preserve">transmission </w:t>
      </w:r>
      <w:r w:rsidR="00040C29">
        <w:t xml:space="preserve">in the first trimester </w:t>
      </w:r>
      <w:r>
        <w:t>(</w:t>
      </w:r>
      <w:r w:rsidR="00641751">
        <w:t>rather than</w:t>
      </w:r>
      <w:r>
        <w:t xml:space="preserve"> </w:t>
      </w:r>
      <w:proofErr w:type="spellStart"/>
      <w:r>
        <w:t>intrapartum</w:t>
      </w:r>
      <w:proofErr w:type="spellEnd"/>
      <w:r>
        <w:t xml:space="preserve"> or postpartum</w:t>
      </w:r>
      <w:r w:rsidR="00641751">
        <w:t xml:space="preserve"> transmission</w:t>
      </w:r>
      <w:r>
        <w:t>) is responsible for the majority of cases of mother-to-child transmission of HIV</w:t>
      </w:r>
      <w:r w:rsidR="00040C29">
        <w:t xml:space="preserve"> so it is not cle</w:t>
      </w:r>
      <w:r w:rsidR="00F63D35">
        <w:t>ar that</w:t>
      </w:r>
      <w:r w:rsidR="00641751">
        <w:t xml:space="preserve"> starting</w:t>
      </w:r>
      <w:r w:rsidR="00F63D35">
        <w:t xml:space="preserve"> antiretr</w:t>
      </w:r>
      <w:r w:rsidR="00641751">
        <w:t>oviral therapy now will be helpful</w:t>
      </w:r>
      <w:r>
        <w:t>.</w:t>
      </w:r>
    </w:p>
    <w:p w14:paraId="5B8F43F9" w14:textId="77777777" w:rsidR="009D3505" w:rsidRDefault="00641751" w:rsidP="00641751">
      <w:pPr>
        <w:pStyle w:val="ListParagraph"/>
        <w:numPr>
          <w:ilvl w:val="0"/>
          <w:numId w:val="8"/>
        </w:numPr>
      </w:pPr>
      <w:r>
        <w:t xml:space="preserve">If the patient is motivated to start therapy, the regimen recommended by the WHO for patients like her is </w:t>
      </w:r>
      <w:proofErr w:type="spellStart"/>
      <w:r>
        <w:t>zidovudine</w:t>
      </w:r>
      <w:proofErr w:type="spellEnd"/>
      <w:r>
        <w:t xml:space="preserve"> (AZT), lamivudine (3TC) and nevirapine (NVP).</w:t>
      </w:r>
    </w:p>
    <w:p w14:paraId="222F8E43" w14:textId="77777777" w:rsidR="00153A19" w:rsidRPr="002367DD" w:rsidRDefault="00884BF9" w:rsidP="00641751">
      <w:pPr>
        <w:pStyle w:val="ListParagraph"/>
        <w:numPr>
          <w:ilvl w:val="0"/>
          <w:numId w:val="8"/>
        </w:numPr>
      </w:pPr>
      <w:r w:rsidRPr="002367DD">
        <w:t>On average</w:t>
      </w:r>
      <w:r w:rsidR="004F4620" w:rsidRPr="002367DD">
        <w:t xml:space="preserve"> in breastfeeding mothers</w:t>
      </w:r>
      <w:r w:rsidRPr="002367DD">
        <w:t xml:space="preserve">, </w:t>
      </w:r>
      <w:r w:rsidR="00CD35F4" w:rsidRPr="002367DD">
        <w:t xml:space="preserve">the </w:t>
      </w:r>
      <w:r w:rsidRPr="002367DD">
        <w:t xml:space="preserve">risk of perinatal HIV transmission </w:t>
      </w:r>
      <w:r w:rsidR="004F4620" w:rsidRPr="002367DD">
        <w:t>is reduced to &lt;5</w:t>
      </w:r>
      <w:r w:rsidRPr="002367DD">
        <w:t>% with highly-active antiretroviral therapy</w:t>
      </w:r>
      <w:r w:rsidR="004F4620" w:rsidRPr="002367DD">
        <w:t xml:space="preserve"> from a background risk of </w:t>
      </w:r>
      <w:r w:rsidR="002716B7" w:rsidRPr="002367DD">
        <w:t>35% or greater</w:t>
      </w:r>
      <w:r w:rsidRPr="002367DD">
        <w:t>.</w:t>
      </w:r>
    </w:p>
    <w:p w14:paraId="15715BE9" w14:textId="77777777" w:rsidR="00153A19" w:rsidRDefault="00153A19" w:rsidP="00C828CF">
      <w:pPr>
        <w:pStyle w:val="ListParagraph"/>
        <w:ind w:left="0"/>
      </w:pPr>
    </w:p>
    <w:p w14:paraId="38DFBCA2" w14:textId="77777777" w:rsidR="00DB4729" w:rsidRDefault="001F08F8" w:rsidP="00312270">
      <w:pPr>
        <w:pStyle w:val="ListParagraph"/>
        <w:spacing w:before="120"/>
        <w:ind w:left="0"/>
      </w:pPr>
      <w:r>
        <w:t>A 32 year-old HIV-infected man presents with new headache, nausea and vomiting. His CD4 cell count is 15 cells/mm</w:t>
      </w:r>
      <w:r>
        <w:rPr>
          <w:vertAlign w:val="superscript"/>
        </w:rPr>
        <w:t>3</w:t>
      </w:r>
      <w:r>
        <w:t xml:space="preserve">. He has been on </w:t>
      </w:r>
      <w:proofErr w:type="spellStart"/>
      <w:r>
        <w:t>Combivir</w:t>
      </w:r>
      <w:proofErr w:type="spellEnd"/>
      <w:r>
        <w:t xml:space="preserve"> and </w:t>
      </w:r>
      <w:proofErr w:type="spellStart"/>
      <w:r>
        <w:t>efavirenz</w:t>
      </w:r>
      <w:proofErr w:type="spellEnd"/>
      <w:r>
        <w:t xml:space="preserve"> for the past two months.</w:t>
      </w:r>
      <w:r w:rsidR="00DB4729">
        <w:t xml:space="preserve"> Serum </w:t>
      </w:r>
      <w:proofErr w:type="spellStart"/>
      <w:r w:rsidR="00DB4729">
        <w:t>C</w:t>
      </w:r>
      <w:r w:rsidR="00BE18C3">
        <w:t>ryptococcal</w:t>
      </w:r>
      <w:proofErr w:type="spellEnd"/>
      <w:r w:rsidR="00BE18C3">
        <w:t xml:space="preserve"> antigen is positive with titer 1:1024. Non-contrast head CT is normal.</w:t>
      </w:r>
      <w:r w:rsidR="00A54335">
        <w:t xml:space="preserve"> Which of the following statement</w:t>
      </w:r>
      <w:r w:rsidR="002716B7">
        <w:t>s is</w:t>
      </w:r>
      <w:r w:rsidR="007A1A5A">
        <w:t xml:space="preserve"> correct</w:t>
      </w:r>
      <w:r w:rsidR="00A54335">
        <w:t>?</w:t>
      </w:r>
    </w:p>
    <w:p w14:paraId="7A545529" w14:textId="77777777" w:rsidR="00DB4729" w:rsidRDefault="00DB4729" w:rsidP="00C828CF">
      <w:pPr>
        <w:pStyle w:val="ListParagraph"/>
        <w:ind w:left="0"/>
      </w:pPr>
    </w:p>
    <w:p w14:paraId="1053FC96" w14:textId="77777777" w:rsidR="00DB4729" w:rsidRDefault="00DB4729" w:rsidP="007A1A5A">
      <w:pPr>
        <w:pStyle w:val="ListParagraph"/>
        <w:numPr>
          <w:ilvl w:val="0"/>
          <w:numId w:val="14"/>
        </w:numPr>
      </w:pPr>
      <w:r>
        <w:lastRenderedPageBreak/>
        <w:t xml:space="preserve">Lumbar puncture can be deferred and antifungal therapy started given his positive serum </w:t>
      </w:r>
      <w:proofErr w:type="spellStart"/>
      <w:r>
        <w:t>Cryptococcal</w:t>
      </w:r>
      <w:proofErr w:type="spellEnd"/>
      <w:r>
        <w:t xml:space="preserve"> antigen.</w:t>
      </w:r>
    </w:p>
    <w:p w14:paraId="010DAF2F" w14:textId="77777777" w:rsidR="007A1A5A" w:rsidRPr="002367DD" w:rsidRDefault="00DB4729" w:rsidP="007A1A5A">
      <w:pPr>
        <w:pStyle w:val="ListParagraph"/>
        <w:numPr>
          <w:ilvl w:val="0"/>
          <w:numId w:val="14"/>
        </w:numPr>
      </w:pPr>
      <w:r w:rsidRPr="002367DD">
        <w:t>Lumbar puncture should be performed and opening pressure measured to evaluate for increased intracranial pressure.</w:t>
      </w:r>
    </w:p>
    <w:p w14:paraId="05064364" w14:textId="77777777" w:rsidR="007A1A5A" w:rsidRDefault="007A1A5A" w:rsidP="007A1A5A">
      <w:pPr>
        <w:pStyle w:val="ListParagraph"/>
        <w:numPr>
          <w:ilvl w:val="0"/>
          <w:numId w:val="14"/>
        </w:numPr>
      </w:pPr>
      <w:r>
        <w:t>Dexamethasone, along with serial lumbar punctures, has been shown to benefit those patients with</w:t>
      </w:r>
      <w:r w:rsidR="009C60DC">
        <w:t xml:space="preserve"> marked inflammation on cerebrospinal fluid</w:t>
      </w:r>
      <w:r>
        <w:t>.</w:t>
      </w:r>
    </w:p>
    <w:p w14:paraId="5C541856" w14:textId="77777777" w:rsidR="00DA503D" w:rsidRDefault="00D37550" w:rsidP="007A1A5A">
      <w:pPr>
        <w:pStyle w:val="ListParagraph"/>
        <w:numPr>
          <w:ilvl w:val="0"/>
          <w:numId w:val="14"/>
        </w:numPr>
      </w:pPr>
      <w:r>
        <w:t xml:space="preserve">Preferred first-line therapy for </w:t>
      </w:r>
      <w:proofErr w:type="spellStart"/>
      <w:r>
        <w:t>c</w:t>
      </w:r>
      <w:r w:rsidR="00DA503D">
        <w:t>ryptococcal</w:t>
      </w:r>
      <w:proofErr w:type="spellEnd"/>
      <w:r w:rsidR="00DA503D">
        <w:t xml:space="preserve"> meningitis is fluconazole 800 mg PO once daily with </w:t>
      </w:r>
      <w:proofErr w:type="spellStart"/>
      <w:r>
        <w:t>flucytosine</w:t>
      </w:r>
      <w:proofErr w:type="spellEnd"/>
      <w:r>
        <w:t xml:space="preserve"> 100 mg/kg daily.</w:t>
      </w:r>
    </w:p>
    <w:p w14:paraId="21368BBF" w14:textId="77777777" w:rsidR="00153A19" w:rsidRDefault="00153A19" w:rsidP="00C828CF">
      <w:pPr>
        <w:pStyle w:val="ListParagraph"/>
        <w:ind w:left="0"/>
      </w:pPr>
    </w:p>
    <w:p w14:paraId="449BD336" w14:textId="77777777" w:rsidR="00F71452" w:rsidRDefault="00622130" w:rsidP="00312270">
      <w:pPr>
        <w:pStyle w:val="ListParagraph"/>
        <w:spacing w:before="120"/>
        <w:ind w:left="0"/>
      </w:pPr>
      <w:r>
        <w:t>23 year-old man</w:t>
      </w:r>
      <w:r w:rsidR="000408B4">
        <w:t xml:space="preserve"> from Peru</w:t>
      </w:r>
      <w:r>
        <w:t xml:space="preserve"> w</w:t>
      </w:r>
      <w:r w:rsidR="00A017CF">
        <w:t xml:space="preserve">ith HIV-1, CD4 cell count </w:t>
      </w:r>
      <w:proofErr w:type="gramStart"/>
      <w:r w:rsidR="00A017CF">
        <w:t>of 400</w:t>
      </w:r>
      <w:r>
        <w:t xml:space="preserve"> cells/mm</w:t>
      </w:r>
      <w:r w:rsidR="00A017CF">
        <w:rPr>
          <w:vertAlign w:val="superscript"/>
        </w:rPr>
        <w:t>3</w:t>
      </w:r>
      <w:r>
        <w:t xml:space="preserve"> </w:t>
      </w:r>
      <w:r w:rsidR="000408B4">
        <w:t>on</w:t>
      </w:r>
      <w:r>
        <w:t xml:space="preserve"> antiretroviral therapy with </w:t>
      </w:r>
      <w:proofErr w:type="spellStart"/>
      <w:r>
        <w:t>tenofovir</w:t>
      </w:r>
      <w:proofErr w:type="spellEnd"/>
      <w:r w:rsidR="000408B4">
        <w:t xml:space="preserve">, lamivudine and </w:t>
      </w:r>
      <w:proofErr w:type="spellStart"/>
      <w:r w:rsidR="000408B4">
        <w:t>lopinavir</w:t>
      </w:r>
      <w:proofErr w:type="spellEnd"/>
      <w:r w:rsidR="000408B4">
        <w:t>-ritonavir (started 2 months ago)</w:t>
      </w:r>
      <w:proofErr w:type="gramEnd"/>
      <w:r w:rsidR="000408B4">
        <w:t xml:space="preserve"> presents with new-onset cough, fevers and weight loss of 10 kg. His chest radiograph demonstrates a right lower lobe </w:t>
      </w:r>
      <w:proofErr w:type="spellStart"/>
      <w:r w:rsidR="000408B4">
        <w:t>infilitrate</w:t>
      </w:r>
      <w:proofErr w:type="spellEnd"/>
      <w:r w:rsidR="000408B4">
        <w:t xml:space="preserve"> and sputum returns positive for acid-fast bacilli.</w:t>
      </w:r>
      <w:r w:rsidR="00F71452">
        <w:t xml:space="preserve"> </w:t>
      </w:r>
      <w:r w:rsidR="00A017CF">
        <w:t xml:space="preserve">In addition to starting empiric therapy with isoniazid, rifampin, pyrazinamide and </w:t>
      </w:r>
      <w:proofErr w:type="spellStart"/>
      <w:r w:rsidR="00A017CF">
        <w:t>ethambutol</w:t>
      </w:r>
      <w:proofErr w:type="spellEnd"/>
      <w:r w:rsidR="00A017CF">
        <w:t>, which of the following would be</w:t>
      </w:r>
      <w:r w:rsidR="00F71452">
        <w:t xml:space="preserve"> the mo</w:t>
      </w:r>
      <w:r w:rsidR="00A017CF">
        <w:t>st appropriate course of action?</w:t>
      </w:r>
    </w:p>
    <w:p w14:paraId="29029AA1" w14:textId="77777777" w:rsidR="00F71452" w:rsidRDefault="00F71452" w:rsidP="00C828CF">
      <w:pPr>
        <w:pStyle w:val="ListParagraph"/>
        <w:ind w:left="0"/>
      </w:pPr>
    </w:p>
    <w:p w14:paraId="63F2EE6C" w14:textId="77777777" w:rsidR="00965341" w:rsidRDefault="00965341" w:rsidP="00A017CF">
      <w:pPr>
        <w:pStyle w:val="ListParagraph"/>
        <w:numPr>
          <w:ilvl w:val="0"/>
          <w:numId w:val="16"/>
        </w:numPr>
      </w:pPr>
      <w:r>
        <w:t>Continue current antiretroviral therapy.</w:t>
      </w:r>
    </w:p>
    <w:p w14:paraId="79B1A090" w14:textId="77777777" w:rsidR="00965341" w:rsidRDefault="00965341" w:rsidP="00A017CF">
      <w:pPr>
        <w:pStyle w:val="ListParagraph"/>
        <w:numPr>
          <w:ilvl w:val="0"/>
          <w:numId w:val="16"/>
        </w:numPr>
      </w:pPr>
      <w:r>
        <w:t>Discontinue antiretroviral therapy to reduce risk of immune reconstitution inflammatory syndrome.</w:t>
      </w:r>
    </w:p>
    <w:p w14:paraId="2E69B3C4" w14:textId="77777777" w:rsidR="00A017CF" w:rsidRPr="002367DD" w:rsidRDefault="00A017CF" w:rsidP="00A017CF">
      <w:pPr>
        <w:pStyle w:val="ListParagraph"/>
        <w:numPr>
          <w:ilvl w:val="0"/>
          <w:numId w:val="16"/>
        </w:numPr>
      </w:pPr>
      <w:r w:rsidRPr="002367DD">
        <w:t xml:space="preserve">Switch out the </w:t>
      </w:r>
      <w:proofErr w:type="spellStart"/>
      <w:r w:rsidRPr="002367DD">
        <w:t>lopinavir</w:t>
      </w:r>
      <w:proofErr w:type="spellEnd"/>
      <w:r w:rsidRPr="002367DD">
        <w:t xml:space="preserve">-ritonavir for </w:t>
      </w:r>
      <w:proofErr w:type="spellStart"/>
      <w:r w:rsidRPr="002367DD">
        <w:t>efavirenz</w:t>
      </w:r>
      <w:proofErr w:type="spellEnd"/>
      <w:r w:rsidRPr="002367DD">
        <w:t>.</w:t>
      </w:r>
    </w:p>
    <w:p w14:paraId="28223EFF" w14:textId="77777777" w:rsidR="00153A19" w:rsidRDefault="00EB4B2F" w:rsidP="00A017CF">
      <w:pPr>
        <w:pStyle w:val="ListParagraph"/>
        <w:numPr>
          <w:ilvl w:val="0"/>
          <w:numId w:val="16"/>
        </w:numPr>
      </w:pPr>
      <w:r>
        <w:t xml:space="preserve">Switch out the </w:t>
      </w:r>
      <w:proofErr w:type="spellStart"/>
      <w:r>
        <w:t>tenofovir</w:t>
      </w:r>
      <w:proofErr w:type="spellEnd"/>
      <w:r>
        <w:t xml:space="preserve"> for </w:t>
      </w:r>
      <w:proofErr w:type="spellStart"/>
      <w:r>
        <w:t>zidovudine</w:t>
      </w:r>
      <w:proofErr w:type="spellEnd"/>
      <w:r>
        <w:t xml:space="preserve"> to reduce risk of nephrotoxicity.</w:t>
      </w:r>
    </w:p>
    <w:p w14:paraId="44D7797B" w14:textId="77777777" w:rsidR="00153A19" w:rsidRDefault="00153A19" w:rsidP="00C828CF">
      <w:pPr>
        <w:pStyle w:val="ListParagraph"/>
        <w:ind w:left="0"/>
      </w:pPr>
    </w:p>
    <w:p w14:paraId="195C2A0B" w14:textId="77777777" w:rsidR="00D31437" w:rsidRDefault="00CF2C71" w:rsidP="00312270">
      <w:pPr>
        <w:pStyle w:val="ListParagraph"/>
        <w:spacing w:before="120"/>
        <w:ind w:left="0"/>
      </w:pPr>
      <w:r>
        <w:t>A</w:t>
      </w:r>
      <w:r w:rsidR="004F4620">
        <w:t xml:space="preserve"> 30 year-old woman</w:t>
      </w:r>
      <w:r w:rsidR="00911A81">
        <w:t xml:space="preserve"> presents to establish HIV care</w:t>
      </w:r>
      <w:r w:rsidR="004F4620">
        <w:t xml:space="preserve"> in a Ugandan clinic</w:t>
      </w:r>
      <w:r w:rsidR="00911A81">
        <w:t>. She has never taken antiretroviral t</w:t>
      </w:r>
      <w:r w:rsidR="00621E62">
        <w:t>herapy</w:t>
      </w:r>
      <w:r w:rsidR="00D31437">
        <w:t xml:space="preserve"> and has no history of opportunistic infections</w:t>
      </w:r>
      <w:r w:rsidR="00893CEE">
        <w:t>. Her CD4 cell count is 335</w:t>
      </w:r>
      <w:r w:rsidR="00911A81">
        <w:t xml:space="preserve"> cells/mm</w:t>
      </w:r>
      <w:r w:rsidR="00911A81">
        <w:rPr>
          <w:vertAlign w:val="superscript"/>
        </w:rPr>
        <w:t>3</w:t>
      </w:r>
      <w:r w:rsidR="00D31437">
        <w:t xml:space="preserve">. Choose the most </w:t>
      </w:r>
      <w:r w:rsidR="00AA6382">
        <w:t xml:space="preserve">appropriate </w:t>
      </w:r>
      <w:r w:rsidR="00C32753">
        <w:t>course of action:</w:t>
      </w:r>
    </w:p>
    <w:p w14:paraId="7FC5B0F9" w14:textId="77777777" w:rsidR="00D31437" w:rsidRDefault="00D31437" w:rsidP="00C828CF">
      <w:pPr>
        <w:pStyle w:val="ListParagraph"/>
        <w:ind w:left="0"/>
      </w:pPr>
    </w:p>
    <w:p w14:paraId="5E233D83" w14:textId="77777777" w:rsidR="00432D1E" w:rsidRDefault="00432D1E" w:rsidP="00185324">
      <w:pPr>
        <w:pStyle w:val="ListParagraph"/>
        <w:numPr>
          <w:ilvl w:val="0"/>
          <w:numId w:val="12"/>
        </w:numPr>
      </w:pPr>
      <w:r>
        <w:t>Initiation of antiretroviral therapy can be deferred since her CD4 cell count is still &gt;300 cells/mm</w:t>
      </w:r>
      <w:r>
        <w:rPr>
          <w:vertAlign w:val="superscript"/>
        </w:rPr>
        <w:t>3</w:t>
      </w:r>
      <w:r>
        <w:t>.</w:t>
      </w:r>
    </w:p>
    <w:p w14:paraId="08FBAA94" w14:textId="77777777" w:rsidR="00C32753" w:rsidRPr="002367DD" w:rsidRDefault="00C32753" w:rsidP="00185324">
      <w:pPr>
        <w:pStyle w:val="ListParagraph"/>
        <w:numPr>
          <w:ilvl w:val="0"/>
          <w:numId w:val="12"/>
        </w:numPr>
      </w:pPr>
      <w:r w:rsidRPr="002367DD">
        <w:t xml:space="preserve">She should be started on </w:t>
      </w:r>
      <w:proofErr w:type="spellStart"/>
      <w:r w:rsidRPr="002367DD">
        <w:t>cotrimoxazole</w:t>
      </w:r>
      <w:proofErr w:type="spellEnd"/>
      <w:r w:rsidRPr="002367DD">
        <w:t xml:space="preserve"> and discussion of antiretroviral therapy should begin given her CD4 cell count of &lt;350 cells/mm</w:t>
      </w:r>
      <w:r w:rsidRPr="002367DD">
        <w:rPr>
          <w:vertAlign w:val="superscript"/>
        </w:rPr>
        <w:t>3</w:t>
      </w:r>
      <w:r w:rsidRPr="002367DD">
        <w:t>.</w:t>
      </w:r>
    </w:p>
    <w:p w14:paraId="39CB9707" w14:textId="77777777" w:rsidR="00185324" w:rsidRDefault="00EA4FE1" w:rsidP="00185324">
      <w:pPr>
        <w:pStyle w:val="ListParagraph"/>
        <w:numPr>
          <w:ilvl w:val="0"/>
          <w:numId w:val="12"/>
        </w:numPr>
      </w:pPr>
      <w:r>
        <w:t xml:space="preserve">She should be started on </w:t>
      </w:r>
      <w:proofErr w:type="spellStart"/>
      <w:r>
        <w:t>cotrimoxazole</w:t>
      </w:r>
      <w:proofErr w:type="spellEnd"/>
      <w:r>
        <w:t xml:space="preserve">, as well as </w:t>
      </w:r>
      <w:proofErr w:type="spellStart"/>
      <w:r>
        <w:t>stavudine</w:t>
      </w:r>
      <w:proofErr w:type="spellEnd"/>
      <w:r>
        <w:t xml:space="preserve">, </w:t>
      </w:r>
      <w:proofErr w:type="spellStart"/>
      <w:r>
        <w:t>zidovudine</w:t>
      </w:r>
      <w:proofErr w:type="spellEnd"/>
      <w:r>
        <w:t xml:space="preserve"> and </w:t>
      </w:r>
      <w:proofErr w:type="spellStart"/>
      <w:r>
        <w:t>nevirapine</w:t>
      </w:r>
      <w:proofErr w:type="spellEnd"/>
      <w:r>
        <w:t xml:space="preserve"> at this visit.</w:t>
      </w:r>
    </w:p>
    <w:p w14:paraId="526DC846" w14:textId="77777777" w:rsidR="00CF2C71" w:rsidRPr="00C32753" w:rsidRDefault="00185324" w:rsidP="00185324">
      <w:pPr>
        <w:pStyle w:val="ListParagraph"/>
        <w:numPr>
          <w:ilvl w:val="0"/>
          <w:numId w:val="12"/>
        </w:numPr>
      </w:pPr>
      <w:r>
        <w:t>She should be tested for chronic hepatitis B – if she is positive, then antiretroviral therapy is indicated.</w:t>
      </w:r>
    </w:p>
    <w:p w14:paraId="58A91260" w14:textId="77777777" w:rsidR="00153A19" w:rsidRDefault="00153A19" w:rsidP="00C828CF">
      <w:pPr>
        <w:pStyle w:val="ListParagraph"/>
        <w:ind w:left="0"/>
      </w:pPr>
    </w:p>
    <w:p w14:paraId="6932CAC2" w14:textId="77777777" w:rsidR="001F2D50" w:rsidRPr="00850C90" w:rsidRDefault="00CF2C71" w:rsidP="00850C90">
      <w:pPr>
        <w:widowControl w:val="0"/>
        <w:autoSpaceDE w:val="0"/>
        <w:autoSpaceDN w:val="0"/>
        <w:adjustRightInd w:val="0"/>
      </w:pPr>
      <w:r>
        <w:t>A 43 year-old</w:t>
      </w:r>
      <w:r w:rsidR="00555BDC">
        <w:t xml:space="preserve"> man with HIV infec</w:t>
      </w:r>
      <w:r w:rsidR="00A80C7F">
        <w:t xml:space="preserve">tion presents to </w:t>
      </w:r>
      <w:r w:rsidR="00B25E61">
        <w:t xml:space="preserve">clinic </w:t>
      </w:r>
      <w:r w:rsidR="00E37D81">
        <w:t xml:space="preserve">with oral </w:t>
      </w:r>
      <w:r w:rsidR="00E37D81" w:rsidRPr="00850C90">
        <w:t xml:space="preserve">candidiasis. He has been on an initial antiretroviral regimen of </w:t>
      </w:r>
      <w:proofErr w:type="spellStart"/>
      <w:r w:rsidR="00E37D81" w:rsidRPr="00850C90">
        <w:t>zidovudine</w:t>
      </w:r>
      <w:proofErr w:type="spellEnd"/>
      <w:r w:rsidR="00E37D81" w:rsidRPr="00850C90">
        <w:t xml:space="preserve">, lamivudine and </w:t>
      </w:r>
      <w:proofErr w:type="spellStart"/>
      <w:r w:rsidR="00E37D81" w:rsidRPr="00850C90">
        <w:t>efavirenz</w:t>
      </w:r>
      <w:proofErr w:type="spellEnd"/>
      <w:r w:rsidR="00E37D81" w:rsidRPr="00850C90">
        <w:t xml:space="preserve"> for the past 18 months. He admits that he has not been consistent about taking this regimen becaus</w:t>
      </w:r>
      <w:r w:rsidR="00850C90">
        <w:t>e of nausea and has missed on average</w:t>
      </w:r>
      <w:r w:rsidR="00E37D81" w:rsidRPr="00850C90">
        <w:t xml:space="preserve"> 2</w:t>
      </w:r>
      <w:r w:rsidR="00850C90">
        <w:t>-3</w:t>
      </w:r>
      <w:r w:rsidR="00E37D81" w:rsidRPr="00850C90">
        <w:t xml:space="preserve"> doses per week. You review his lab r</w:t>
      </w:r>
      <w:r w:rsidR="00850C90">
        <w:t>esults</w:t>
      </w:r>
      <w:r w:rsidR="00E37D81" w:rsidRPr="00850C90">
        <w:t xml:space="preserve"> and note that his</w:t>
      </w:r>
      <w:r w:rsidR="00B25E61" w:rsidRPr="00850C90">
        <w:t xml:space="preserve"> CD4 cell count has remained ~</w:t>
      </w:r>
      <w:r w:rsidR="00E37D81" w:rsidRPr="00850C90">
        <w:t>70 cells/mm</w:t>
      </w:r>
      <w:r w:rsidR="00E37D81" w:rsidRPr="00850C90">
        <w:rPr>
          <w:vertAlign w:val="superscript"/>
        </w:rPr>
        <w:t>3</w:t>
      </w:r>
      <w:r w:rsidR="00B25E61" w:rsidRPr="00850C90">
        <w:t xml:space="preserve"> over the past year</w:t>
      </w:r>
      <w:r w:rsidR="006F2EBF">
        <w:t xml:space="preserve"> and he has been losing weight</w:t>
      </w:r>
      <w:r w:rsidR="001F2D50" w:rsidRPr="00850C90">
        <w:t>.  HIV-1 viral load testing is still not available in your clinic</w:t>
      </w:r>
      <w:r w:rsidR="00850C90" w:rsidRPr="00850C90">
        <w:t xml:space="preserve"> and the set of antiretroviral agents available to you are: </w:t>
      </w:r>
      <w:proofErr w:type="spellStart"/>
      <w:r w:rsidR="00850C90">
        <w:rPr>
          <w:rFonts w:cs="Helvetica"/>
          <w:szCs w:val="15"/>
        </w:rPr>
        <w:t>zidovudine</w:t>
      </w:r>
      <w:proofErr w:type="spellEnd"/>
      <w:r w:rsidR="00850C90">
        <w:rPr>
          <w:rFonts w:cs="Helvetica"/>
          <w:szCs w:val="15"/>
        </w:rPr>
        <w:t>, lamivudine</w:t>
      </w:r>
      <w:r w:rsidR="00850C90" w:rsidRPr="00850C90">
        <w:rPr>
          <w:rFonts w:cs="Helvetica"/>
          <w:szCs w:val="15"/>
        </w:rPr>
        <w:t xml:space="preserve">, </w:t>
      </w:r>
      <w:proofErr w:type="spellStart"/>
      <w:r w:rsidR="00850C90">
        <w:rPr>
          <w:rFonts w:cs="Helvetica"/>
          <w:szCs w:val="15"/>
        </w:rPr>
        <w:t>stavudine</w:t>
      </w:r>
      <w:proofErr w:type="spellEnd"/>
      <w:r w:rsidR="00850C90">
        <w:rPr>
          <w:rFonts w:cs="Helvetica"/>
          <w:szCs w:val="15"/>
        </w:rPr>
        <w:t xml:space="preserve">, </w:t>
      </w:r>
      <w:proofErr w:type="spellStart"/>
      <w:r w:rsidR="00850C90">
        <w:rPr>
          <w:rFonts w:cs="Helvetica"/>
          <w:szCs w:val="15"/>
        </w:rPr>
        <w:t>didanosine</w:t>
      </w:r>
      <w:proofErr w:type="spellEnd"/>
      <w:r w:rsidR="00850C90" w:rsidRPr="00850C90">
        <w:rPr>
          <w:rFonts w:cs="Helvetica"/>
          <w:szCs w:val="15"/>
        </w:rPr>
        <w:t xml:space="preserve">, </w:t>
      </w:r>
      <w:proofErr w:type="spellStart"/>
      <w:r w:rsidR="00850C90">
        <w:rPr>
          <w:rFonts w:cs="Helvetica"/>
          <w:szCs w:val="15"/>
        </w:rPr>
        <w:t>tenofovir</w:t>
      </w:r>
      <w:proofErr w:type="spellEnd"/>
      <w:r w:rsidR="00850C90" w:rsidRPr="00850C90">
        <w:rPr>
          <w:rFonts w:cs="Helvetica"/>
          <w:szCs w:val="15"/>
        </w:rPr>
        <w:t xml:space="preserve">, </w:t>
      </w:r>
      <w:proofErr w:type="spellStart"/>
      <w:r w:rsidR="00850C90">
        <w:rPr>
          <w:rFonts w:cs="Helvetica"/>
          <w:szCs w:val="15"/>
        </w:rPr>
        <w:t>nevirapine</w:t>
      </w:r>
      <w:proofErr w:type="spellEnd"/>
      <w:r w:rsidR="00850C90">
        <w:rPr>
          <w:rFonts w:cs="Helvetica"/>
          <w:szCs w:val="15"/>
        </w:rPr>
        <w:t xml:space="preserve">, </w:t>
      </w:r>
      <w:proofErr w:type="spellStart"/>
      <w:r w:rsidR="00850C90">
        <w:rPr>
          <w:rFonts w:cs="Helvetica"/>
          <w:szCs w:val="15"/>
        </w:rPr>
        <w:t>efavirenz</w:t>
      </w:r>
      <w:proofErr w:type="spellEnd"/>
      <w:r w:rsidR="00850C90" w:rsidRPr="00850C90">
        <w:rPr>
          <w:rFonts w:cs="Helvetica"/>
          <w:szCs w:val="15"/>
        </w:rPr>
        <w:t xml:space="preserve">, </w:t>
      </w:r>
      <w:r w:rsidR="00850C90">
        <w:rPr>
          <w:rFonts w:cs="Helvetica"/>
          <w:szCs w:val="15"/>
        </w:rPr>
        <w:t xml:space="preserve">ritonavir, </w:t>
      </w:r>
      <w:proofErr w:type="spellStart"/>
      <w:r w:rsidR="00850C90">
        <w:rPr>
          <w:rFonts w:cs="Helvetica"/>
          <w:szCs w:val="15"/>
        </w:rPr>
        <w:t>indinavir</w:t>
      </w:r>
      <w:proofErr w:type="spellEnd"/>
      <w:r w:rsidR="00850C90">
        <w:rPr>
          <w:rFonts w:cs="Helvetica"/>
          <w:szCs w:val="15"/>
        </w:rPr>
        <w:t xml:space="preserve">, </w:t>
      </w:r>
      <w:proofErr w:type="spellStart"/>
      <w:r w:rsidR="00850C90">
        <w:rPr>
          <w:rFonts w:cs="Helvetica"/>
          <w:szCs w:val="15"/>
        </w:rPr>
        <w:t>nelfinavir</w:t>
      </w:r>
      <w:proofErr w:type="spellEnd"/>
      <w:r w:rsidR="00850C90">
        <w:rPr>
          <w:rFonts w:cs="Helvetica"/>
          <w:szCs w:val="15"/>
        </w:rPr>
        <w:t xml:space="preserve">, and </w:t>
      </w:r>
      <w:proofErr w:type="spellStart"/>
      <w:r w:rsidR="00850C90">
        <w:rPr>
          <w:rFonts w:cs="Helvetica"/>
          <w:szCs w:val="15"/>
        </w:rPr>
        <w:t>lopinavir</w:t>
      </w:r>
      <w:proofErr w:type="spellEnd"/>
      <w:r w:rsidR="00850C90">
        <w:rPr>
          <w:rFonts w:cs="Helvetica"/>
          <w:szCs w:val="15"/>
        </w:rPr>
        <w:t>/ritonavir</w:t>
      </w:r>
      <w:r w:rsidR="00C17C51">
        <w:t>. In addition to reinforcing medication adherence with the patient, w</w:t>
      </w:r>
      <w:r w:rsidR="00B25E61" w:rsidRPr="00850C90">
        <w:t xml:space="preserve">hich of the following is the most </w:t>
      </w:r>
      <w:r w:rsidR="00B25E61" w:rsidRPr="00850C90">
        <w:lastRenderedPageBreak/>
        <w:t>appropriate c</w:t>
      </w:r>
      <w:r w:rsidR="00C17C51">
        <w:t>ourse of action</w:t>
      </w:r>
      <w:r w:rsidR="00B25E61" w:rsidRPr="00850C90">
        <w:t>?</w:t>
      </w:r>
    </w:p>
    <w:p w14:paraId="5C99652B" w14:textId="77777777" w:rsidR="001F2D50" w:rsidRPr="00850C90" w:rsidRDefault="001F2D50" w:rsidP="00C828CF">
      <w:pPr>
        <w:pStyle w:val="ListParagraph"/>
        <w:ind w:left="0"/>
      </w:pPr>
    </w:p>
    <w:p w14:paraId="03CB03A8" w14:textId="77777777" w:rsidR="00C60281" w:rsidRDefault="00C60281" w:rsidP="00C60281">
      <w:pPr>
        <w:pStyle w:val="ListParagraph"/>
        <w:numPr>
          <w:ilvl w:val="0"/>
          <w:numId w:val="10"/>
        </w:numPr>
      </w:pPr>
      <w:r>
        <w:t>Continue current regimen and provide anti-nausea medication to improve adherence.</w:t>
      </w:r>
    </w:p>
    <w:p w14:paraId="1E580020" w14:textId="77777777" w:rsidR="00C17C51" w:rsidRDefault="001F2D50" w:rsidP="00C60281">
      <w:pPr>
        <w:pStyle w:val="ListParagraph"/>
        <w:numPr>
          <w:ilvl w:val="0"/>
          <w:numId w:val="10"/>
        </w:numPr>
      </w:pPr>
      <w:r w:rsidRPr="00850C90">
        <w:t xml:space="preserve">Switch out </w:t>
      </w:r>
      <w:proofErr w:type="spellStart"/>
      <w:r w:rsidRPr="00850C90">
        <w:t>zidov</w:t>
      </w:r>
      <w:r w:rsidR="005F3F80">
        <w:t>udine</w:t>
      </w:r>
      <w:proofErr w:type="spellEnd"/>
      <w:r w:rsidR="005F3F80">
        <w:t xml:space="preserve"> for </w:t>
      </w:r>
      <w:proofErr w:type="spellStart"/>
      <w:r w:rsidR="005F3F80">
        <w:t>tenofovir</w:t>
      </w:r>
      <w:proofErr w:type="spellEnd"/>
      <w:r w:rsidR="005F3F80">
        <w:t xml:space="preserve"> since </w:t>
      </w:r>
      <w:proofErr w:type="spellStart"/>
      <w:r w:rsidR="005F3F80">
        <w:t>zidovudine</w:t>
      </w:r>
      <w:proofErr w:type="spellEnd"/>
      <w:r w:rsidRPr="00850C90">
        <w:t xml:space="preserve"> was likely contributing to his persistent nausea. Continue lamivudine and </w:t>
      </w:r>
      <w:proofErr w:type="spellStart"/>
      <w:r w:rsidRPr="00850C90">
        <w:t>efavirenz</w:t>
      </w:r>
      <w:proofErr w:type="spellEnd"/>
      <w:r w:rsidRPr="00850C90">
        <w:t>.</w:t>
      </w:r>
    </w:p>
    <w:p w14:paraId="31099907" w14:textId="77777777" w:rsidR="00C17C51" w:rsidRDefault="00C17C51" w:rsidP="00C60281">
      <w:pPr>
        <w:pStyle w:val="ListParagraph"/>
        <w:numPr>
          <w:ilvl w:val="0"/>
          <w:numId w:val="10"/>
        </w:numPr>
        <w:rPr>
          <w:rFonts w:cs="Helvetica"/>
          <w:szCs w:val="15"/>
        </w:rPr>
      </w:pPr>
      <w:r>
        <w:t xml:space="preserve">Switch out </w:t>
      </w:r>
      <w:proofErr w:type="spellStart"/>
      <w:r>
        <w:t>efavirenz</w:t>
      </w:r>
      <w:proofErr w:type="spellEnd"/>
      <w:r>
        <w:t xml:space="preserve"> for </w:t>
      </w:r>
      <w:proofErr w:type="spellStart"/>
      <w:r>
        <w:rPr>
          <w:rFonts w:cs="Helvetica"/>
          <w:szCs w:val="15"/>
        </w:rPr>
        <w:t>lopinavir</w:t>
      </w:r>
      <w:proofErr w:type="spellEnd"/>
      <w:r>
        <w:rPr>
          <w:rFonts w:cs="Helvetica"/>
          <w:szCs w:val="15"/>
        </w:rPr>
        <w:t xml:space="preserve">/ritonavir since the patient is most likely to have developed resistance to </w:t>
      </w:r>
      <w:proofErr w:type="spellStart"/>
      <w:r>
        <w:rPr>
          <w:rFonts w:cs="Helvetica"/>
          <w:szCs w:val="15"/>
        </w:rPr>
        <w:t>efavirenz</w:t>
      </w:r>
      <w:proofErr w:type="spellEnd"/>
      <w:r>
        <w:rPr>
          <w:rFonts w:cs="Helvetica"/>
          <w:szCs w:val="15"/>
        </w:rPr>
        <w:t xml:space="preserve">. Continue </w:t>
      </w:r>
      <w:proofErr w:type="spellStart"/>
      <w:r>
        <w:rPr>
          <w:rFonts w:cs="Helvetica"/>
          <w:szCs w:val="15"/>
        </w:rPr>
        <w:t>zidovudine</w:t>
      </w:r>
      <w:proofErr w:type="spellEnd"/>
      <w:r>
        <w:rPr>
          <w:rFonts w:cs="Helvetica"/>
          <w:szCs w:val="15"/>
        </w:rPr>
        <w:t xml:space="preserve"> and lamivudine.</w:t>
      </w:r>
    </w:p>
    <w:p w14:paraId="58406D5F" w14:textId="77777777" w:rsidR="00C17C51" w:rsidRPr="002367DD" w:rsidRDefault="00C17C51" w:rsidP="00C60281">
      <w:pPr>
        <w:pStyle w:val="ListParagraph"/>
        <w:numPr>
          <w:ilvl w:val="0"/>
          <w:numId w:val="10"/>
        </w:numPr>
        <w:rPr>
          <w:rFonts w:cs="Helvetica"/>
          <w:szCs w:val="15"/>
        </w:rPr>
      </w:pPr>
      <w:r w:rsidRPr="002367DD">
        <w:rPr>
          <w:rFonts w:cs="Helvetica"/>
          <w:szCs w:val="15"/>
        </w:rPr>
        <w:t xml:space="preserve">Switch out </w:t>
      </w:r>
      <w:proofErr w:type="spellStart"/>
      <w:r w:rsidRPr="002367DD">
        <w:rPr>
          <w:rFonts w:cs="Helvetica"/>
          <w:szCs w:val="15"/>
        </w:rPr>
        <w:t>efavirenz</w:t>
      </w:r>
      <w:proofErr w:type="spellEnd"/>
      <w:r w:rsidRPr="002367DD">
        <w:rPr>
          <w:rFonts w:cs="Helvetica"/>
          <w:szCs w:val="15"/>
        </w:rPr>
        <w:t xml:space="preserve"> </w:t>
      </w:r>
      <w:r w:rsidRPr="002367DD">
        <w:t xml:space="preserve">for </w:t>
      </w:r>
      <w:proofErr w:type="spellStart"/>
      <w:r w:rsidRPr="002367DD">
        <w:rPr>
          <w:rFonts w:cs="Helvetica"/>
          <w:szCs w:val="15"/>
        </w:rPr>
        <w:t>lopinavir</w:t>
      </w:r>
      <w:proofErr w:type="spellEnd"/>
      <w:r w:rsidRPr="002367DD">
        <w:rPr>
          <w:rFonts w:cs="Helvetica"/>
          <w:szCs w:val="15"/>
        </w:rPr>
        <w:t xml:space="preserve">/ritonavir and add </w:t>
      </w:r>
      <w:proofErr w:type="spellStart"/>
      <w:r w:rsidRPr="002367DD">
        <w:rPr>
          <w:rFonts w:cs="Helvetica"/>
          <w:szCs w:val="15"/>
        </w:rPr>
        <w:t>tenofovir</w:t>
      </w:r>
      <w:proofErr w:type="spellEnd"/>
      <w:r w:rsidRPr="002367DD">
        <w:rPr>
          <w:rFonts w:cs="Helvetica"/>
          <w:szCs w:val="15"/>
        </w:rPr>
        <w:t xml:space="preserve"> to the regimen since the patient is likely to have developed resistance to lamivudine and </w:t>
      </w:r>
      <w:proofErr w:type="spellStart"/>
      <w:r w:rsidRPr="002367DD">
        <w:rPr>
          <w:rFonts w:cs="Helvetica"/>
          <w:szCs w:val="15"/>
        </w:rPr>
        <w:t>efavirenz</w:t>
      </w:r>
      <w:proofErr w:type="spellEnd"/>
      <w:r w:rsidRPr="002367DD">
        <w:rPr>
          <w:rFonts w:cs="Helvetica"/>
          <w:szCs w:val="15"/>
        </w:rPr>
        <w:t xml:space="preserve">. Continue </w:t>
      </w:r>
      <w:proofErr w:type="spellStart"/>
      <w:r w:rsidRPr="002367DD">
        <w:rPr>
          <w:rFonts w:cs="Helvetica"/>
          <w:szCs w:val="15"/>
        </w:rPr>
        <w:t>zidovudine</w:t>
      </w:r>
      <w:proofErr w:type="spellEnd"/>
      <w:r w:rsidRPr="002367DD">
        <w:rPr>
          <w:rFonts w:cs="Helvetica"/>
          <w:szCs w:val="15"/>
        </w:rPr>
        <w:t xml:space="preserve"> and lamivudine.</w:t>
      </w:r>
    </w:p>
    <w:p w14:paraId="3AB0A875" w14:textId="77777777" w:rsidR="001F2D50" w:rsidRPr="002367DD" w:rsidRDefault="001F2D50" w:rsidP="00C828CF">
      <w:pPr>
        <w:pStyle w:val="ListParagraph"/>
        <w:ind w:left="0"/>
        <w:rPr>
          <w:b/>
        </w:rPr>
      </w:pPr>
    </w:p>
    <w:p w14:paraId="263B6D44" w14:textId="77777777" w:rsidR="00694719" w:rsidRDefault="009E498B" w:rsidP="00C828CF">
      <w:pPr>
        <w:pStyle w:val="ListParagraph"/>
        <w:ind w:left="0"/>
      </w:pPr>
      <w:r>
        <w:t xml:space="preserve">A 42 year-old man presents for routine HIV care. He has been on the combination therapy of </w:t>
      </w:r>
      <w:proofErr w:type="spellStart"/>
      <w:r>
        <w:t>emtricitabine</w:t>
      </w:r>
      <w:proofErr w:type="spellEnd"/>
      <w:r>
        <w:t>/</w:t>
      </w:r>
      <w:proofErr w:type="spellStart"/>
      <w:r>
        <w:t>tenofovir</w:t>
      </w:r>
      <w:proofErr w:type="spellEnd"/>
      <w:r>
        <w:t>/</w:t>
      </w:r>
      <w:proofErr w:type="spellStart"/>
      <w:r>
        <w:t>efavirenz</w:t>
      </w:r>
      <w:proofErr w:type="spellEnd"/>
      <w:r>
        <w:t xml:space="preserve"> for the past 3 years with most recent CD4 cell count of 540 cells/mm</w:t>
      </w:r>
      <w:r>
        <w:rPr>
          <w:vertAlign w:val="superscript"/>
        </w:rPr>
        <w:t>3</w:t>
      </w:r>
      <w:r>
        <w:t xml:space="preserve"> and plasma HIV-1 RNA level below the limit of detection. His past history is unremarkable apart from an episode of gonorrhea during his 30s. </w:t>
      </w:r>
      <w:r w:rsidR="00694719">
        <w:t xml:space="preserve">He has </w:t>
      </w:r>
      <w:r w:rsidR="005F24A6">
        <w:t>a</w:t>
      </w:r>
      <w:r w:rsidR="00694719">
        <w:t xml:space="preserve"> male partner who often accompanies him to the visits. Patient has no complaints. Which of the following statements is true regarding screening for sexually transmitted infections (STIs) in this patient?</w:t>
      </w:r>
    </w:p>
    <w:p w14:paraId="50DB9E99" w14:textId="77777777" w:rsidR="00694719" w:rsidRDefault="00694719" w:rsidP="00C828CF">
      <w:pPr>
        <w:pStyle w:val="ListParagraph"/>
        <w:ind w:left="0"/>
      </w:pPr>
    </w:p>
    <w:p w14:paraId="146025B5" w14:textId="77777777" w:rsidR="00694719" w:rsidRDefault="00694719" w:rsidP="00694719">
      <w:pPr>
        <w:pStyle w:val="ListParagraph"/>
        <w:numPr>
          <w:ilvl w:val="0"/>
          <w:numId w:val="18"/>
        </w:numPr>
      </w:pPr>
      <w:r>
        <w:t>Because he reports no genital symptoms, a syphilis serologic test should be sufficient screening.</w:t>
      </w:r>
    </w:p>
    <w:p w14:paraId="4793473A" w14:textId="77777777" w:rsidR="00694719" w:rsidRPr="002367DD" w:rsidRDefault="00694719" w:rsidP="00694719">
      <w:pPr>
        <w:pStyle w:val="ListParagraph"/>
        <w:numPr>
          <w:ilvl w:val="0"/>
          <w:numId w:val="18"/>
        </w:numPr>
      </w:pPr>
      <w:r w:rsidRPr="002367DD">
        <w:t>You need additional information from the patient before determining a course of routine screening for STIs.</w:t>
      </w:r>
    </w:p>
    <w:p w14:paraId="782057EE" w14:textId="77777777" w:rsidR="00694719" w:rsidRDefault="00694719" w:rsidP="00694719">
      <w:pPr>
        <w:pStyle w:val="ListParagraph"/>
        <w:numPr>
          <w:ilvl w:val="0"/>
          <w:numId w:val="18"/>
        </w:numPr>
      </w:pPr>
      <w:r>
        <w:t>Because he is asymptomatic, no STI screening is necessary.</w:t>
      </w:r>
    </w:p>
    <w:p w14:paraId="0BDA39D4" w14:textId="77777777" w:rsidR="00CE639D" w:rsidRDefault="00694719" w:rsidP="00694719">
      <w:pPr>
        <w:pStyle w:val="ListParagraph"/>
        <w:numPr>
          <w:ilvl w:val="0"/>
          <w:numId w:val="18"/>
        </w:numPr>
      </w:pPr>
      <w:r>
        <w:t>Because he has only one partner, no STI screening is necessary.</w:t>
      </w:r>
    </w:p>
    <w:p w14:paraId="4DE930F0" w14:textId="77777777" w:rsidR="00555BDC" w:rsidRPr="00850C90" w:rsidRDefault="00555BDC" w:rsidP="00C828CF">
      <w:pPr>
        <w:pStyle w:val="ListParagraph"/>
        <w:ind w:left="0"/>
      </w:pPr>
    </w:p>
    <w:p w14:paraId="06074680" w14:textId="77777777" w:rsidR="005F24A6" w:rsidRDefault="005818ED" w:rsidP="00C828CF">
      <w:pPr>
        <w:pStyle w:val="ListParagraph"/>
        <w:ind w:left="0"/>
      </w:pPr>
      <w:r>
        <w:t>A 2</w:t>
      </w:r>
      <w:r w:rsidR="00560D63">
        <w:t xml:space="preserve"> month-old in</w:t>
      </w:r>
      <w:r w:rsidR="002C1C29">
        <w:t xml:space="preserve">fant is brought </w:t>
      </w:r>
      <w:r w:rsidR="00A20B75">
        <w:t>to a</w:t>
      </w:r>
      <w:r w:rsidR="002C1C29">
        <w:t xml:space="preserve"> clinic</w:t>
      </w:r>
      <w:r w:rsidR="00A20B75">
        <w:t xml:space="preserve"> in South Africa</w:t>
      </w:r>
      <w:r w:rsidR="002C1C29">
        <w:t xml:space="preserve"> by his mother. She</w:t>
      </w:r>
      <w:r w:rsidR="00EA2B35">
        <w:t xml:space="preserve"> was recently diagnosed with HIV-1 infection</w:t>
      </w:r>
      <w:r>
        <w:t>.</w:t>
      </w:r>
      <w:r w:rsidR="002C1C29">
        <w:t xml:space="preserve"> She says that the baby has been healthy and growing well.</w:t>
      </w:r>
      <w:r w:rsidR="005F24A6">
        <w:t xml:space="preserve"> Which of the following statements is true regarding this infant?</w:t>
      </w:r>
    </w:p>
    <w:p w14:paraId="602851C6" w14:textId="77777777" w:rsidR="005F24A6" w:rsidRDefault="005F24A6" w:rsidP="00C828CF">
      <w:pPr>
        <w:pStyle w:val="ListParagraph"/>
        <w:ind w:left="0"/>
      </w:pPr>
    </w:p>
    <w:p w14:paraId="05D5F864" w14:textId="77777777" w:rsidR="00A20B75" w:rsidRDefault="005F24A6" w:rsidP="00A20B75">
      <w:pPr>
        <w:pStyle w:val="ListParagraph"/>
        <w:numPr>
          <w:ilvl w:val="0"/>
          <w:numId w:val="20"/>
        </w:numPr>
      </w:pPr>
      <w:r>
        <w:t>The test of choice for diagnosing HIV-</w:t>
      </w:r>
      <w:r w:rsidR="00A20B75">
        <w:t xml:space="preserve">1 </w:t>
      </w:r>
      <w:r>
        <w:t xml:space="preserve">infection </w:t>
      </w:r>
      <w:r w:rsidR="00EA2B35">
        <w:t xml:space="preserve">in </w:t>
      </w:r>
      <w:r>
        <w:t xml:space="preserve">this infant would be </w:t>
      </w:r>
      <w:r w:rsidR="00A20B75">
        <w:t xml:space="preserve">an </w:t>
      </w:r>
      <w:r>
        <w:t>HIV-1 ELISA.</w:t>
      </w:r>
    </w:p>
    <w:p w14:paraId="7CA6D789" w14:textId="77777777" w:rsidR="00A20B75" w:rsidRPr="002110BE" w:rsidRDefault="00A20B75" w:rsidP="00A20B75">
      <w:pPr>
        <w:pStyle w:val="ListParagraph"/>
        <w:numPr>
          <w:ilvl w:val="0"/>
          <w:numId w:val="20"/>
        </w:numPr>
      </w:pPr>
      <w:r>
        <w:t>The test of choice for diagnosing HIV-1 infection in this infant would be an HIV-1 p24 antigen.</w:t>
      </w:r>
    </w:p>
    <w:p w14:paraId="27A7A05A" w14:textId="77777777" w:rsidR="005F24A6" w:rsidRDefault="005F24A6" w:rsidP="00A20B75">
      <w:pPr>
        <w:pStyle w:val="ListParagraph"/>
        <w:numPr>
          <w:ilvl w:val="0"/>
          <w:numId w:val="20"/>
        </w:numPr>
      </w:pPr>
      <w:r>
        <w:t xml:space="preserve">If he is HIV-infected and has a CD4 </w:t>
      </w:r>
      <w:r w:rsidR="005818ED">
        <w:t xml:space="preserve">cell percentage </w:t>
      </w:r>
      <w:r w:rsidR="00312270">
        <w:t>&gt;</w:t>
      </w:r>
      <w:r w:rsidR="005818ED">
        <w:t>25</w:t>
      </w:r>
      <w:r>
        <w:t>%, then antiretroviral therapy can be deferred.</w:t>
      </w:r>
    </w:p>
    <w:p w14:paraId="64BF60A7" w14:textId="77777777" w:rsidR="005818ED" w:rsidRPr="002367DD" w:rsidRDefault="005F24A6" w:rsidP="00A20B75">
      <w:pPr>
        <w:pStyle w:val="ListParagraph"/>
        <w:numPr>
          <w:ilvl w:val="0"/>
          <w:numId w:val="20"/>
        </w:numPr>
      </w:pPr>
      <w:r w:rsidRPr="002367DD">
        <w:t xml:space="preserve">If he is HIV-infected, </w:t>
      </w:r>
      <w:r w:rsidR="005818ED" w:rsidRPr="002367DD">
        <w:t>then antiretroviral therapy is recommended regardless of clinical or immunologic status.</w:t>
      </w:r>
    </w:p>
    <w:sectPr w:rsidR="005818ED" w:rsidRPr="002367DD" w:rsidSect="00AF31B1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A9CF" w14:textId="77777777" w:rsidR="007D3685" w:rsidRDefault="007D3685">
      <w:r>
        <w:separator/>
      </w:r>
    </w:p>
  </w:endnote>
  <w:endnote w:type="continuationSeparator" w:id="0">
    <w:p w14:paraId="21206F1F" w14:textId="77777777" w:rsidR="007D3685" w:rsidRDefault="007D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13624" w14:textId="77777777" w:rsidR="007D3685" w:rsidRDefault="007D3685">
      <w:r>
        <w:separator/>
      </w:r>
    </w:p>
  </w:footnote>
  <w:footnote w:type="continuationSeparator" w:id="0">
    <w:p w14:paraId="48ED3012" w14:textId="77777777" w:rsidR="007D3685" w:rsidRDefault="007D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4DF6" w14:textId="2D199316" w:rsidR="002716B7" w:rsidRDefault="00FF181C">
    <w:pPr>
      <w:pStyle w:val="Header"/>
    </w:pPr>
    <w:r>
      <w:rPr>
        <w:b/>
      </w:rPr>
      <w:t>GH 573:</w:t>
    </w:r>
    <w:r w:rsidR="002367DD">
      <w:rPr>
        <w:b/>
      </w:rPr>
      <w:t xml:space="preserve"> Knowledge Assessment</w:t>
    </w:r>
    <w:r w:rsidR="002367DD">
      <w:tab/>
    </w:r>
    <w:r w:rsidR="002367DD">
      <w:tab/>
    </w:r>
    <w:r w:rsidR="002716B7">
      <w:t xml:space="preserve">Page </w:t>
    </w:r>
    <w:r w:rsidR="002716B7">
      <w:rPr>
        <w:rStyle w:val="PageNumber"/>
      </w:rPr>
      <w:fldChar w:fldCharType="begin"/>
    </w:r>
    <w:r w:rsidR="002716B7">
      <w:rPr>
        <w:rStyle w:val="PageNumber"/>
      </w:rPr>
      <w:instrText xml:space="preserve"> PAGE </w:instrText>
    </w:r>
    <w:r w:rsidR="002716B7">
      <w:rPr>
        <w:rStyle w:val="PageNumber"/>
      </w:rPr>
      <w:fldChar w:fldCharType="separate"/>
    </w:r>
    <w:r>
      <w:rPr>
        <w:rStyle w:val="PageNumber"/>
        <w:noProof/>
      </w:rPr>
      <w:t>1</w:t>
    </w:r>
    <w:r w:rsidR="002716B7">
      <w:rPr>
        <w:rStyle w:val="PageNumber"/>
      </w:rPr>
      <w:fldChar w:fldCharType="end"/>
    </w:r>
  </w:p>
  <w:p w14:paraId="0032B24F" w14:textId="77777777" w:rsidR="002716B7" w:rsidRDefault="00271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588"/>
    <w:multiLevelType w:val="hybridMultilevel"/>
    <w:tmpl w:val="7DD0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12C"/>
    <w:multiLevelType w:val="hybridMultilevel"/>
    <w:tmpl w:val="ECF046B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3F9"/>
    <w:multiLevelType w:val="hybridMultilevel"/>
    <w:tmpl w:val="28C2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1D9"/>
    <w:multiLevelType w:val="hybridMultilevel"/>
    <w:tmpl w:val="06D2F69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B50"/>
    <w:multiLevelType w:val="hybridMultilevel"/>
    <w:tmpl w:val="14E8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F2F"/>
    <w:multiLevelType w:val="hybridMultilevel"/>
    <w:tmpl w:val="D868A744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6FBA"/>
    <w:multiLevelType w:val="hybridMultilevel"/>
    <w:tmpl w:val="06D2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56D6D"/>
    <w:multiLevelType w:val="hybridMultilevel"/>
    <w:tmpl w:val="58A6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F7FBF"/>
    <w:multiLevelType w:val="hybridMultilevel"/>
    <w:tmpl w:val="28C2EF50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38F5"/>
    <w:multiLevelType w:val="hybridMultilevel"/>
    <w:tmpl w:val="2D125920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266D0"/>
    <w:multiLevelType w:val="hybridMultilevel"/>
    <w:tmpl w:val="A858B24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399A"/>
    <w:multiLevelType w:val="hybridMultilevel"/>
    <w:tmpl w:val="3708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6623C"/>
    <w:multiLevelType w:val="hybridMultilevel"/>
    <w:tmpl w:val="D868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4AD"/>
    <w:multiLevelType w:val="hybridMultilevel"/>
    <w:tmpl w:val="58A6524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E3DB0"/>
    <w:multiLevelType w:val="hybridMultilevel"/>
    <w:tmpl w:val="A858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325CA"/>
    <w:multiLevelType w:val="hybridMultilevel"/>
    <w:tmpl w:val="37087F4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041C2"/>
    <w:multiLevelType w:val="hybridMultilevel"/>
    <w:tmpl w:val="ECF0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95733"/>
    <w:multiLevelType w:val="hybridMultilevel"/>
    <w:tmpl w:val="2D12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81841"/>
    <w:multiLevelType w:val="hybridMultilevel"/>
    <w:tmpl w:val="14E8847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1F35"/>
    <w:multiLevelType w:val="hybridMultilevel"/>
    <w:tmpl w:val="7DD0158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9"/>
  </w:num>
  <w:num w:numId="5">
    <w:abstractNumId w:val="7"/>
  </w:num>
  <w:num w:numId="6">
    <w:abstractNumId w:val="13"/>
  </w:num>
  <w:num w:numId="7">
    <w:abstractNumId w:val="17"/>
  </w:num>
  <w:num w:numId="8">
    <w:abstractNumId w:val="9"/>
  </w:num>
  <w:num w:numId="9">
    <w:abstractNumId w:val="11"/>
  </w:num>
  <w:num w:numId="10">
    <w:abstractNumId w:val="15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B1"/>
    <w:rsid w:val="00036E6D"/>
    <w:rsid w:val="000408B4"/>
    <w:rsid w:val="00040C29"/>
    <w:rsid w:val="0004567C"/>
    <w:rsid w:val="00153A19"/>
    <w:rsid w:val="001626B0"/>
    <w:rsid w:val="00185324"/>
    <w:rsid w:val="001F08F8"/>
    <w:rsid w:val="001F2D50"/>
    <w:rsid w:val="002110BE"/>
    <w:rsid w:val="002225E8"/>
    <w:rsid w:val="002367DD"/>
    <w:rsid w:val="00243F97"/>
    <w:rsid w:val="002716B7"/>
    <w:rsid w:val="002A1379"/>
    <w:rsid w:val="002C1C29"/>
    <w:rsid w:val="00312270"/>
    <w:rsid w:val="00381F64"/>
    <w:rsid w:val="003A72A7"/>
    <w:rsid w:val="003B7C58"/>
    <w:rsid w:val="003D559F"/>
    <w:rsid w:val="003E2035"/>
    <w:rsid w:val="003F23A9"/>
    <w:rsid w:val="003F53A5"/>
    <w:rsid w:val="004218F8"/>
    <w:rsid w:val="00432D1E"/>
    <w:rsid w:val="00446FEC"/>
    <w:rsid w:val="004F4620"/>
    <w:rsid w:val="00555BDC"/>
    <w:rsid w:val="00557754"/>
    <w:rsid w:val="00560D63"/>
    <w:rsid w:val="005818ED"/>
    <w:rsid w:val="005C3A44"/>
    <w:rsid w:val="005F24A6"/>
    <w:rsid w:val="005F3F80"/>
    <w:rsid w:val="00614E29"/>
    <w:rsid w:val="00621E62"/>
    <w:rsid w:val="00622130"/>
    <w:rsid w:val="00641751"/>
    <w:rsid w:val="00694719"/>
    <w:rsid w:val="006F2EBF"/>
    <w:rsid w:val="00724986"/>
    <w:rsid w:val="0073695D"/>
    <w:rsid w:val="00784759"/>
    <w:rsid w:val="00794499"/>
    <w:rsid w:val="007A1A5A"/>
    <w:rsid w:val="007D3685"/>
    <w:rsid w:val="008256E9"/>
    <w:rsid w:val="00850C90"/>
    <w:rsid w:val="0087438F"/>
    <w:rsid w:val="00884BF9"/>
    <w:rsid w:val="00893CEE"/>
    <w:rsid w:val="008D19CA"/>
    <w:rsid w:val="008F2986"/>
    <w:rsid w:val="00911A81"/>
    <w:rsid w:val="00950E66"/>
    <w:rsid w:val="00965341"/>
    <w:rsid w:val="009C60DC"/>
    <w:rsid w:val="009D3505"/>
    <w:rsid w:val="009E498B"/>
    <w:rsid w:val="00A017CF"/>
    <w:rsid w:val="00A20B75"/>
    <w:rsid w:val="00A25865"/>
    <w:rsid w:val="00A54335"/>
    <w:rsid w:val="00A80C7F"/>
    <w:rsid w:val="00AA2D70"/>
    <w:rsid w:val="00AA55DF"/>
    <w:rsid w:val="00AA6382"/>
    <w:rsid w:val="00AF31B1"/>
    <w:rsid w:val="00B11C8B"/>
    <w:rsid w:val="00B139DA"/>
    <w:rsid w:val="00B25E61"/>
    <w:rsid w:val="00B6175A"/>
    <w:rsid w:val="00B67702"/>
    <w:rsid w:val="00BE18C3"/>
    <w:rsid w:val="00C14881"/>
    <w:rsid w:val="00C17C51"/>
    <w:rsid w:val="00C32753"/>
    <w:rsid w:val="00C60281"/>
    <w:rsid w:val="00C60611"/>
    <w:rsid w:val="00C828CF"/>
    <w:rsid w:val="00CD35F4"/>
    <w:rsid w:val="00CE639D"/>
    <w:rsid w:val="00CF2C71"/>
    <w:rsid w:val="00D31437"/>
    <w:rsid w:val="00D37550"/>
    <w:rsid w:val="00DA503D"/>
    <w:rsid w:val="00DB4729"/>
    <w:rsid w:val="00DE0674"/>
    <w:rsid w:val="00E37D81"/>
    <w:rsid w:val="00E50544"/>
    <w:rsid w:val="00EA2B35"/>
    <w:rsid w:val="00EA4FE1"/>
    <w:rsid w:val="00EB4B2F"/>
    <w:rsid w:val="00F3109E"/>
    <w:rsid w:val="00F63D35"/>
    <w:rsid w:val="00F648A3"/>
    <w:rsid w:val="00F71452"/>
    <w:rsid w:val="00FC1D30"/>
    <w:rsid w:val="00FF18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AF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46FEC"/>
    <w:pPr>
      <w:ind w:left="720"/>
      <w:contextualSpacing/>
    </w:pPr>
  </w:style>
  <w:style w:type="character" w:styleId="Hyperlink">
    <w:name w:val="Hyperlink"/>
    <w:basedOn w:val="DefaultParagraphFont"/>
    <w:rsid w:val="008743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62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26B0"/>
  </w:style>
  <w:style w:type="paragraph" w:styleId="Footer">
    <w:name w:val="footer"/>
    <w:basedOn w:val="Normal"/>
    <w:link w:val="FooterChar"/>
    <w:rsid w:val="00162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26B0"/>
  </w:style>
  <w:style w:type="character" w:styleId="PageNumber">
    <w:name w:val="page number"/>
    <w:basedOn w:val="DefaultParagraphFont"/>
    <w:rsid w:val="001626B0"/>
  </w:style>
  <w:style w:type="paragraph" w:styleId="BalloonText">
    <w:name w:val="Balloon Text"/>
    <w:basedOn w:val="Normal"/>
    <w:link w:val="BalloonTextChar"/>
    <w:rsid w:val="002A1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1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3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46FEC"/>
    <w:pPr>
      <w:ind w:left="720"/>
      <w:contextualSpacing/>
    </w:pPr>
  </w:style>
  <w:style w:type="character" w:styleId="Hyperlink">
    <w:name w:val="Hyperlink"/>
    <w:basedOn w:val="DefaultParagraphFont"/>
    <w:rsid w:val="008743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62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26B0"/>
  </w:style>
  <w:style w:type="paragraph" w:styleId="Footer">
    <w:name w:val="footer"/>
    <w:basedOn w:val="Normal"/>
    <w:link w:val="FooterChar"/>
    <w:rsid w:val="00162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26B0"/>
  </w:style>
  <w:style w:type="character" w:styleId="PageNumber">
    <w:name w:val="page number"/>
    <w:basedOn w:val="DefaultParagraphFont"/>
    <w:rsid w:val="001626B0"/>
  </w:style>
  <w:style w:type="paragraph" w:styleId="BalloonText">
    <w:name w:val="Balloon Text"/>
    <w:basedOn w:val="Normal"/>
    <w:link w:val="BalloonTextChar"/>
    <w:rsid w:val="002A1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1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1321</Words>
  <Characters>7531</Characters>
  <Application>Microsoft Office Word</Application>
  <DocSecurity>0</DocSecurity>
  <Lines>62</Lines>
  <Paragraphs>17</Paragraphs>
  <ScaleCrop>false</ScaleCrop>
  <Company>University of Washington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H. Chung</dc:creator>
  <cp:lastModifiedBy>mhchung</cp:lastModifiedBy>
  <cp:revision>5</cp:revision>
  <dcterms:created xsi:type="dcterms:W3CDTF">2010-12-23T12:54:00Z</dcterms:created>
  <dcterms:modified xsi:type="dcterms:W3CDTF">2012-11-26T07:10:00Z</dcterms:modified>
</cp:coreProperties>
</file>