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84F" w:rsidRDefault="00B0484F" w:rsidP="00B0484F">
      <w:pPr>
        <w:rPr>
          <w:szCs w:val="24"/>
        </w:rPr>
      </w:pPr>
      <w:proofErr w:type="gramStart"/>
      <w:r>
        <w:rPr>
          <w:szCs w:val="24"/>
        </w:rPr>
        <w:t>Table S3a.</w:t>
      </w:r>
      <w:proofErr w:type="gramEnd"/>
      <w:r>
        <w:rPr>
          <w:szCs w:val="24"/>
        </w:rPr>
        <w:t xml:space="preserve"> Gene accession numbers and primer sequences</w:t>
      </w:r>
    </w:p>
    <w:tbl>
      <w:tblPr>
        <w:tblW w:w="0" w:type="auto"/>
        <w:tblLook w:val="04A0"/>
      </w:tblPr>
      <w:tblGrid>
        <w:gridCol w:w="1384"/>
        <w:gridCol w:w="1701"/>
        <w:gridCol w:w="6157"/>
      </w:tblGrid>
      <w:tr w:rsidR="00B0484F" w:rsidRPr="008B398F" w:rsidTr="00150CD1">
        <w:tc>
          <w:tcPr>
            <w:tcW w:w="1384" w:type="dxa"/>
          </w:tcPr>
          <w:p w:rsidR="00B0484F" w:rsidRPr="008B398F" w:rsidRDefault="00B0484F" w:rsidP="00150CD1">
            <w:pPr>
              <w:spacing w:after="0" w:line="240" w:lineRule="auto"/>
              <w:rPr>
                <w:szCs w:val="24"/>
              </w:rPr>
            </w:pPr>
            <w:r w:rsidRPr="008B398F">
              <w:rPr>
                <w:szCs w:val="24"/>
              </w:rPr>
              <w:t>Gene</w:t>
            </w:r>
          </w:p>
        </w:tc>
        <w:tc>
          <w:tcPr>
            <w:tcW w:w="1701" w:type="dxa"/>
          </w:tcPr>
          <w:p w:rsidR="00B0484F" w:rsidRPr="008B398F" w:rsidRDefault="00B0484F" w:rsidP="00150CD1">
            <w:pPr>
              <w:spacing w:after="0" w:line="240" w:lineRule="auto"/>
              <w:rPr>
                <w:szCs w:val="24"/>
              </w:rPr>
            </w:pPr>
            <w:r w:rsidRPr="008B398F">
              <w:rPr>
                <w:szCs w:val="24"/>
              </w:rPr>
              <w:t>Accession #</w:t>
            </w:r>
          </w:p>
        </w:tc>
        <w:tc>
          <w:tcPr>
            <w:tcW w:w="6157" w:type="dxa"/>
          </w:tcPr>
          <w:p w:rsidR="00B0484F" w:rsidRPr="008B398F" w:rsidRDefault="00B0484F" w:rsidP="00150CD1">
            <w:pPr>
              <w:spacing w:after="0" w:line="240" w:lineRule="auto"/>
              <w:rPr>
                <w:szCs w:val="24"/>
              </w:rPr>
            </w:pPr>
            <w:r w:rsidRPr="008B398F">
              <w:rPr>
                <w:szCs w:val="24"/>
              </w:rPr>
              <w:t>Primer sequence</w:t>
            </w:r>
          </w:p>
        </w:tc>
      </w:tr>
      <w:tr w:rsidR="00B0484F" w:rsidRPr="008B398F" w:rsidTr="00150CD1">
        <w:tc>
          <w:tcPr>
            <w:tcW w:w="1384" w:type="dxa"/>
          </w:tcPr>
          <w:p w:rsidR="00B0484F" w:rsidRPr="008B398F" w:rsidRDefault="00B0484F" w:rsidP="00150CD1">
            <w:pPr>
              <w:spacing w:after="0" w:line="240" w:lineRule="auto"/>
              <w:rPr>
                <w:szCs w:val="24"/>
              </w:rPr>
            </w:pPr>
            <w:r w:rsidRPr="008B398F">
              <w:rPr>
                <w:szCs w:val="24"/>
              </w:rPr>
              <w:t>IL-13</w:t>
            </w:r>
          </w:p>
        </w:tc>
        <w:tc>
          <w:tcPr>
            <w:tcW w:w="1701" w:type="dxa"/>
          </w:tcPr>
          <w:p w:rsidR="00B0484F" w:rsidRPr="008B398F" w:rsidRDefault="00B0484F" w:rsidP="00150CD1">
            <w:pPr>
              <w:spacing w:after="0" w:line="240" w:lineRule="auto"/>
              <w:rPr>
                <w:szCs w:val="24"/>
              </w:rPr>
            </w:pPr>
            <w:r w:rsidRPr="008B398F">
              <w:rPr>
                <w:szCs w:val="24"/>
              </w:rPr>
              <w:t>NM_002188</w:t>
            </w:r>
          </w:p>
        </w:tc>
        <w:tc>
          <w:tcPr>
            <w:tcW w:w="6157" w:type="dxa"/>
          </w:tcPr>
          <w:p w:rsidR="00B0484F" w:rsidRDefault="00B0484F" w:rsidP="00150CD1">
            <w:pPr>
              <w:spacing w:after="0" w:line="240" w:lineRule="auto"/>
              <w:rPr>
                <w:rFonts w:eastAsia="Times New Roman"/>
                <w:szCs w:val="24"/>
                <w:lang w:val="en-US" w:eastAsia="en-GB"/>
              </w:rPr>
            </w:pPr>
            <w:r>
              <w:rPr>
                <w:szCs w:val="24"/>
              </w:rPr>
              <w:t xml:space="preserve">Forward: </w:t>
            </w:r>
            <w:r w:rsidRPr="00323D8E">
              <w:rPr>
                <w:rFonts w:eastAsia="Times New Roman"/>
                <w:szCs w:val="24"/>
                <w:lang w:val="en-US" w:eastAsia="en-GB"/>
              </w:rPr>
              <w:t>CCTCATGGCGCTTTTGTT</w:t>
            </w:r>
            <w:r>
              <w:rPr>
                <w:rFonts w:eastAsia="Times New Roman"/>
                <w:szCs w:val="24"/>
                <w:lang w:val="en-US" w:eastAsia="en-GB"/>
              </w:rPr>
              <w:t xml:space="preserve"> </w:t>
            </w:r>
          </w:p>
          <w:p w:rsidR="00B0484F" w:rsidRDefault="00B0484F" w:rsidP="00150CD1">
            <w:pPr>
              <w:spacing w:after="0" w:line="240" w:lineRule="auto"/>
              <w:rPr>
                <w:rFonts w:eastAsia="Times New Roman"/>
                <w:szCs w:val="24"/>
                <w:lang w:val="en-US" w:eastAsia="en-GB"/>
              </w:rPr>
            </w:pPr>
            <w:r>
              <w:rPr>
                <w:rFonts w:eastAsia="Times New Roman"/>
                <w:szCs w:val="24"/>
                <w:lang w:val="en-US" w:eastAsia="en-GB"/>
              </w:rPr>
              <w:t xml:space="preserve">Reverse: </w:t>
            </w:r>
            <w:r w:rsidRPr="00323D8E">
              <w:rPr>
                <w:rFonts w:eastAsia="Times New Roman"/>
                <w:szCs w:val="24"/>
                <w:lang w:val="en-US" w:eastAsia="en-GB"/>
              </w:rPr>
              <w:t>CTGGTTCTGGGTGATGTTGA</w:t>
            </w:r>
          </w:p>
          <w:p w:rsidR="00B0484F" w:rsidRPr="008B398F" w:rsidRDefault="00B0484F" w:rsidP="00150CD1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/>
                <w:szCs w:val="24"/>
                <w:lang w:val="en-US" w:eastAsia="en-GB"/>
              </w:rPr>
              <w:t>Probe: (FAM)-</w:t>
            </w:r>
            <w:r w:rsidRPr="00323D8E">
              <w:rPr>
                <w:rFonts w:eastAsia="Times New Roman"/>
                <w:szCs w:val="24"/>
                <w:lang w:val="en-US" w:eastAsia="en-GB"/>
              </w:rPr>
              <w:t>TTTGCCTCCCCAGGCCCTGT</w:t>
            </w:r>
            <w:r>
              <w:rPr>
                <w:rFonts w:eastAsia="Times New Roman"/>
                <w:szCs w:val="24"/>
                <w:lang w:val="en-US" w:eastAsia="en-GB"/>
              </w:rPr>
              <w:t xml:space="preserve">-(BHQ-1) </w:t>
            </w:r>
          </w:p>
        </w:tc>
      </w:tr>
      <w:tr w:rsidR="00B0484F" w:rsidRPr="008B398F" w:rsidTr="00150CD1">
        <w:tc>
          <w:tcPr>
            <w:tcW w:w="1384" w:type="dxa"/>
          </w:tcPr>
          <w:p w:rsidR="00B0484F" w:rsidRPr="008B398F" w:rsidRDefault="00B0484F" w:rsidP="0062324D">
            <w:pPr>
              <w:spacing w:after="0" w:line="240" w:lineRule="auto"/>
              <w:rPr>
                <w:szCs w:val="24"/>
              </w:rPr>
            </w:pPr>
            <w:r w:rsidRPr="008B398F">
              <w:rPr>
                <w:szCs w:val="24"/>
              </w:rPr>
              <w:t>Il-13R</w:t>
            </w:r>
            <w:r w:rsidR="0062324D">
              <w:rPr>
                <w:szCs w:val="24"/>
              </w:rPr>
              <w:t>α</w:t>
            </w:r>
            <w:r w:rsidRPr="008B398F">
              <w:rPr>
                <w:szCs w:val="24"/>
              </w:rPr>
              <w:t>2</w:t>
            </w:r>
          </w:p>
        </w:tc>
        <w:tc>
          <w:tcPr>
            <w:tcW w:w="1701" w:type="dxa"/>
          </w:tcPr>
          <w:p w:rsidR="00B0484F" w:rsidRPr="008B398F" w:rsidRDefault="00B0484F" w:rsidP="00150CD1">
            <w:pPr>
              <w:spacing w:after="0" w:line="240" w:lineRule="auto"/>
              <w:rPr>
                <w:szCs w:val="24"/>
              </w:rPr>
            </w:pPr>
            <w:r w:rsidRPr="008B398F">
              <w:rPr>
                <w:szCs w:val="24"/>
              </w:rPr>
              <w:t>NM_000640</w:t>
            </w:r>
          </w:p>
        </w:tc>
        <w:tc>
          <w:tcPr>
            <w:tcW w:w="6157" w:type="dxa"/>
          </w:tcPr>
          <w:p w:rsidR="00B0484F" w:rsidRDefault="00B0484F" w:rsidP="00150CD1">
            <w:pPr>
              <w:spacing w:after="0" w:line="240" w:lineRule="auto"/>
              <w:rPr>
                <w:rFonts w:eastAsia="Times New Roman"/>
                <w:szCs w:val="24"/>
                <w:lang w:val="en-US" w:eastAsia="en-GB"/>
              </w:rPr>
            </w:pPr>
            <w:r>
              <w:rPr>
                <w:szCs w:val="24"/>
              </w:rPr>
              <w:t xml:space="preserve">Forward: </w:t>
            </w:r>
            <w:r w:rsidRPr="005777DA">
              <w:rPr>
                <w:rFonts w:eastAsia="Times New Roman"/>
                <w:szCs w:val="24"/>
                <w:lang w:val="en-US" w:eastAsia="en-GB"/>
              </w:rPr>
              <w:t>GGGGAGAGAGGCAATATCAA</w:t>
            </w:r>
          </w:p>
          <w:p w:rsidR="00B0484F" w:rsidRDefault="00B0484F" w:rsidP="00150CD1">
            <w:pPr>
              <w:spacing w:after="0" w:line="240" w:lineRule="auto"/>
              <w:rPr>
                <w:rFonts w:eastAsia="Times New Roman"/>
                <w:szCs w:val="24"/>
                <w:lang w:val="en-US" w:eastAsia="en-GB"/>
              </w:rPr>
            </w:pPr>
            <w:r>
              <w:rPr>
                <w:rFonts w:eastAsia="Times New Roman"/>
                <w:szCs w:val="24"/>
                <w:lang w:val="en-US" w:eastAsia="en-GB"/>
              </w:rPr>
              <w:t xml:space="preserve">Reverse: </w:t>
            </w:r>
            <w:r w:rsidRPr="005777DA">
              <w:rPr>
                <w:rFonts w:eastAsia="Times New Roman"/>
                <w:szCs w:val="24"/>
                <w:lang w:val="en-US" w:eastAsia="en-GB"/>
              </w:rPr>
              <w:t>ATCTCGGTGTCTGAAGATGAAGT</w:t>
            </w:r>
          </w:p>
          <w:p w:rsidR="00B0484F" w:rsidRPr="008B398F" w:rsidRDefault="00B0484F" w:rsidP="00150CD1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/>
                <w:szCs w:val="24"/>
                <w:lang w:val="en-US" w:eastAsia="en-GB"/>
              </w:rPr>
              <w:t>Probe: (FAM)-</w:t>
            </w:r>
            <w:r w:rsidRPr="005777DA">
              <w:rPr>
                <w:rFonts w:eastAsia="Times New Roman"/>
                <w:szCs w:val="24"/>
                <w:lang w:val="en-US" w:eastAsia="en-GB"/>
              </w:rPr>
              <w:t>TCGTTTGCTTGGCTATCGGATGC</w:t>
            </w:r>
            <w:r>
              <w:rPr>
                <w:rFonts w:eastAsia="Times New Roman"/>
                <w:szCs w:val="24"/>
                <w:lang w:val="en-US" w:eastAsia="en-GB"/>
              </w:rPr>
              <w:t>-(BHQ-1)</w:t>
            </w:r>
          </w:p>
        </w:tc>
      </w:tr>
      <w:tr w:rsidR="00B0484F" w:rsidRPr="008B398F" w:rsidTr="00150CD1">
        <w:tc>
          <w:tcPr>
            <w:tcW w:w="1384" w:type="dxa"/>
          </w:tcPr>
          <w:p w:rsidR="00B0484F" w:rsidRPr="008B398F" w:rsidRDefault="00B0484F" w:rsidP="00150CD1">
            <w:pPr>
              <w:spacing w:after="0" w:line="240" w:lineRule="auto"/>
              <w:rPr>
                <w:szCs w:val="24"/>
              </w:rPr>
            </w:pPr>
            <w:r w:rsidRPr="008B398F">
              <w:rPr>
                <w:szCs w:val="24"/>
              </w:rPr>
              <w:t>COL1A</w:t>
            </w:r>
          </w:p>
        </w:tc>
        <w:tc>
          <w:tcPr>
            <w:tcW w:w="1701" w:type="dxa"/>
          </w:tcPr>
          <w:p w:rsidR="00B0484F" w:rsidRPr="008B398F" w:rsidRDefault="00B0484F" w:rsidP="00150CD1">
            <w:pPr>
              <w:spacing w:after="0" w:line="240" w:lineRule="auto"/>
              <w:rPr>
                <w:szCs w:val="24"/>
              </w:rPr>
            </w:pPr>
            <w:r w:rsidRPr="008B398F">
              <w:rPr>
                <w:szCs w:val="24"/>
              </w:rPr>
              <w:t>NM_000088</w:t>
            </w:r>
          </w:p>
        </w:tc>
        <w:tc>
          <w:tcPr>
            <w:tcW w:w="6157" w:type="dxa"/>
          </w:tcPr>
          <w:p w:rsidR="00B0484F" w:rsidRDefault="00B0484F" w:rsidP="00150CD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Forward: </w:t>
            </w:r>
            <w:r w:rsidRPr="00021C77">
              <w:rPr>
                <w:szCs w:val="24"/>
              </w:rPr>
              <w:t>CAAGAACCCCAAGGACAAGA</w:t>
            </w:r>
          </w:p>
          <w:p w:rsidR="00B0484F" w:rsidRDefault="00B0484F" w:rsidP="00150CD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Reverse: </w:t>
            </w:r>
            <w:r w:rsidRPr="00021C77">
              <w:rPr>
                <w:szCs w:val="24"/>
              </w:rPr>
              <w:t>CGCCATACTCGAACTGGAA</w:t>
            </w:r>
          </w:p>
          <w:p w:rsidR="00B0484F" w:rsidRPr="008B398F" w:rsidRDefault="00B0484F" w:rsidP="00150CD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Probe: (FAM)-</w:t>
            </w:r>
            <w:r w:rsidRPr="00021C77">
              <w:rPr>
                <w:szCs w:val="24"/>
              </w:rPr>
              <w:t>TTCGGCGAGAGCATGACCGA</w:t>
            </w:r>
            <w:r>
              <w:rPr>
                <w:szCs w:val="24"/>
              </w:rPr>
              <w:t>-(BHQ-1)</w:t>
            </w:r>
          </w:p>
        </w:tc>
      </w:tr>
      <w:tr w:rsidR="00B0484F" w:rsidRPr="008B398F" w:rsidTr="00150CD1">
        <w:tc>
          <w:tcPr>
            <w:tcW w:w="1384" w:type="dxa"/>
          </w:tcPr>
          <w:p w:rsidR="00B0484F" w:rsidRPr="008B398F" w:rsidRDefault="00B0484F" w:rsidP="0062324D">
            <w:pPr>
              <w:spacing w:after="0" w:line="240" w:lineRule="auto"/>
              <w:rPr>
                <w:szCs w:val="24"/>
              </w:rPr>
            </w:pPr>
            <w:r w:rsidRPr="008B398F">
              <w:rPr>
                <w:szCs w:val="24"/>
              </w:rPr>
              <w:t>TGF-</w:t>
            </w:r>
            <w:r w:rsidR="0062324D">
              <w:rPr>
                <w:szCs w:val="24"/>
              </w:rPr>
              <w:t>β</w:t>
            </w:r>
          </w:p>
        </w:tc>
        <w:tc>
          <w:tcPr>
            <w:tcW w:w="1701" w:type="dxa"/>
          </w:tcPr>
          <w:p w:rsidR="00B0484F" w:rsidRPr="008B398F" w:rsidRDefault="00B0484F" w:rsidP="00150CD1">
            <w:pPr>
              <w:spacing w:after="0" w:line="240" w:lineRule="auto"/>
              <w:rPr>
                <w:szCs w:val="24"/>
              </w:rPr>
            </w:pPr>
            <w:r w:rsidRPr="008B398F">
              <w:rPr>
                <w:szCs w:val="24"/>
              </w:rPr>
              <w:t>NM_000660</w:t>
            </w:r>
          </w:p>
        </w:tc>
        <w:tc>
          <w:tcPr>
            <w:tcW w:w="6157" w:type="dxa"/>
          </w:tcPr>
          <w:p w:rsidR="00B0484F" w:rsidRDefault="00B0484F" w:rsidP="00150CD1">
            <w:pPr>
              <w:spacing w:after="0" w:line="240" w:lineRule="auto"/>
              <w:rPr>
                <w:rFonts w:eastAsia="Times New Roman"/>
                <w:szCs w:val="24"/>
                <w:lang w:val="en-US" w:eastAsia="en-GB"/>
              </w:rPr>
            </w:pPr>
            <w:r>
              <w:rPr>
                <w:szCs w:val="24"/>
              </w:rPr>
              <w:t xml:space="preserve">Forward: </w:t>
            </w:r>
            <w:r w:rsidRPr="00DC7A1B">
              <w:rPr>
                <w:rFonts w:eastAsia="Times New Roman"/>
                <w:szCs w:val="24"/>
                <w:lang w:val="en-US" w:eastAsia="en-GB"/>
              </w:rPr>
              <w:t>CTGCCACAGATCCCCTATTC</w:t>
            </w:r>
          </w:p>
          <w:p w:rsidR="00B0484F" w:rsidRDefault="00B0484F" w:rsidP="00150CD1">
            <w:pPr>
              <w:spacing w:after="0" w:line="240" w:lineRule="auto"/>
              <w:rPr>
                <w:rFonts w:eastAsia="Times New Roman"/>
                <w:szCs w:val="24"/>
                <w:lang w:val="en-US" w:eastAsia="en-GB"/>
              </w:rPr>
            </w:pPr>
            <w:r>
              <w:rPr>
                <w:rFonts w:eastAsia="Times New Roman"/>
                <w:szCs w:val="24"/>
                <w:lang w:val="en-US" w:eastAsia="en-GB"/>
              </w:rPr>
              <w:t xml:space="preserve">Reverse: </w:t>
            </w:r>
            <w:r w:rsidRPr="00DC7A1B">
              <w:rPr>
                <w:rFonts w:eastAsia="Times New Roman"/>
                <w:szCs w:val="24"/>
                <w:lang w:val="en-US" w:eastAsia="en-GB"/>
              </w:rPr>
              <w:t>CAGTATCCCACGGAAATAACCT</w:t>
            </w:r>
          </w:p>
          <w:p w:rsidR="00B0484F" w:rsidRPr="008B398F" w:rsidRDefault="00B0484F" w:rsidP="00150CD1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/>
                <w:szCs w:val="24"/>
                <w:lang w:val="en-US" w:eastAsia="en-GB"/>
              </w:rPr>
              <w:t>Probe: (FAM)-</w:t>
            </w:r>
            <w:r w:rsidRPr="00DC7A1B">
              <w:rPr>
                <w:rFonts w:eastAsia="Times New Roman"/>
                <w:szCs w:val="24"/>
                <w:lang w:val="en-US" w:eastAsia="en-GB"/>
              </w:rPr>
              <w:t>CTGGTACCAGATCGCGCCCA</w:t>
            </w:r>
            <w:r>
              <w:rPr>
                <w:rFonts w:eastAsia="Times New Roman"/>
                <w:szCs w:val="24"/>
                <w:lang w:val="en-US" w:eastAsia="en-GB"/>
              </w:rPr>
              <w:t>-(BHQ-1)</w:t>
            </w:r>
          </w:p>
        </w:tc>
      </w:tr>
    </w:tbl>
    <w:p w:rsidR="0094507B" w:rsidRDefault="00A968AA"/>
    <w:p w:rsidR="00A968AA" w:rsidRDefault="00A968AA" w:rsidP="00A968AA">
      <w:pPr>
        <w:rPr>
          <w:szCs w:val="24"/>
        </w:rPr>
      </w:pPr>
      <w:r>
        <w:rPr>
          <w:szCs w:val="24"/>
        </w:rPr>
        <w:t>Table S3b Housekeeping genes</w:t>
      </w:r>
    </w:p>
    <w:tbl>
      <w:tblPr>
        <w:tblW w:w="0" w:type="auto"/>
        <w:tblLook w:val="04A0"/>
      </w:tblPr>
      <w:tblGrid>
        <w:gridCol w:w="7759"/>
        <w:gridCol w:w="1483"/>
      </w:tblGrid>
      <w:tr w:rsidR="00A968AA" w:rsidRPr="00CC4CB8" w:rsidTr="00080779">
        <w:trPr>
          <w:trHeight w:val="283"/>
        </w:trPr>
        <w:tc>
          <w:tcPr>
            <w:tcW w:w="7763" w:type="dxa"/>
          </w:tcPr>
          <w:p w:rsidR="00A968AA" w:rsidRPr="0054189A" w:rsidRDefault="00A968AA" w:rsidP="00080779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189A">
              <w:rPr>
                <w:rFonts w:ascii="Times New Roman" w:hAnsi="Times New Roman"/>
                <w:sz w:val="24"/>
                <w:szCs w:val="24"/>
              </w:rPr>
              <w:t>Housekeeper gene</w:t>
            </w:r>
          </w:p>
        </w:tc>
        <w:tc>
          <w:tcPr>
            <w:tcW w:w="1479" w:type="dxa"/>
          </w:tcPr>
          <w:p w:rsidR="00A968AA" w:rsidRPr="0054189A" w:rsidRDefault="00A968AA" w:rsidP="00080779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189A">
              <w:rPr>
                <w:rFonts w:ascii="Times New Roman" w:hAnsi="Times New Roman"/>
                <w:sz w:val="24"/>
                <w:szCs w:val="24"/>
              </w:rPr>
              <w:t>Abbreviation</w:t>
            </w:r>
          </w:p>
        </w:tc>
      </w:tr>
      <w:tr w:rsidR="00A968AA" w:rsidRPr="00CC4CB8" w:rsidTr="00080779">
        <w:trPr>
          <w:trHeight w:val="283"/>
        </w:trPr>
        <w:tc>
          <w:tcPr>
            <w:tcW w:w="7763" w:type="dxa"/>
          </w:tcPr>
          <w:p w:rsidR="00A968AA" w:rsidRPr="0054189A" w:rsidRDefault="00A968AA" w:rsidP="00080779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189A">
              <w:rPr>
                <w:rFonts w:ascii="Times New Roman" w:hAnsi="Times New Roman"/>
                <w:sz w:val="24"/>
                <w:szCs w:val="24"/>
              </w:rPr>
              <w:t xml:space="preserve">Beta </w:t>
            </w:r>
            <w:proofErr w:type="spellStart"/>
            <w:r w:rsidRPr="0054189A">
              <w:rPr>
                <w:rFonts w:ascii="Times New Roman" w:hAnsi="Times New Roman"/>
                <w:sz w:val="24"/>
                <w:szCs w:val="24"/>
              </w:rPr>
              <w:t>actin</w:t>
            </w:r>
            <w:proofErr w:type="spellEnd"/>
          </w:p>
        </w:tc>
        <w:tc>
          <w:tcPr>
            <w:tcW w:w="1479" w:type="dxa"/>
          </w:tcPr>
          <w:p w:rsidR="00A968AA" w:rsidRPr="0054189A" w:rsidRDefault="00A968AA" w:rsidP="00080779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189A">
              <w:rPr>
                <w:rFonts w:ascii="Times New Roman" w:hAnsi="Times New Roman"/>
                <w:sz w:val="24"/>
                <w:szCs w:val="24"/>
              </w:rPr>
              <w:t>ACTB</w:t>
            </w:r>
          </w:p>
        </w:tc>
      </w:tr>
      <w:tr w:rsidR="00A968AA" w:rsidRPr="00CC4CB8" w:rsidTr="00080779">
        <w:trPr>
          <w:trHeight w:val="283"/>
        </w:trPr>
        <w:tc>
          <w:tcPr>
            <w:tcW w:w="7763" w:type="dxa"/>
          </w:tcPr>
          <w:p w:rsidR="00A968AA" w:rsidRPr="0054189A" w:rsidRDefault="00A968AA" w:rsidP="00080779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189A">
              <w:rPr>
                <w:rFonts w:ascii="Times New Roman" w:hAnsi="Times New Roman"/>
                <w:sz w:val="24"/>
                <w:szCs w:val="24"/>
              </w:rPr>
              <w:t>Beta-2-microglobulin</w:t>
            </w:r>
          </w:p>
        </w:tc>
        <w:tc>
          <w:tcPr>
            <w:tcW w:w="1479" w:type="dxa"/>
          </w:tcPr>
          <w:p w:rsidR="00A968AA" w:rsidRPr="0054189A" w:rsidRDefault="00A968AA" w:rsidP="00080779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189A">
              <w:rPr>
                <w:rFonts w:ascii="Times New Roman" w:hAnsi="Times New Roman"/>
                <w:sz w:val="24"/>
                <w:szCs w:val="24"/>
              </w:rPr>
              <w:t>B2M</w:t>
            </w:r>
          </w:p>
        </w:tc>
      </w:tr>
      <w:tr w:rsidR="00A968AA" w:rsidRPr="00CC4CB8" w:rsidTr="00080779">
        <w:trPr>
          <w:trHeight w:val="283"/>
        </w:trPr>
        <w:tc>
          <w:tcPr>
            <w:tcW w:w="7763" w:type="dxa"/>
          </w:tcPr>
          <w:p w:rsidR="00A968AA" w:rsidRPr="0054189A" w:rsidRDefault="00A968AA" w:rsidP="00080779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189A">
              <w:rPr>
                <w:rFonts w:ascii="Times New Roman" w:hAnsi="Times New Roman"/>
                <w:sz w:val="24"/>
                <w:szCs w:val="24"/>
              </w:rPr>
              <w:t xml:space="preserve">Glyceraldehyde-3-phosphate </w:t>
            </w:r>
            <w:proofErr w:type="spellStart"/>
            <w:r w:rsidRPr="0054189A">
              <w:rPr>
                <w:rFonts w:ascii="Times New Roman" w:hAnsi="Times New Roman"/>
                <w:sz w:val="24"/>
                <w:szCs w:val="24"/>
              </w:rPr>
              <w:t>dehydrogenase</w:t>
            </w:r>
            <w:proofErr w:type="spellEnd"/>
          </w:p>
        </w:tc>
        <w:tc>
          <w:tcPr>
            <w:tcW w:w="1479" w:type="dxa"/>
          </w:tcPr>
          <w:p w:rsidR="00A968AA" w:rsidRPr="0054189A" w:rsidRDefault="00A968AA" w:rsidP="00080779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189A">
              <w:rPr>
                <w:rFonts w:ascii="Times New Roman" w:hAnsi="Times New Roman"/>
                <w:sz w:val="24"/>
                <w:szCs w:val="24"/>
              </w:rPr>
              <w:t>GAPDH</w:t>
            </w:r>
          </w:p>
        </w:tc>
      </w:tr>
      <w:tr w:rsidR="00A968AA" w:rsidRPr="00CC4CB8" w:rsidTr="00080779">
        <w:trPr>
          <w:trHeight w:val="283"/>
        </w:trPr>
        <w:tc>
          <w:tcPr>
            <w:tcW w:w="7763" w:type="dxa"/>
          </w:tcPr>
          <w:p w:rsidR="00A968AA" w:rsidRPr="0054189A" w:rsidRDefault="00A968AA" w:rsidP="00080779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89A">
              <w:rPr>
                <w:rFonts w:ascii="Times New Roman" w:hAnsi="Times New Roman"/>
                <w:sz w:val="24"/>
                <w:szCs w:val="24"/>
              </w:rPr>
              <w:t>Hydroxymethylbilane</w:t>
            </w:r>
            <w:proofErr w:type="spellEnd"/>
            <w:r w:rsidRPr="00541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89A">
              <w:rPr>
                <w:rFonts w:ascii="Times New Roman" w:hAnsi="Times New Roman"/>
                <w:sz w:val="24"/>
                <w:szCs w:val="24"/>
              </w:rPr>
              <w:t>synthase</w:t>
            </w:r>
            <w:proofErr w:type="spellEnd"/>
          </w:p>
        </w:tc>
        <w:tc>
          <w:tcPr>
            <w:tcW w:w="1479" w:type="dxa"/>
          </w:tcPr>
          <w:p w:rsidR="00A968AA" w:rsidRPr="0054189A" w:rsidRDefault="00A968AA" w:rsidP="00080779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189A">
              <w:rPr>
                <w:rFonts w:ascii="Times New Roman" w:hAnsi="Times New Roman"/>
                <w:sz w:val="24"/>
                <w:szCs w:val="24"/>
              </w:rPr>
              <w:t>HMBS</w:t>
            </w:r>
          </w:p>
        </w:tc>
      </w:tr>
      <w:tr w:rsidR="00A968AA" w:rsidRPr="00CC4CB8" w:rsidTr="00080779">
        <w:trPr>
          <w:trHeight w:val="283"/>
        </w:trPr>
        <w:tc>
          <w:tcPr>
            <w:tcW w:w="7763" w:type="dxa"/>
          </w:tcPr>
          <w:p w:rsidR="00A968AA" w:rsidRPr="0054189A" w:rsidRDefault="00A968AA" w:rsidP="00080779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189A">
              <w:rPr>
                <w:rFonts w:ascii="Times New Roman" w:hAnsi="Times New Roman"/>
                <w:sz w:val="24"/>
                <w:szCs w:val="24"/>
              </w:rPr>
              <w:t xml:space="preserve">Hypoxanthine </w:t>
            </w:r>
            <w:proofErr w:type="spellStart"/>
            <w:r w:rsidRPr="0054189A">
              <w:rPr>
                <w:rFonts w:ascii="Times New Roman" w:hAnsi="Times New Roman"/>
                <w:sz w:val="24"/>
                <w:szCs w:val="24"/>
              </w:rPr>
              <w:t>phosphoribosyltransferase</w:t>
            </w:r>
            <w:proofErr w:type="spellEnd"/>
            <w:r w:rsidRPr="0054189A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479" w:type="dxa"/>
          </w:tcPr>
          <w:p w:rsidR="00A968AA" w:rsidRPr="0054189A" w:rsidRDefault="00A968AA" w:rsidP="00080779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189A">
              <w:rPr>
                <w:rFonts w:ascii="Times New Roman" w:hAnsi="Times New Roman"/>
                <w:sz w:val="24"/>
                <w:szCs w:val="24"/>
              </w:rPr>
              <w:t>HPRT1</w:t>
            </w:r>
          </w:p>
        </w:tc>
      </w:tr>
      <w:tr w:rsidR="00A968AA" w:rsidRPr="00CC4CB8" w:rsidTr="00080779">
        <w:trPr>
          <w:trHeight w:val="283"/>
        </w:trPr>
        <w:tc>
          <w:tcPr>
            <w:tcW w:w="7763" w:type="dxa"/>
          </w:tcPr>
          <w:p w:rsidR="00A968AA" w:rsidRPr="0054189A" w:rsidRDefault="00A968AA" w:rsidP="00080779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189A">
              <w:rPr>
                <w:rFonts w:ascii="Times New Roman" w:hAnsi="Times New Roman"/>
                <w:sz w:val="24"/>
                <w:szCs w:val="24"/>
              </w:rPr>
              <w:t>Ribosomal protein L13a</w:t>
            </w:r>
          </w:p>
        </w:tc>
        <w:tc>
          <w:tcPr>
            <w:tcW w:w="1479" w:type="dxa"/>
          </w:tcPr>
          <w:p w:rsidR="00A968AA" w:rsidRPr="0054189A" w:rsidRDefault="00A968AA" w:rsidP="00080779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189A">
              <w:rPr>
                <w:rFonts w:ascii="Times New Roman" w:hAnsi="Times New Roman"/>
                <w:sz w:val="24"/>
                <w:szCs w:val="24"/>
              </w:rPr>
              <w:t>RPL13A</w:t>
            </w:r>
          </w:p>
        </w:tc>
      </w:tr>
      <w:tr w:rsidR="00A968AA" w:rsidRPr="00CC4CB8" w:rsidTr="00080779">
        <w:trPr>
          <w:trHeight w:val="283"/>
        </w:trPr>
        <w:tc>
          <w:tcPr>
            <w:tcW w:w="7763" w:type="dxa"/>
          </w:tcPr>
          <w:p w:rsidR="00A968AA" w:rsidRPr="0054189A" w:rsidRDefault="00A968AA" w:rsidP="00080779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89A">
              <w:rPr>
                <w:rFonts w:ascii="Times New Roman" w:hAnsi="Times New Roman"/>
                <w:sz w:val="24"/>
                <w:szCs w:val="24"/>
              </w:rPr>
              <w:t>Succinate</w:t>
            </w:r>
            <w:proofErr w:type="spellEnd"/>
            <w:r w:rsidRPr="00541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89A">
              <w:rPr>
                <w:rFonts w:ascii="Times New Roman" w:hAnsi="Times New Roman"/>
                <w:sz w:val="24"/>
                <w:szCs w:val="24"/>
              </w:rPr>
              <w:t>dehydrogenase</w:t>
            </w:r>
            <w:proofErr w:type="spellEnd"/>
            <w:r w:rsidRPr="0054189A">
              <w:rPr>
                <w:rFonts w:ascii="Times New Roman" w:hAnsi="Times New Roman"/>
                <w:sz w:val="24"/>
                <w:szCs w:val="24"/>
              </w:rPr>
              <w:t xml:space="preserve"> complex, subunit A</w:t>
            </w:r>
          </w:p>
        </w:tc>
        <w:tc>
          <w:tcPr>
            <w:tcW w:w="1479" w:type="dxa"/>
          </w:tcPr>
          <w:p w:rsidR="00A968AA" w:rsidRPr="0054189A" w:rsidRDefault="00A968AA" w:rsidP="00080779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189A">
              <w:rPr>
                <w:rFonts w:ascii="Times New Roman" w:hAnsi="Times New Roman"/>
                <w:sz w:val="24"/>
                <w:szCs w:val="24"/>
              </w:rPr>
              <w:t>SDHA</w:t>
            </w:r>
          </w:p>
        </w:tc>
      </w:tr>
      <w:tr w:rsidR="00A968AA" w:rsidRPr="00CC4CB8" w:rsidTr="00080779">
        <w:trPr>
          <w:trHeight w:val="283"/>
        </w:trPr>
        <w:tc>
          <w:tcPr>
            <w:tcW w:w="7763" w:type="dxa"/>
          </w:tcPr>
          <w:p w:rsidR="00A968AA" w:rsidRPr="0054189A" w:rsidRDefault="00A968AA" w:rsidP="00080779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189A">
              <w:rPr>
                <w:rFonts w:ascii="Times New Roman" w:hAnsi="Times New Roman"/>
                <w:sz w:val="24"/>
                <w:szCs w:val="24"/>
              </w:rPr>
              <w:t>Tyrosine 3-monooxygenase/tryptophan 5-monooxygenase activation protein, zeta polypeptide</w:t>
            </w:r>
          </w:p>
        </w:tc>
        <w:tc>
          <w:tcPr>
            <w:tcW w:w="1479" w:type="dxa"/>
          </w:tcPr>
          <w:p w:rsidR="00A968AA" w:rsidRPr="0054189A" w:rsidRDefault="00A968AA" w:rsidP="00080779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189A">
              <w:rPr>
                <w:rFonts w:ascii="Times New Roman" w:hAnsi="Times New Roman"/>
                <w:sz w:val="24"/>
                <w:szCs w:val="24"/>
              </w:rPr>
              <w:t>YWHAZ</w:t>
            </w:r>
          </w:p>
        </w:tc>
      </w:tr>
    </w:tbl>
    <w:p w:rsidR="00A968AA" w:rsidRDefault="00A968AA" w:rsidP="00A968AA"/>
    <w:p w:rsidR="00A968AA" w:rsidRDefault="00A968AA"/>
    <w:sectPr w:rsidR="00A968AA" w:rsidSect="00E559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484F"/>
    <w:rsid w:val="00004673"/>
    <w:rsid w:val="00163D9C"/>
    <w:rsid w:val="00240ACD"/>
    <w:rsid w:val="0041534C"/>
    <w:rsid w:val="0062324D"/>
    <w:rsid w:val="006B5818"/>
    <w:rsid w:val="00A968AA"/>
    <w:rsid w:val="00B0484F"/>
    <w:rsid w:val="00B77B93"/>
    <w:rsid w:val="00E5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84F"/>
    <w:pPr>
      <w:spacing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68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>University of Bristol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lvcvw</dc:creator>
  <cp:lastModifiedBy>lvcvw</cp:lastModifiedBy>
  <cp:revision>3</cp:revision>
  <dcterms:created xsi:type="dcterms:W3CDTF">2012-11-19T11:57:00Z</dcterms:created>
  <dcterms:modified xsi:type="dcterms:W3CDTF">2012-12-04T10:37:00Z</dcterms:modified>
</cp:coreProperties>
</file>