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F9" w:rsidRDefault="00CE3C02" w:rsidP="00CE74F9">
      <w:pPr>
        <w:rPr>
          <w:rFonts w:ascii="Times New Roman" w:hAnsi="Times New Roman" w:cs="Times New Roman"/>
          <w:sz w:val="24"/>
          <w:szCs w:val="24"/>
        </w:rPr>
      </w:pPr>
      <w:r>
        <w:rPr>
          <w:rFonts w:ascii="Times New Roman" w:hAnsi="Times New Roman" w:cs="Times New Roman"/>
          <w:sz w:val="24"/>
          <w:szCs w:val="24"/>
        </w:rPr>
        <w:t>Table S4</w:t>
      </w:r>
      <w:r w:rsidR="00CE74F9">
        <w:rPr>
          <w:rFonts w:ascii="Times New Roman" w:hAnsi="Times New Roman" w:cs="Times New Roman"/>
          <w:sz w:val="24"/>
          <w:szCs w:val="24"/>
        </w:rPr>
        <w:t xml:space="preserve">: PRISMA check list for </w:t>
      </w:r>
      <w:proofErr w:type="spellStart"/>
      <w:r w:rsidR="00CE74F9">
        <w:rPr>
          <w:rFonts w:ascii="Times New Roman" w:hAnsi="Times New Roman" w:cs="Times New Roman"/>
          <w:sz w:val="24"/>
          <w:szCs w:val="24"/>
        </w:rPr>
        <w:t>Polypill</w:t>
      </w:r>
      <w:proofErr w:type="spellEnd"/>
      <w:r w:rsidR="00CE74F9">
        <w:rPr>
          <w:rFonts w:ascii="Times New Roman" w:hAnsi="Times New Roman" w:cs="Times New Roman"/>
          <w:sz w:val="24"/>
          <w:szCs w:val="24"/>
        </w:rPr>
        <w:t xml:space="preserve"> meta-analysis</w:t>
      </w:r>
    </w:p>
    <w:tbl>
      <w:tblPr>
        <w:tblW w:w="14000" w:type="dxa"/>
        <w:tblLook w:val="04A0" w:firstRow="1" w:lastRow="0" w:firstColumn="1" w:lastColumn="0" w:noHBand="0" w:noVBand="1"/>
      </w:tblPr>
      <w:tblGrid>
        <w:gridCol w:w="2776"/>
        <w:gridCol w:w="14"/>
        <w:gridCol w:w="524"/>
        <w:gridCol w:w="15"/>
        <w:gridCol w:w="9253"/>
        <w:gridCol w:w="1349"/>
        <w:gridCol w:w="69"/>
      </w:tblGrid>
      <w:tr w:rsidR="00CE74F9" w:rsidTr="00CE74F9">
        <w:trPr>
          <w:gridAfter w:val="1"/>
          <w:wAfter w:w="69" w:type="dxa"/>
          <w:trHeight w:val="663"/>
        </w:trPr>
        <w:tc>
          <w:tcPr>
            <w:tcW w:w="2790" w:type="dxa"/>
            <w:gridSpan w:val="2"/>
            <w:tcBorders>
              <w:top w:val="double" w:sz="6" w:space="0" w:color="000000"/>
              <w:left w:val="single" w:sz="6" w:space="0" w:color="000000"/>
              <w:bottom w:val="double" w:sz="2" w:space="0" w:color="FFFFCC"/>
              <w:right w:val="single" w:sz="6" w:space="0" w:color="000000"/>
            </w:tcBorders>
            <w:shd w:val="clear" w:color="auto" w:fill="63639A"/>
            <w:vAlign w:val="center"/>
            <w:hideMark/>
          </w:tcPr>
          <w:p w:rsidR="00CE74F9" w:rsidRDefault="00CE74F9">
            <w:pPr>
              <w:pStyle w:val="Default"/>
              <w:spacing w:line="276" w:lineRule="auto"/>
              <w:rPr>
                <w:rFonts w:ascii="Arial" w:hAnsi="Arial" w:cs="Arial"/>
                <w:color w:val="FFFFFF"/>
                <w:sz w:val="22"/>
                <w:szCs w:val="22"/>
              </w:rPr>
            </w:pPr>
            <w:r>
              <w:rPr>
                <w:rFonts w:ascii="Arial" w:hAnsi="Arial" w:cs="Arial"/>
                <w:b/>
                <w:bCs/>
                <w:color w:val="FFFFFF"/>
                <w:sz w:val="22"/>
                <w:szCs w:val="22"/>
              </w:rPr>
              <w:t xml:space="preserve">Section/topic </w:t>
            </w:r>
          </w:p>
        </w:tc>
        <w:tc>
          <w:tcPr>
            <w:tcW w:w="539" w:type="dxa"/>
            <w:gridSpan w:val="2"/>
            <w:tcBorders>
              <w:top w:val="double" w:sz="6" w:space="0" w:color="000000"/>
              <w:left w:val="single" w:sz="6" w:space="0" w:color="000000"/>
              <w:bottom w:val="double" w:sz="2" w:space="0" w:color="FFFFCC"/>
              <w:right w:val="single" w:sz="6" w:space="0" w:color="000000"/>
            </w:tcBorders>
            <w:shd w:val="clear" w:color="auto" w:fill="63639A"/>
            <w:vAlign w:val="center"/>
            <w:hideMark/>
          </w:tcPr>
          <w:p w:rsidR="00CE74F9" w:rsidRDefault="00CE74F9">
            <w:pPr>
              <w:pStyle w:val="Default"/>
              <w:spacing w:line="276" w:lineRule="auto"/>
              <w:jc w:val="right"/>
              <w:rPr>
                <w:rFonts w:ascii="Arial" w:hAnsi="Arial" w:cs="Arial"/>
                <w:b/>
                <w:bCs/>
                <w:color w:val="FFFFFF"/>
                <w:sz w:val="22"/>
                <w:szCs w:val="22"/>
              </w:rPr>
            </w:pPr>
            <w:r>
              <w:rPr>
                <w:rFonts w:ascii="Arial" w:hAnsi="Arial" w:cs="Arial"/>
                <w:b/>
                <w:bCs/>
                <w:color w:val="FFFFFF"/>
                <w:sz w:val="22"/>
                <w:szCs w:val="22"/>
              </w:rPr>
              <w:t>#</w:t>
            </w:r>
          </w:p>
        </w:tc>
        <w:tc>
          <w:tcPr>
            <w:tcW w:w="9253"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CE74F9" w:rsidRDefault="00CE74F9">
            <w:pPr>
              <w:pStyle w:val="Default"/>
              <w:spacing w:line="276" w:lineRule="auto"/>
              <w:rPr>
                <w:rFonts w:ascii="Arial" w:hAnsi="Arial" w:cs="Arial"/>
                <w:color w:val="FFFFFF"/>
                <w:sz w:val="22"/>
                <w:szCs w:val="22"/>
              </w:rPr>
            </w:pPr>
            <w:r>
              <w:rPr>
                <w:rFonts w:ascii="Arial" w:hAnsi="Arial" w:cs="Arial"/>
                <w:b/>
                <w:bCs/>
                <w:color w:val="FFFFFF"/>
                <w:sz w:val="22"/>
                <w:szCs w:val="22"/>
              </w:rPr>
              <w:t xml:space="preserve">Checklist item </w:t>
            </w:r>
          </w:p>
        </w:tc>
        <w:tc>
          <w:tcPr>
            <w:tcW w:w="1349"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CE74F9" w:rsidRDefault="00CE74F9">
            <w:pPr>
              <w:pStyle w:val="Default"/>
              <w:spacing w:line="276" w:lineRule="auto"/>
              <w:rPr>
                <w:rFonts w:ascii="Arial" w:hAnsi="Arial" w:cs="Arial"/>
                <w:color w:val="FFFFFF"/>
                <w:sz w:val="22"/>
                <w:szCs w:val="22"/>
              </w:rPr>
            </w:pPr>
            <w:r>
              <w:rPr>
                <w:rFonts w:ascii="Arial" w:hAnsi="Arial" w:cs="Arial"/>
                <w:b/>
                <w:bCs/>
                <w:color w:val="FFFFFF"/>
                <w:sz w:val="22"/>
                <w:szCs w:val="22"/>
              </w:rPr>
              <w:t xml:space="preserve">Reported on page # </w:t>
            </w:r>
          </w:p>
        </w:tc>
      </w:tr>
      <w:tr w:rsidR="00CE74F9" w:rsidTr="00CE74F9">
        <w:trPr>
          <w:gridAfter w:val="1"/>
          <w:wAfter w:w="69" w:type="dxa"/>
          <w:trHeight w:val="335"/>
        </w:trPr>
        <w:tc>
          <w:tcPr>
            <w:tcW w:w="12582" w:type="dxa"/>
            <w:gridSpan w:val="5"/>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CE74F9" w:rsidRDefault="00CE74F9">
            <w:pPr>
              <w:pStyle w:val="Default"/>
              <w:spacing w:line="276" w:lineRule="auto"/>
              <w:rPr>
                <w:rFonts w:ascii="Times New Roman" w:hAnsi="Times New Roman" w:cs="Times New Roman"/>
              </w:rPr>
            </w:pPr>
            <w:r>
              <w:rPr>
                <w:rFonts w:ascii="Times New Roman" w:hAnsi="Times New Roman" w:cs="Times New Roman"/>
                <w:b/>
                <w:bCs/>
              </w:rPr>
              <w:t xml:space="preserve">TITLE </w:t>
            </w:r>
          </w:p>
        </w:tc>
        <w:tc>
          <w:tcPr>
            <w:tcW w:w="1349" w:type="dxa"/>
            <w:tcBorders>
              <w:top w:val="double" w:sz="6" w:space="0" w:color="000000"/>
              <w:left w:val="single" w:sz="6" w:space="0" w:color="000000"/>
              <w:bottom w:val="single" w:sz="6" w:space="0" w:color="000000"/>
              <w:right w:val="single" w:sz="6" w:space="0" w:color="000000"/>
            </w:tcBorders>
            <w:shd w:val="clear" w:color="auto" w:fill="FFFFCC"/>
          </w:tcPr>
          <w:p w:rsidR="00CE74F9" w:rsidRDefault="00CE74F9">
            <w:pPr>
              <w:pStyle w:val="Default"/>
              <w:spacing w:line="276" w:lineRule="auto"/>
              <w:jc w:val="right"/>
              <w:rPr>
                <w:rFonts w:ascii="Times New Roman" w:hAnsi="Times New Roman" w:cs="Times New Roman"/>
                <w:color w:val="auto"/>
              </w:rPr>
            </w:pPr>
          </w:p>
        </w:tc>
      </w:tr>
      <w:tr w:rsidR="00CE74F9" w:rsidTr="00CE74F9">
        <w:trPr>
          <w:gridAfter w:val="1"/>
          <w:wAfter w:w="69" w:type="dxa"/>
          <w:trHeight w:val="323"/>
        </w:trPr>
        <w:tc>
          <w:tcPr>
            <w:tcW w:w="2790" w:type="dxa"/>
            <w:gridSpan w:val="2"/>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Title </w:t>
            </w:r>
          </w:p>
        </w:tc>
        <w:tc>
          <w:tcPr>
            <w:tcW w:w="539" w:type="dxa"/>
            <w:gridSpan w:val="2"/>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w:t>
            </w:r>
          </w:p>
        </w:tc>
        <w:tc>
          <w:tcPr>
            <w:tcW w:w="9253" w:type="dxa"/>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Identify the report as a systematic review, meta-analysis, or both. </w:t>
            </w:r>
          </w:p>
        </w:tc>
        <w:tc>
          <w:tcPr>
            <w:tcW w:w="1349" w:type="dxa"/>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1</w:t>
            </w:r>
          </w:p>
        </w:tc>
      </w:tr>
      <w:tr w:rsidR="00CE74F9" w:rsidTr="00CE74F9">
        <w:trPr>
          <w:gridAfter w:val="1"/>
          <w:wAfter w:w="69" w:type="dxa"/>
          <w:trHeight w:val="335"/>
        </w:trPr>
        <w:tc>
          <w:tcPr>
            <w:tcW w:w="12582" w:type="dxa"/>
            <w:gridSpan w:val="5"/>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CE74F9" w:rsidRDefault="00CE74F9">
            <w:pPr>
              <w:pStyle w:val="Default"/>
              <w:spacing w:line="276" w:lineRule="auto"/>
              <w:rPr>
                <w:rFonts w:ascii="Times New Roman" w:hAnsi="Times New Roman" w:cs="Times New Roman"/>
              </w:rPr>
            </w:pPr>
            <w:r>
              <w:rPr>
                <w:rFonts w:ascii="Times New Roman" w:hAnsi="Times New Roman" w:cs="Times New Roman"/>
                <w:b/>
                <w:bCs/>
              </w:rPr>
              <w:t xml:space="preserve">ABSTRACT </w:t>
            </w:r>
          </w:p>
        </w:tc>
        <w:tc>
          <w:tcPr>
            <w:tcW w:w="1349" w:type="dxa"/>
            <w:tcBorders>
              <w:top w:val="double" w:sz="6" w:space="0" w:color="000000"/>
              <w:left w:val="single" w:sz="6" w:space="0" w:color="000000"/>
              <w:bottom w:val="single" w:sz="6" w:space="0" w:color="000000"/>
              <w:right w:val="single" w:sz="6" w:space="0" w:color="000000"/>
            </w:tcBorders>
            <w:shd w:val="clear" w:color="auto" w:fill="FFFFCC"/>
          </w:tcPr>
          <w:p w:rsidR="00CE74F9" w:rsidRDefault="00CE74F9">
            <w:pPr>
              <w:pStyle w:val="Default"/>
              <w:spacing w:line="276" w:lineRule="auto"/>
              <w:jc w:val="right"/>
              <w:rPr>
                <w:rFonts w:ascii="Times New Roman" w:hAnsi="Times New Roman" w:cs="Times New Roman"/>
                <w:color w:val="auto"/>
              </w:rPr>
            </w:pPr>
          </w:p>
        </w:tc>
      </w:tr>
      <w:tr w:rsidR="00CE74F9" w:rsidTr="00CE74F9">
        <w:trPr>
          <w:gridAfter w:val="1"/>
          <w:wAfter w:w="69" w:type="dxa"/>
          <w:trHeight w:val="810"/>
        </w:trPr>
        <w:tc>
          <w:tcPr>
            <w:tcW w:w="2790" w:type="dxa"/>
            <w:gridSpan w:val="2"/>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Structured summary </w:t>
            </w:r>
          </w:p>
        </w:tc>
        <w:tc>
          <w:tcPr>
            <w:tcW w:w="539" w:type="dxa"/>
            <w:gridSpan w:val="2"/>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2</w:t>
            </w:r>
          </w:p>
        </w:tc>
        <w:tc>
          <w:tcPr>
            <w:tcW w:w="9253" w:type="dxa"/>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49" w:type="dxa"/>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2</w:t>
            </w:r>
          </w:p>
        </w:tc>
      </w:tr>
      <w:tr w:rsidR="00CE74F9" w:rsidTr="00CE74F9">
        <w:trPr>
          <w:gridAfter w:val="1"/>
          <w:wAfter w:w="69" w:type="dxa"/>
          <w:trHeight w:val="335"/>
        </w:trPr>
        <w:tc>
          <w:tcPr>
            <w:tcW w:w="12582" w:type="dxa"/>
            <w:gridSpan w:val="5"/>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CE74F9" w:rsidRDefault="00CE74F9">
            <w:pPr>
              <w:pStyle w:val="Default"/>
              <w:spacing w:line="276" w:lineRule="auto"/>
              <w:rPr>
                <w:rFonts w:ascii="Times New Roman" w:hAnsi="Times New Roman" w:cs="Times New Roman"/>
              </w:rPr>
            </w:pPr>
            <w:r>
              <w:rPr>
                <w:rFonts w:ascii="Times New Roman" w:hAnsi="Times New Roman" w:cs="Times New Roman"/>
                <w:b/>
                <w:bCs/>
              </w:rPr>
              <w:t xml:space="preserve">INTRODUCTION </w:t>
            </w:r>
          </w:p>
        </w:tc>
        <w:tc>
          <w:tcPr>
            <w:tcW w:w="1349" w:type="dxa"/>
            <w:tcBorders>
              <w:top w:val="double" w:sz="6" w:space="0" w:color="000000"/>
              <w:left w:val="single" w:sz="6" w:space="0" w:color="000000"/>
              <w:bottom w:val="single" w:sz="6" w:space="0" w:color="000000"/>
              <w:right w:val="single" w:sz="6" w:space="0" w:color="000000"/>
            </w:tcBorders>
            <w:shd w:val="clear" w:color="auto" w:fill="FFFFCC"/>
          </w:tcPr>
          <w:p w:rsidR="00CE74F9" w:rsidRDefault="00CE74F9">
            <w:pPr>
              <w:pStyle w:val="Default"/>
              <w:spacing w:line="276" w:lineRule="auto"/>
              <w:jc w:val="right"/>
              <w:rPr>
                <w:rFonts w:ascii="Times New Roman" w:hAnsi="Times New Roman" w:cs="Times New Roman"/>
                <w:color w:val="auto"/>
              </w:rPr>
            </w:pPr>
          </w:p>
        </w:tc>
      </w:tr>
      <w:tr w:rsidR="00CE74F9" w:rsidTr="00CE74F9">
        <w:trPr>
          <w:gridAfter w:val="1"/>
          <w:wAfter w:w="69" w:type="dxa"/>
          <w:trHeight w:val="333"/>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Rationale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3</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Describe the rationale for the review in the context of what is already known.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3-4</w:t>
            </w:r>
          </w:p>
        </w:tc>
      </w:tr>
      <w:tr w:rsidR="00CE74F9" w:rsidTr="00CE74F9">
        <w:trPr>
          <w:gridAfter w:val="1"/>
          <w:wAfter w:w="69" w:type="dxa"/>
          <w:trHeight w:val="568"/>
        </w:trPr>
        <w:tc>
          <w:tcPr>
            <w:tcW w:w="2790" w:type="dxa"/>
            <w:gridSpan w:val="2"/>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Objectives </w:t>
            </w:r>
          </w:p>
        </w:tc>
        <w:tc>
          <w:tcPr>
            <w:tcW w:w="539" w:type="dxa"/>
            <w:gridSpan w:val="2"/>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4</w:t>
            </w:r>
          </w:p>
        </w:tc>
        <w:tc>
          <w:tcPr>
            <w:tcW w:w="9253" w:type="dxa"/>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Provide an explicit statement of questions being addressed with reference to participants, interventions, comparisons, outcomes, and study design (PICOS). </w:t>
            </w:r>
          </w:p>
        </w:tc>
        <w:tc>
          <w:tcPr>
            <w:tcW w:w="1349" w:type="dxa"/>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4</w:t>
            </w:r>
          </w:p>
        </w:tc>
      </w:tr>
      <w:tr w:rsidR="00CE74F9" w:rsidTr="00CE74F9">
        <w:trPr>
          <w:gridAfter w:val="1"/>
          <w:wAfter w:w="69" w:type="dxa"/>
          <w:trHeight w:val="335"/>
        </w:trPr>
        <w:tc>
          <w:tcPr>
            <w:tcW w:w="12582" w:type="dxa"/>
            <w:gridSpan w:val="5"/>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CE74F9" w:rsidRDefault="00CE74F9">
            <w:pPr>
              <w:pStyle w:val="Default"/>
              <w:spacing w:line="276" w:lineRule="auto"/>
              <w:rPr>
                <w:rFonts w:ascii="Times New Roman" w:hAnsi="Times New Roman" w:cs="Times New Roman"/>
              </w:rPr>
            </w:pPr>
            <w:r>
              <w:rPr>
                <w:rFonts w:ascii="Times New Roman" w:hAnsi="Times New Roman" w:cs="Times New Roman"/>
                <w:b/>
                <w:bCs/>
              </w:rPr>
              <w:t xml:space="preserve">METHODS </w:t>
            </w:r>
          </w:p>
        </w:tc>
        <w:tc>
          <w:tcPr>
            <w:tcW w:w="1349" w:type="dxa"/>
            <w:tcBorders>
              <w:top w:val="double" w:sz="6" w:space="0" w:color="000000"/>
              <w:left w:val="single" w:sz="6" w:space="0" w:color="000000"/>
              <w:bottom w:val="single" w:sz="6" w:space="0" w:color="000000"/>
              <w:right w:val="single" w:sz="6" w:space="0" w:color="000000"/>
            </w:tcBorders>
            <w:shd w:val="clear" w:color="auto" w:fill="FFFFCC"/>
          </w:tcPr>
          <w:p w:rsidR="00CE74F9" w:rsidRDefault="00CE74F9">
            <w:pPr>
              <w:pStyle w:val="Default"/>
              <w:spacing w:line="276" w:lineRule="auto"/>
              <w:jc w:val="right"/>
              <w:rPr>
                <w:rFonts w:ascii="Times New Roman" w:hAnsi="Times New Roman" w:cs="Times New Roman"/>
                <w:color w:val="auto"/>
              </w:rPr>
            </w:pPr>
          </w:p>
        </w:tc>
      </w:tr>
      <w:tr w:rsidR="00CE74F9" w:rsidTr="00CE74F9">
        <w:trPr>
          <w:gridAfter w:val="1"/>
          <w:wAfter w:w="69" w:type="dxa"/>
          <w:trHeight w:val="578"/>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Protocol and registration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5</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N/A</w:t>
            </w:r>
          </w:p>
        </w:tc>
      </w:tr>
      <w:tr w:rsidR="00CE74F9" w:rsidTr="00CE74F9">
        <w:trPr>
          <w:gridAfter w:val="1"/>
          <w:wAfter w:w="69" w:type="dxa"/>
          <w:trHeight w:val="578"/>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Eligibility criteria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6</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4</w:t>
            </w:r>
            <w:r w:rsidR="00BA073E">
              <w:rPr>
                <w:rFonts w:ascii="Times New Roman" w:hAnsi="Times New Roman" w:cs="Times New Roman"/>
                <w:color w:val="auto"/>
              </w:rPr>
              <w:t>-5</w:t>
            </w:r>
          </w:p>
        </w:tc>
      </w:tr>
      <w:tr w:rsidR="00CE74F9" w:rsidTr="00CE74F9">
        <w:trPr>
          <w:gridAfter w:val="1"/>
          <w:wAfter w:w="69" w:type="dxa"/>
          <w:trHeight w:val="578"/>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Information sources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7</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4-5</w:t>
            </w:r>
          </w:p>
        </w:tc>
      </w:tr>
      <w:tr w:rsidR="00CE74F9" w:rsidTr="00CE74F9">
        <w:trPr>
          <w:gridAfter w:val="1"/>
          <w:wAfter w:w="69" w:type="dxa"/>
          <w:trHeight w:val="578"/>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Search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8</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Present full electronic search strategy for at least one database, including any limits used, such that it could be repeated.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BA073E">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Tables S1 and S2</w:t>
            </w:r>
          </w:p>
        </w:tc>
      </w:tr>
      <w:tr w:rsidR="00CE74F9" w:rsidTr="00CE74F9">
        <w:trPr>
          <w:gridAfter w:val="1"/>
          <w:wAfter w:w="69" w:type="dxa"/>
          <w:trHeight w:val="578"/>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lastRenderedPageBreak/>
              <w:t xml:space="preserve">Study selection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9</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State the process for selecting studies (i.e., screening, eligibility, included in systematic review, and, if applicable, included in the meta-analysis).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4-5</w:t>
            </w:r>
          </w:p>
        </w:tc>
      </w:tr>
      <w:tr w:rsidR="00CE74F9" w:rsidTr="00CE74F9">
        <w:trPr>
          <w:gridAfter w:val="1"/>
          <w:wAfter w:w="69" w:type="dxa"/>
          <w:trHeight w:val="578"/>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Data collection process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10</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5</w:t>
            </w:r>
          </w:p>
        </w:tc>
      </w:tr>
      <w:tr w:rsidR="00CE74F9" w:rsidTr="00CE74F9">
        <w:trPr>
          <w:gridAfter w:val="1"/>
          <w:wAfter w:w="69" w:type="dxa"/>
          <w:trHeight w:val="578"/>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Data items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11</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List and define all variables for which data were sought (e.g., PICOS, funding sources) and any assumptions and simplifications made.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4-5</w:t>
            </w:r>
          </w:p>
        </w:tc>
      </w:tr>
      <w:tr w:rsidR="00CE74F9" w:rsidTr="00CE74F9">
        <w:trPr>
          <w:gridAfter w:val="1"/>
          <w:wAfter w:w="69" w:type="dxa"/>
          <w:trHeight w:val="578"/>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Risk of bias in individual studies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12</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5</w:t>
            </w:r>
            <w:r w:rsidR="00205630">
              <w:rPr>
                <w:rFonts w:ascii="Times New Roman" w:hAnsi="Times New Roman" w:cs="Times New Roman"/>
                <w:color w:val="auto"/>
              </w:rPr>
              <w:t>-6</w:t>
            </w:r>
          </w:p>
        </w:tc>
      </w:tr>
      <w:tr w:rsidR="00CE74F9" w:rsidTr="00CE74F9">
        <w:trPr>
          <w:gridAfter w:val="1"/>
          <w:wAfter w:w="69" w:type="dxa"/>
          <w:trHeight w:val="333"/>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Summary measures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13</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State the principal summary measures (e.g., risk ratio, difference in means).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5</w:t>
            </w:r>
          </w:p>
        </w:tc>
      </w:tr>
      <w:tr w:rsidR="00CE74F9" w:rsidTr="00CE74F9">
        <w:trPr>
          <w:gridAfter w:val="1"/>
          <w:wAfter w:w="69" w:type="dxa"/>
          <w:trHeight w:val="580"/>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Synthesis of results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14</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Describe the methods of handling data and combining results of studies, if done, including measures of consistency (e.g., I</w:t>
            </w:r>
            <w:r>
              <w:rPr>
                <w:rFonts w:ascii="Times New Roman" w:hAnsi="Times New Roman" w:cs="Times New Roman"/>
                <w:vertAlign w:val="superscript"/>
              </w:rPr>
              <w:t>2</w:t>
            </w:r>
            <w:r>
              <w:rPr>
                <w:rFonts w:ascii="Times New Roman" w:hAnsi="Times New Roman" w:cs="Times New Roman"/>
              </w:rPr>
              <w:t xml:space="preserve">) for each meta-analysis.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5</w:t>
            </w:r>
            <w:r w:rsidR="00205630">
              <w:rPr>
                <w:rFonts w:ascii="Times New Roman" w:hAnsi="Times New Roman" w:cs="Times New Roman"/>
                <w:color w:val="auto"/>
              </w:rPr>
              <w:t>-6</w:t>
            </w:r>
          </w:p>
        </w:tc>
      </w:tr>
      <w:tr w:rsidR="00CE74F9" w:rsidTr="00CE74F9">
        <w:trPr>
          <w:gridAfter w:val="1"/>
          <w:wAfter w:w="69" w:type="dxa"/>
          <w:trHeight w:val="580"/>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Risk of bias across studies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15</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Specify any assessment of risk of bias that may affect the cumulative evidence (e.g., publication bias, selective reporting within studies).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5</w:t>
            </w:r>
            <w:r w:rsidR="00205630">
              <w:rPr>
                <w:rFonts w:ascii="Times New Roman" w:hAnsi="Times New Roman" w:cs="Times New Roman"/>
                <w:color w:val="auto"/>
              </w:rPr>
              <w:t>-6</w:t>
            </w:r>
          </w:p>
        </w:tc>
      </w:tr>
      <w:tr w:rsidR="00CE74F9" w:rsidTr="00CE74F9">
        <w:trPr>
          <w:gridAfter w:val="1"/>
          <w:wAfter w:w="69" w:type="dxa"/>
          <w:trHeight w:val="580"/>
        </w:trPr>
        <w:tc>
          <w:tcPr>
            <w:tcW w:w="2790"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Additional analyses </w:t>
            </w:r>
          </w:p>
        </w:tc>
        <w:tc>
          <w:tcPr>
            <w:tcW w:w="539"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16</w:t>
            </w:r>
          </w:p>
        </w:tc>
        <w:tc>
          <w:tcPr>
            <w:tcW w:w="9253"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Describe methods of additional analyses (e.g., sensitivity or subgroup analyses, meta-regression), if done, indicating which were pre-specified. </w:t>
            </w:r>
          </w:p>
        </w:tc>
        <w:tc>
          <w:tcPr>
            <w:tcW w:w="1349"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5</w:t>
            </w:r>
            <w:r w:rsidR="00205630">
              <w:rPr>
                <w:rFonts w:ascii="Times New Roman" w:hAnsi="Times New Roman" w:cs="Times New Roman"/>
                <w:color w:val="auto"/>
              </w:rPr>
              <w:t>-6</w:t>
            </w:r>
          </w:p>
        </w:tc>
      </w:tr>
      <w:tr w:rsidR="00CE74F9" w:rsidTr="00CE74F9">
        <w:trPr>
          <w:trHeight w:val="335"/>
        </w:trPr>
        <w:tc>
          <w:tcPr>
            <w:tcW w:w="12582" w:type="dxa"/>
            <w:gridSpan w:val="5"/>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CE74F9" w:rsidRDefault="00CE74F9">
            <w:pPr>
              <w:pStyle w:val="Default"/>
              <w:spacing w:line="276" w:lineRule="auto"/>
              <w:rPr>
                <w:rFonts w:ascii="Times New Roman" w:hAnsi="Times New Roman" w:cs="Times New Roman"/>
              </w:rPr>
            </w:pPr>
            <w:r>
              <w:rPr>
                <w:rFonts w:ascii="Times New Roman" w:hAnsi="Times New Roman" w:cs="Times New Roman"/>
                <w:b/>
                <w:bCs/>
              </w:rPr>
              <w:t xml:space="preserve">RESULTS </w:t>
            </w:r>
          </w:p>
        </w:tc>
        <w:tc>
          <w:tcPr>
            <w:tcW w:w="1418" w:type="dxa"/>
            <w:gridSpan w:val="2"/>
            <w:tcBorders>
              <w:top w:val="double" w:sz="6" w:space="0" w:color="000000"/>
              <w:left w:val="single" w:sz="6" w:space="0" w:color="000000"/>
              <w:bottom w:val="single" w:sz="6" w:space="0" w:color="000000"/>
              <w:right w:val="single" w:sz="6" w:space="0" w:color="000000"/>
            </w:tcBorders>
            <w:shd w:val="clear" w:color="auto" w:fill="FFFFCC"/>
          </w:tcPr>
          <w:p w:rsidR="00CE74F9" w:rsidRDefault="00CE74F9">
            <w:pPr>
              <w:pStyle w:val="Default"/>
              <w:spacing w:line="276" w:lineRule="auto"/>
              <w:jc w:val="center"/>
              <w:rPr>
                <w:rFonts w:ascii="Times New Roman" w:hAnsi="Times New Roman" w:cs="Times New Roman"/>
                <w:color w:val="auto"/>
              </w:rPr>
            </w:pPr>
          </w:p>
        </w:tc>
      </w:tr>
      <w:tr w:rsidR="00CE74F9" w:rsidTr="00CE74F9">
        <w:trPr>
          <w:trHeight w:val="578"/>
        </w:trPr>
        <w:tc>
          <w:tcPr>
            <w:tcW w:w="2776"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Study selection </w:t>
            </w:r>
          </w:p>
        </w:tc>
        <w:tc>
          <w:tcPr>
            <w:tcW w:w="53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17</w:t>
            </w:r>
          </w:p>
        </w:tc>
        <w:tc>
          <w:tcPr>
            <w:tcW w:w="926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141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rsidP="00BA073E">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P6, Fig</w:t>
            </w:r>
            <w:r w:rsidR="00BA073E">
              <w:rPr>
                <w:rFonts w:ascii="Times New Roman" w:hAnsi="Times New Roman" w:cs="Times New Roman"/>
                <w:color w:val="auto"/>
              </w:rPr>
              <w:t>ure</w:t>
            </w:r>
            <w:r>
              <w:rPr>
                <w:rFonts w:ascii="Times New Roman" w:hAnsi="Times New Roman" w:cs="Times New Roman"/>
                <w:color w:val="auto"/>
              </w:rPr>
              <w:t xml:space="preserve"> 1, </w:t>
            </w:r>
            <w:r w:rsidR="00BA073E">
              <w:rPr>
                <w:rFonts w:ascii="Times New Roman" w:hAnsi="Times New Roman" w:cs="Times New Roman"/>
                <w:color w:val="auto"/>
              </w:rPr>
              <w:t>Tables S1 and S2; Figure S1</w:t>
            </w:r>
          </w:p>
        </w:tc>
      </w:tr>
      <w:tr w:rsidR="00CE74F9" w:rsidTr="00CE74F9">
        <w:trPr>
          <w:trHeight w:val="578"/>
        </w:trPr>
        <w:tc>
          <w:tcPr>
            <w:tcW w:w="2776"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Study characteristics </w:t>
            </w:r>
          </w:p>
        </w:tc>
        <w:tc>
          <w:tcPr>
            <w:tcW w:w="53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18</w:t>
            </w:r>
          </w:p>
        </w:tc>
        <w:tc>
          <w:tcPr>
            <w:tcW w:w="926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For each study, present characteristics for which data were extracted (e.g., study size, PICOS, follow-up period) and provide the citations. </w:t>
            </w:r>
          </w:p>
        </w:tc>
        <w:tc>
          <w:tcPr>
            <w:tcW w:w="141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Table 1 and P6-7</w:t>
            </w:r>
          </w:p>
        </w:tc>
      </w:tr>
      <w:tr w:rsidR="00CE74F9" w:rsidTr="00CE74F9">
        <w:trPr>
          <w:trHeight w:val="333"/>
        </w:trPr>
        <w:tc>
          <w:tcPr>
            <w:tcW w:w="2776"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Risk of bias within studies </w:t>
            </w:r>
          </w:p>
        </w:tc>
        <w:tc>
          <w:tcPr>
            <w:tcW w:w="53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19</w:t>
            </w:r>
          </w:p>
        </w:tc>
        <w:tc>
          <w:tcPr>
            <w:tcW w:w="926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Present data on risk of bias of each study and, if available, any outcome level assessment (see </w:t>
            </w:r>
            <w:r>
              <w:rPr>
                <w:rFonts w:ascii="Times New Roman" w:hAnsi="Times New Roman" w:cs="Times New Roman"/>
              </w:rPr>
              <w:lastRenderedPageBreak/>
              <w:t xml:space="preserve">item 12). </w:t>
            </w:r>
          </w:p>
        </w:tc>
        <w:tc>
          <w:tcPr>
            <w:tcW w:w="141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lastRenderedPageBreak/>
              <w:t>Table 1</w:t>
            </w:r>
            <w:r w:rsidR="00BA073E">
              <w:rPr>
                <w:rFonts w:ascii="Times New Roman" w:hAnsi="Times New Roman" w:cs="Times New Roman"/>
                <w:color w:val="auto"/>
              </w:rPr>
              <w:t xml:space="preserve"> and </w:t>
            </w:r>
            <w:r w:rsidR="00BA073E">
              <w:rPr>
                <w:rFonts w:ascii="Times New Roman" w:hAnsi="Times New Roman" w:cs="Times New Roman"/>
                <w:color w:val="auto"/>
              </w:rPr>
              <w:lastRenderedPageBreak/>
              <w:t>Table S3</w:t>
            </w:r>
          </w:p>
        </w:tc>
      </w:tr>
      <w:tr w:rsidR="00CE74F9" w:rsidTr="00CE74F9">
        <w:trPr>
          <w:trHeight w:val="578"/>
        </w:trPr>
        <w:tc>
          <w:tcPr>
            <w:tcW w:w="2776"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lastRenderedPageBreak/>
              <w:t xml:space="preserve">Results of individual studies </w:t>
            </w:r>
          </w:p>
        </w:tc>
        <w:tc>
          <w:tcPr>
            <w:tcW w:w="53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20</w:t>
            </w:r>
          </w:p>
        </w:tc>
        <w:tc>
          <w:tcPr>
            <w:tcW w:w="926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For all outcomes considered (benefits or harms), present, for each study: (a) simple summary data for each intervention group (b) effect estimates and confidence intervals, ideally with a forest plot. </w:t>
            </w:r>
          </w:p>
        </w:tc>
        <w:tc>
          <w:tcPr>
            <w:tcW w:w="141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Figures 2-4</w:t>
            </w:r>
          </w:p>
        </w:tc>
      </w:tr>
      <w:tr w:rsidR="00CE74F9" w:rsidTr="00CE74F9">
        <w:trPr>
          <w:trHeight w:val="335"/>
        </w:trPr>
        <w:tc>
          <w:tcPr>
            <w:tcW w:w="2776"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Synthesis of results </w:t>
            </w:r>
          </w:p>
        </w:tc>
        <w:tc>
          <w:tcPr>
            <w:tcW w:w="53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21</w:t>
            </w:r>
          </w:p>
        </w:tc>
        <w:tc>
          <w:tcPr>
            <w:tcW w:w="926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Present results of each meta-analysis done, including confidence intervals and measures of consistency. </w:t>
            </w:r>
          </w:p>
        </w:tc>
        <w:tc>
          <w:tcPr>
            <w:tcW w:w="141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P 7</w:t>
            </w:r>
            <w:r w:rsidR="00D86F09">
              <w:rPr>
                <w:rFonts w:ascii="Times New Roman" w:hAnsi="Times New Roman" w:cs="Times New Roman"/>
                <w:color w:val="auto"/>
              </w:rPr>
              <w:t>-8</w:t>
            </w:r>
            <w:r>
              <w:rPr>
                <w:rFonts w:ascii="Times New Roman" w:hAnsi="Times New Roman" w:cs="Times New Roman"/>
                <w:color w:val="auto"/>
              </w:rPr>
              <w:t xml:space="preserve"> and Figures 2-4</w:t>
            </w:r>
          </w:p>
        </w:tc>
      </w:tr>
      <w:tr w:rsidR="00CE74F9" w:rsidTr="00CE74F9">
        <w:trPr>
          <w:trHeight w:val="333"/>
        </w:trPr>
        <w:tc>
          <w:tcPr>
            <w:tcW w:w="2776"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Risk of bias across studies </w:t>
            </w:r>
          </w:p>
        </w:tc>
        <w:tc>
          <w:tcPr>
            <w:tcW w:w="53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22</w:t>
            </w:r>
          </w:p>
        </w:tc>
        <w:tc>
          <w:tcPr>
            <w:tcW w:w="926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Present results of any assessment of risk of bias across studies (see Item 15). </w:t>
            </w:r>
          </w:p>
        </w:tc>
        <w:tc>
          <w:tcPr>
            <w:tcW w:w="141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rsidP="00BA073E">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P7-8</w:t>
            </w:r>
            <w:r w:rsidR="00BA073E">
              <w:rPr>
                <w:rFonts w:ascii="Times New Roman" w:hAnsi="Times New Roman" w:cs="Times New Roman"/>
                <w:color w:val="auto"/>
              </w:rPr>
              <w:t xml:space="preserve">, Table 1 and Table S3 </w:t>
            </w:r>
          </w:p>
        </w:tc>
      </w:tr>
      <w:tr w:rsidR="00CE74F9" w:rsidTr="00CE74F9">
        <w:trPr>
          <w:trHeight w:val="393"/>
        </w:trPr>
        <w:tc>
          <w:tcPr>
            <w:tcW w:w="2776" w:type="dxa"/>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Additional analysis </w:t>
            </w:r>
          </w:p>
        </w:tc>
        <w:tc>
          <w:tcPr>
            <w:tcW w:w="538" w:type="dxa"/>
            <w:gridSpan w:val="2"/>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23</w:t>
            </w:r>
          </w:p>
        </w:tc>
        <w:tc>
          <w:tcPr>
            <w:tcW w:w="9268" w:type="dxa"/>
            <w:gridSpan w:val="2"/>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Give results of additional analyses, if done (e.g., sensitivity or subgroup analyses, meta-regression [see Item 16]). </w:t>
            </w:r>
          </w:p>
        </w:tc>
        <w:tc>
          <w:tcPr>
            <w:tcW w:w="1418" w:type="dxa"/>
            <w:gridSpan w:val="2"/>
            <w:tcBorders>
              <w:top w:val="single" w:sz="6" w:space="0" w:color="000000"/>
              <w:left w:val="single" w:sz="6" w:space="0" w:color="000000"/>
              <w:bottom w:val="double" w:sz="6" w:space="0" w:color="000000"/>
              <w:right w:val="single" w:sz="6" w:space="0" w:color="000000"/>
            </w:tcBorders>
            <w:hideMark/>
          </w:tcPr>
          <w:p w:rsidR="00CE74F9" w:rsidRDefault="00CE74F9" w:rsidP="00D86F0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 xml:space="preserve">P7-8; </w:t>
            </w:r>
            <w:r w:rsidR="00D86F09">
              <w:rPr>
                <w:rFonts w:ascii="Times New Roman" w:hAnsi="Times New Roman" w:cs="Times New Roman"/>
                <w:color w:val="auto"/>
              </w:rPr>
              <w:t>Figure S2</w:t>
            </w:r>
            <w:bookmarkStart w:id="0" w:name="_GoBack"/>
            <w:bookmarkEnd w:id="0"/>
          </w:p>
        </w:tc>
      </w:tr>
      <w:tr w:rsidR="00CE74F9" w:rsidTr="00CE74F9">
        <w:trPr>
          <w:trHeight w:val="335"/>
        </w:trPr>
        <w:tc>
          <w:tcPr>
            <w:tcW w:w="12582" w:type="dxa"/>
            <w:gridSpan w:val="5"/>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CE74F9" w:rsidRDefault="00CE74F9">
            <w:pPr>
              <w:pStyle w:val="Default"/>
              <w:spacing w:line="276" w:lineRule="auto"/>
              <w:rPr>
                <w:rFonts w:ascii="Times New Roman" w:hAnsi="Times New Roman" w:cs="Times New Roman"/>
              </w:rPr>
            </w:pPr>
            <w:r>
              <w:rPr>
                <w:rFonts w:ascii="Times New Roman" w:hAnsi="Times New Roman" w:cs="Times New Roman"/>
                <w:b/>
                <w:bCs/>
              </w:rPr>
              <w:t xml:space="preserve">DISCUSSION </w:t>
            </w:r>
          </w:p>
        </w:tc>
        <w:tc>
          <w:tcPr>
            <w:tcW w:w="1418" w:type="dxa"/>
            <w:gridSpan w:val="2"/>
            <w:tcBorders>
              <w:top w:val="double" w:sz="6" w:space="0" w:color="000000"/>
              <w:left w:val="single" w:sz="6" w:space="0" w:color="000000"/>
              <w:bottom w:val="single" w:sz="6" w:space="0" w:color="000000"/>
              <w:right w:val="single" w:sz="6" w:space="0" w:color="000000"/>
            </w:tcBorders>
            <w:shd w:val="clear" w:color="auto" w:fill="FFFFCC"/>
          </w:tcPr>
          <w:p w:rsidR="00CE74F9" w:rsidRDefault="00CE74F9">
            <w:pPr>
              <w:pStyle w:val="Default"/>
              <w:spacing w:line="276" w:lineRule="auto"/>
              <w:jc w:val="center"/>
              <w:rPr>
                <w:rFonts w:ascii="Times New Roman" w:hAnsi="Times New Roman" w:cs="Times New Roman"/>
                <w:color w:val="auto"/>
              </w:rPr>
            </w:pPr>
          </w:p>
        </w:tc>
      </w:tr>
      <w:tr w:rsidR="00CE74F9" w:rsidTr="00CE74F9">
        <w:trPr>
          <w:trHeight w:val="578"/>
        </w:trPr>
        <w:tc>
          <w:tcPr>
            <w:tcW w:w="2776"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Summary of evidence </w:t>
            </w:r>
          </w:p>
        </w:tc>
        <w:tc>
          <w:tcPr>
            <w:tcW w:w="53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24</w:t>
            </w:r>
          </w:p>
        </w:tc>
        <w:tc>
          <w:tcPr>
            <w:tcW w:w="926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141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P9-11</w:t>
            </w:r>
          </w:p>
        </w:tc>
      </w:tr>
      <w:tr w:rsidR="00CE74F9" w:rsidTr="00CE74F9">
        <w:trPr>
          <w:trHeight w:val="578"/>
        </w:trPr>
        <w:tc>
          <w:tcPr>
            <w:tcW w:w="2776" w:type="dxa"/>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Limitations </w:t>
            </w:r>
          </w:p>
        </w:tc>
        <w:tc>
          <w:tcPr>
            <w:tcW w:w="53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25</w:t>
            </w:r>
          </w:p>
        </w:tc>
        <w:tc>
          <w:tcPr>
            <w:tcW w:w="926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Discuss limitations at study and outcome level (e.g., risk of bias), and at review-level (e.g., incomplete retrieval of identified research, reporting bias). </w:t>
            </w:r>
          </w:p>
        </w:tc>
        <w:tc>
          <w:tcPr>
            <w:tcW w:w="1418" w:type="dxa"/>
            <w:gridSpan w:val="2"/>
            <w:tcBorders>
              <w:top w:val="single" w:sz="6" w:space="0" w:color="000000"/>
              <w:left w:val="single" w:sz="6" w:space="0" w:color="000000"/>
              <w:bottom w:val="sing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P9</w:t>
            </w:r>
          </w:p>
        </w:tc>
      </w:tr>
      <w:tr w:rsidR="00CE74F9" w:rsidTr="00CE74F9">
        <w:trPr>
          <w:trHeight w:val="420"/>
        </w:trPr>
        <w:tc>
          <w:tcPr>
            <w:tcW w:w="2776" w:type="dxa"/>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Conclusions </w:t>
            </w:r>
          </w:p>
        </w:tc>
        <w:tc>
          <w:tcPr>
            <w:tcW w:w="538" w:type="dxa"/>
            <w:gridSpan w:val="2"/>
            <w:tcBorders>
              <w:top w:val="single" w:sz="6" w:space="0" w:color="000000"/>
              <w:left w:val="single" w:sz="6" w:space="0" w:color="000000"/>
              <w:bottom w:val="double" w:sz="2" w:space="0" w:color="FFFFCC"/>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26</w:t>
            </w:r>
          </w:p>
        </w:tc>
        <w:tc>
          <w:tcPr>
            <w:tcW w:w="9268" w:type="dxa"/>
            <w:gridSpan w:val="2"/>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Provide a general interpretation of the results in the context of other evidence, and implications for future research. </w:t>
            </w:r>
          </w:p>
        </w:tc>
        <w:tc>
          <w:tcPr>
            <w:tcW w:w="1418" w:type="dxa"/>
            <w:gridSpan w:val="2"/>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P9-11</w:t>
            </w:r>
          </w:p>
        </w:tc>
      </w:tr>
      <w:tr w:rsidR="00CE74F9" w:rsidTr="00CE74F9">
        <w:trPr>
          <w:trHeight w:val="333"/>
        </w:trPr>
        <w:tc>
          <w:tcPr>
            <w:tcW w:w="12582" w:type="dxa"/>
            <w:gridSpan w:val="5"/>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CE74F9" w:rsidRDefault="00CE74F9">
            <w:pPr>
              <w:pStyle w:val="Default"/>
              <w:spacing w:line="276" w:lineRule="auto"/>
              <w:rPr>
                <w:rFonts w:ascii="Times New Roman" w:hAnsi="Times New Roman" w:cs="Times New Roman"/>
              </w:rPr>
            </w:pPr>
            <w:r>
              <w:rPr>
                <w:rFonts w:ascii="Times New Roman" w:hAnsi="Times New Roman" w:cs="Times New Roman"/>
                <w:b/>
                <w:bCs/>
              </w:rPr>
              <w:t xml:space="preserve">FUNDING </w:t>
            </w:r>
          </w:p>
        </w:tc>
        <w:tc>
          <w:tcPr>
            <w:tcW w:w="1418" w:type="dxa"/>
            <w:gridSpan w:val="2"/>
            <w:tcBorders>
              <w:top w:val="double" w:sz="6" w:space="0" w:color="000000"/>
              <w:left w:val="single" w:sz="6" w:space="0" w:color="000000"/>
              <w:bottom w:val="single" w:sz="6" w:space="0" w:color="000000"/>
              <w:right w:val="single" w:sz="6" w:space="0" w:color="000000"/>
            </w:tcBorders>
            <w:shd w:val="clear" w:color="auto" w:fill="FFFFCC"/>
          </w:tcPr>
          <w:p w:rsidR="00CE74F9" w:rsidRDefault="00CE74F9">
            <w:pPr>
              <w:pStyle w:val="Default"/>
              <w:spacing w:line="276" w:lineRule="auto"/>
              <w:jc w:val="center"/>
              <w:rPr>
                <w:rFonts w:ascii="Times New Roman" w:hAnsi="Times New Roman" w:cs="Times New Roman"/>
                <w:color w:val="auto"/>
              </w:rPr>
            </w:pPr>
          </w:p>
        </w:tc>
      </w:tr>
      <w:tr w:rsidR="00CE74F9" w:rsidTr="00CE74F9">
        <w:trPr>
          <w:trHeight w:val="570"/>
        </w:trPr>
        <w:tc>
          <w:tcPr>
            <w:tcW w:w="2776" w:type="dxa"/>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Funding </w:t>
            </w:r>
          </w:p>
        </w:tc>
        <w:tc>
          <w:tcPr>
            <w:tcW w:w="538" w:type="dxa"/>
            <w:gridSpan w:val="2"/>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jc w:val="right"/>
              <w:rPr>
                <w:rFonts w:ascii="Times New Roman" w:hAnsi="Times New Roman" w:cs="Times New Roman"/>
              </w:rPr>
            </w:pPr>
            <w:r>
              <w:rPr>
                <w:rFonts w:ascii="Times New Roman" w:hAnsi="Times New Roman" w:cs="Times New Roman"/>
              </w:rPr>
              <w:t>27</w:t>
            </w:r>
          </w:p>
        </w:tc>
        <w:tc>
          <w:tcPr>
            <w:tcW w:w="9268" w:type="dxa"/>
            <w:gridSpan w:val="2"/>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rPr>
            </w:pPr>
            <w:r>
              <w:rPr>
                <w:rFonts w:ascii="Times New Roman" w:hAnsi="Times New Roman" w:cs="Times New Roman"/>
              </w:rPr>
              <w:t xml:space="preserve">Describe sources of funding for the systematic review and other support (e.g., supply of data); role of funders for the systematic review. </w:t>
            </w:r>
          </w:p>
        </w:tc>
        <w:tc>
          <w:tcPr>
            <w:tcW w:w="1418" w:type="dxa"/>
            <w:gridSpan w:val="2"/>
            <w:tcBorders>
              <w:top w:val="single" w:sz="6" w:space="0" w:color="000000"/>
              <w:left w:val="single" w:sz="6" w:space="0" w:color="000000"/>
              <w:bottom w:val="double" w:sz="6" w:space="0" w:color="000000"/>
              <w:right w:val="single" w:sz="6" w:space="0" w:color="000000"/>
            </w:tcBorders>
            <w:hideMark/>
          </w:tcPr>
          <w:p w:rsidR="00CE74F9" w:rsidRDefault="00CE74F9">
            <w:pPr>
              <w:pStyle w:val="Default"/>
              <w:spacing w:before="40" w:after="40" w:line="276" w:lineRule="auto"/>
              <w:rPr>
                <w:rFonts w:ascii="Times New Roman" w:hAnsi="Times New Roman" w:cs="Times New Roman"/>
                <w:color w:val="auto"/>
              </w:rPr>
            </w:pPr>
            <w:r>
              <w:rPr>
                <w:rFonts w:ascii="Times New Roman" w:hAnsi="Times New Roman" w:cs="Times New Roman"/>
                <w:color w:val="auto"/>
              </w:rPr>
              <w:t>No specific funding</w:t>
            </w:r>
          </w:p>
        </w:tc>
      </w:tr>
    </w:tbl>
    <w:p w:rsidR="00CE74F9" w:rsidRDefault="00CE74F9" w:rsidP="00CE74F9">
      <w:pPr>
        <w:rPr>
          <w:rFonts w:ascii="Times New Roman" w:hAnsi="Times New Roman" w:cs="Times New Roman"/>
          <w:sz w:val="24"/>
          <w:szCs w:val="24"/>
        </w:rPr>
      </w:pPr>
    </w:p>
    <w:p w:rsidR="00CE74F9" w:rsidRDefault="00CE74F9" w:rsidP="00CE74F9"/>
    <w:p w:rsidR="009D1DE3" w:rsidRDefault="009D1DE3"/>
    <w:sectPr w:rsidR="009D1DE3" w:rsidSect="00CE74F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50" w:rsidRDefault="00456750" w:rsidP="00CE74F9">
      <w:pPr>
        <w:spacing w:after="0" w:line="240" w:lineRule="auto"/>
      </w:pPr>
      <w:r>
        <w:separator/>
      </w:r>
    </w:p>
  </w:endnote>
  <w:endnote w:type="continuationSeparator" w:id="0">
    <w:p w:rsidR="00456750" w:rsidRDefault="00456750" w:rsidP="00CE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4173"/>
      <w:docPartObj>
        <w:docPartGallery w:val="Page Numbers (Bottom of Page)"/>
        <w:docPartUnique/>
      </w:docPartObj>
    </w:sdtPr>
    <w:sdtEndPr>
      <w:rPr>
        <w:noProof/>
      </w:rPr>
    </w:sdtEndPr>
    <w:sdtContent>
      <w:p w:rsidR="00CE74F9" w:rsidRDefault="00CE74F9">
        <w:pPr>
          <w:pStyle w:val="Footer"/>
          <w:jc w:val="center"/>
        </w:pPr>
        <w:r>
          <w:fldChar w:fldCharType="begin"/>
        </w:r>
        <w:r>
          <w:instrText xml:space="preserve"> PAGE   \* MERGEFORMAT </w:instrText>
        </w:r>
        <w:r>
          <w:fldChar w:fldCharType="separate"/>
        </w:r>
        <w:r w:rsidR="00D86F09">
          <w:rPr>
            <w:noProof/>
          </w:rPr>
          <w:t>3</w:t>
        </w:r>
        <w:r>
          <w:rPr>
            <w:noProof/>
          </w:rPr>
          <w:fldChar w:fldCharType="end"/>
        </w:r>
      </w:p>
    </w:sdtContent>
  </w:sdt>
  <w:p w:rsidR="00CE74F9" w:rsidRDefault="00CE7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50" w:rsidRDefault="00456750" w:rsidP="00CE74F9">
      <w:pPr>
        <w:spacing w:after="0" w:line="240" w:lineRule="auto"/>
      </w:pPr>
      <w:r>
        <w:separator/>
      </w:r>
    </w:p>
  </w:footnote>
  <w:footnote w:type="continuationSeparator" w:id="0">
    <w:p w:rsidR="00456750" w:rsidRDefault="00456750" w:rsidP="00CE74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7C"/>
    <w:rsid w:val="00205630"/>
    <w:rsid w:val="002658E0"/>
    <w:rsid w:val="00456750"/>
    <w:rsid w:val="008E152B"/>
    <w:rsid w:val="009D1DE3"/>
    <w:rsid w:val="00BA073E"/>
    <w:rsid w:val="00CE3C02"/>
    <w:rsid w:val="00CE74F9"/>
    <w:rsid w:val="00D70F7C"/>
    <w:rsid w:val="00D86F09"/>
    <w:rsid w:val="00E30E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4F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unhideWhenUsed/>
    <w:rsid w:val="00CE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F9"/>
  </w:style>
  <w:style w:type="paragraph" w:styleId="Footer">
    <w:name w:val="footer"/>
    <w:basedOn w:val="Normal"/>
    <w:link w:val="FooterChar"/>
    <w:uiPriority w:val="99"/>
    <w:unhideWhenUsed/>
    <w:rsid w:val="00CE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4F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eader">
    <w:name w:val="header"/>
    <w:basedOn w:val="Normal"/>
    <w:link w:val="HeaderChar"/>
    <w:uiPriority w:val="99"/>
    <w:unhideWhenUsed/>
    <w:rsid w:val="00CE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F9"/>
  </w:style>
  <w:style w:type="paragraph" w:styleId="Footer">
    <w:name w:val="footer"/>
    <w:basedOn w:val="Normal"/>
    <w:link w:val="FooterChar"/>
    <w:uiPriority w:val="99"/>
    <w:unhideWhenUsed/>
    <w:rsid w:val="00CE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 Elley</dc:creator>
  <cp:lastModifiedBy>Raina Elley</cp:lastModifiedBy>
  <cp:revision>3</cp:revision>
  <dcterms:created xsi:type="dcterms:W3CDTF">2012-11-17T02:12:00Z</dcterms:created>
  <dcterms:modified xsi:type="dcterms:W3CDTF">2012-11-18T04:05:00Z</dcterms:modified>
</cp:coreProperties>
</file>