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F3" w:rsidRDefault="001D27F3">
      <w:pPr>
        <w:rPr>
          <w:b/>
        </w:rPr>
      </w:pPr>
      <w:r w:rsidRPr="002E2870">
        <w:rPr>
          <w:b/>
        </w:rPr>
        <w:t>TABLE S1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4"/>
        <w:gridCol w:w="3031"/>
        <w:gridCol w:w="2026"/>
        <w:gridCol w:w="1730"/>
        <w:gridCol w:w="1035"/>
      </w:tblGrid>
      <w:tr w:rsidR="001D27F3" w:rsidRPr="00480ED0" w:rsidTr="00D12AC1">
        <w:tc>
          <w:tcPr>
            <w:tcW w:w="0" w:type="auto"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SYMBOL</w:t>
            </w:r>
          </w:p>
        </w:tc>
        <w:tc>
          <w:tcPr>
            <w:tcW w:w="0" w:type="auto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GENE DESCRIPTION</w:t>
            </w:r>
          </w:p>
        </w:tc>
        <w:tc>
          <w:tcPr>
            <w:tcW w:w="0" w:type="auto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ACCESSION NUMBER</w:t>
            </w:r>
          </w:p>
        </w:tc>
        <w:tc>
          <w:tcPr>
            <w:tcW w:w="0" w:type="auto"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EXPRESSION RATIO</w:t>
            </w:r>
          </w:p>
        </w:tc>
        <w:tc>
          <w:tcPr>
            <w:tcW w:w="1035" w:type="dxa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 VALUE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MGC8386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melanoma antigen family D, 2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NM_201222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-1.5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6.24E-11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DKFZp434A132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protocadherin 21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NM_033100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-1.3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8.56E-11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DKFZp686N0152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cathepsin B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NM_147780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2.49E-10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ASS1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argininosuccinate synthetase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NM_054012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2.81E-10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PC3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ARP1 actin-related protein 1 homolog B, centractin beta (yeast)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NM_005735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3.47E-10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dJ393P12.2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WAS protein family, member 2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NM_006990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-1.3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3.99E-10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FLJ31401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dual specificity phosphatase 5 pseudogene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AK055963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1.6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4.22E-10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CEBPA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CCAAT/enhancer binding protein (C/EBP), alpha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NM_004364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-1.5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4.93E-10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IDH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isocitrate dehydrogenase 2 (NADP+), mitochondrial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NM_002168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-1.4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5.49E-10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bookmarkStart w:id="0" w:name="_GoBack" w:colFirst="5" w:colLast="5"/>
            <w:r w:rsidRPr="00480ED0">
              <w:rPr>
                <w:rFonts w:cs="Calibri"/>
                <w:color w:val="000000"/>
              </w:rPr>
              <w:t>lip2</w:t>
            </w:r>
          </w:p>
        </w:tc>
        <w:tc>
          <w:tcPr>
            <w:tcW w:w="3031" w:type="dxa"/>
            <w:noWrap/>
          </w:tcPr>
          <w:p w:rsidR="001D27F3" w:rsidRPr="002E2870" w:rsidRDefault="001D27F3" w:rsidP="00D12AC1">
            <w:pPr>
              <w:spacing w:after="0" w:line="240" w:lineRule="auto"/>
              <w:rPr>
                <w:rFonts w:cs="Calibri"/>
                <w:color w:val="000000"/>
                <w:lang w:val="it-IT"/>
              </w:rPr>
            </w:pPr>
            <w:r w:rsidRPr="002E2870">
              <w:rPr>
                <w:rFonts w:cs="Calibri"/>
                <w:color w:val="000000"/>
                <w:lang w:val="it-IT"/>
              </w:rPr>
              <w:t>annexin A2 pseudogene 3; annexin A2; annexin A2 pseudogene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NR_001562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-1.3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1.43E-09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MAN2C1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mannosidase, alpha, class 2C, member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NM_006715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1.62E-09</w:t>
            </w:r>
          </w:p>
        </w:tc>
      </w:tr>
      <w:bookmarkEnd w:id="0"/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MIG10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phosphoglycerate kinase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NM_000291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1.84E-09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F2RL3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coagulation factor II (thrombin) receptor-like 3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ENST00000248076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1.89E-09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gapd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glyceraldehyde-3-phosphate dehydrogenase-like 6; hypothetical protein LOC100133042; glyceraldehyde-3-phosphate dehydrogenase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NM_002046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2.02E-09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SNX17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sorting nexin 17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NM_014748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-1.3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2.03E-09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HLA-CDA12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major histocompatibility complex, class I, J (pseudogene)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ENST00000376793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-1.3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2.91E-09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LBH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chromosome 6 open reading frame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NM_178508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2.91E-09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HLA-H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major histocompatibility complex, class I, H (pseudogene)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NR_001434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-1.3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3.25E-09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MGC131998</w:t>
            </w:r>
          </w:p>
        </w:tc>
        <w:tc>
          <w:tcPr>
            <w:tcW w:w="3031" w:type="dxa"/>
            <w:noWrap/>
          </w:tcPr>
          <w:p w:rsidR="001D27F3" w:rsidRPr="002E2870" w:rsidRDefault="001D27F3" w:rsidP="00D12AC1">
            <w:pPr>
              <w:spacing w:after="0" w:line="240" w:lineRule="auto"/>
              <w:rPr>
                <w:rFonts w:cs="Calibri"/>
                <w:color w:val="000000"/>
                <w:lang w:val="sv-SE"/>
              </w:rPr>
            </w:pPr>
            <w:r w:rsidRPr="002E2870">
              <w:rPr>
                <w:rFonts w:cs="Calibri"/>
                <w:color w:val="000000"/>
                <w:lang w:val="sv-SE"/>
              </w:rPr>
              <w:t>mitochondrial carrier homolog 1 (C. elegans)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NM_014341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4.19E-09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xp33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chromosome 1 open reading frame 46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ENST00000323057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-1.3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5.32E-09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40457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POU class 3 homeobox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NM_002699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-1.4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5.66E-09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ECH1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enoyl Coenzyme A hydratase 1, peroxisomal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NM_001398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6.02E-09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Kepi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protein phosphatase 1, regulatory (inhibitor) subunit 14C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NM_030949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6.06E-09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GNK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N-acetylglucosamine kinase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NM_017567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6.55E-09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dJ211D12.5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WAP four-disulfide core domain 5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NM_145652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8.45E-09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Mdu1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solute carrier family 3 (activators of dibasic and neutral amino acid transport), member 2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NM_002394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9.53E-09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VMA2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ATPase, H+ transporting, lysosomal 56/58kDa, V1 subunit B2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NM_001693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-0.8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9.83E-09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GLTSCR2</w:t>
            </w:r>
          </w:p>
        </w:tc>
        <w:tc>
          <w:tcPr>
            <w:tcW w:w="3031" w:type="dxa"/>
            <w:noWrap/>
          </w:tcPr>
          <w:p w:rsidR="001D27F3" w:rsidRPr="002E2870" w:rsidRDefault="001D27F3" w:rsidP="00D12AC1">
            <w:pPr>
              <w:spacing w:after="0" w:line="240" w:lineRule="auto"/>
              <w:rPr>
                <w:rFonts w:cs="Calibri"/>
                <w:color w:val="000000"/>
                <w:lang w:val="it-IT"/>
              </w:rPr>
            </w:pPr>
            <w:r w:rsidRPr="002E2870">
              <w:rPr>
                <w:rFonts w:cs="Calibri"/>
                <w:color w:val="000000"/>
                <w:lang w:val="it-IT"/>
              </w:rPr>
              <w:t>glioma tumor suppressor candidate region gene 2; glioma tumor suppressor candidate region gene 2 pseudogene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NM_015710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-1.3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1.02E-08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RUTBC3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small G protein signaling modulator 3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NM_015705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1.02E-08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mixl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Mix1 homeobox-like 1 (Xenopus laevis)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NM_031944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1.3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1.06E-08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FLJ20296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retinol saturase (all-trans-retinol 13,14-reductase)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NM_017750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1.07E-08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PDI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prolyl 4-hydroxylase, beta polypeptide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NM_000918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1.14E-08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GPD1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glycerol-3-phosphate dehydrogenase 1 (soluble)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NM_005276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-1.6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1.16E-08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Hnf3g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forkhead box A3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NM_004497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1.6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1.34E-08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PSORS1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major histocompatibility complex, class I, C; major histocompatibility complex, class I, B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BC091497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1.54E-08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PRAD1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cyclin D1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NM_053056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1.69E-08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manB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mannosidase, alpha, class 2B, member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NM_000528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1.71E-08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LOC644063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heterogeneous nuclear ribonucleoprotein K; similar to heterogeneous nuclear ribonucleoprotein K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XR_018217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1.81E-08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Ubc-rs2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ubiquitin-conjugating enzyme E2M (UBC12 homolog, yeast); ubiquitin-conjugating enzyme E2M pseudogene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NM_003969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-1.3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1.86E-08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40462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POU class 2 homeobox 3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NM_014352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1.90E-08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MGC10763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interleukin 17 receptor C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NM_153461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1.92E-08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Ng23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chromosome 6 open reading frame 26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NM_001039651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2.03E-08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PLEKHM2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pleckstrin homology domain containing, family M (with RUN domain) member 2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BC068599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2.06E-08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gapd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glyceraldehyde-3-phosphate dehydrogenase-like 6; hypothetical protein LOC100133042; glyceraldehyde-3-phosphate dehydrogenase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NM_002046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2.11E-08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FLJ10066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activating transcription factor 6 beta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NM_004381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1.7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2.22E-08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PSORS1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major histocompatibility complex, class I, C; major histocompatibility complex, class I, B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BC091497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2.27E-08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pef1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penta-EF-hand domain containing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NM_012392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2.33E-08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PSORS1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major histocompatibility complex, class I, C; major histocompatibility complex, class I, B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BC091497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2.41E-08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3PGDH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phosphoglycerate dehydrogenase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NM_006623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2.41E-08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MGC17525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solute carrier family 25 (mitochondrial carrier; adenine nucleotide translocator), member 6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NM_001636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2.82E-08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Psmc4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similar to 26S protease regulatory subunit 6B (MIP224) (MB67-interacting protein) (TAT-binding protein 7) (TBP-7); proteasome (prosome, macropain) 26S subunit, ATPase, 4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NM_006503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2.88E-08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MGC131997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valosin-containing protein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NM_007126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-1.4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3.01E-08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SREBF1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sterol regulatory element binding transcription factor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NM_001005291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3.05E-08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gapd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glyceraldehyde-3-phosphate dehydrogenase-like 6; hypothetical protein LOC100133042; glyceraldehyde-3-phosphate dehydrogenase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NM_002046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3.15E-08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FLJ12389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acetoacetyl-CoA synthetase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NM_023928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3.15E-08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PBR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translocator protein (18kDa)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NM_007311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3.17E-08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ALDHI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aldehyde dehydrogenase 2 family (mitochondrial)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NM_000690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-0.7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3.22E-08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SWP1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ribophorin II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NM_002951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3.28E-08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h37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RNA binding motif protein 5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NM_005778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3.34E-08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AFAR2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aldo-keto reductase family 7, member A3 (aflatoxin aldehyde reductase)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NM_012067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3.37E-08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rpb5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polymerase (RNA) II (DNA directed) polypeptide E, 25kDa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NM_002695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3.42E-08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MGC71256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hypothetical LOC152217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BC062368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3.47E-08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C22orf9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chromosome 22 open reading frame 9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NM_015264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3.55E-08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HSD28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HRAS-like suppressor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NM_020386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3.63E-08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MANSC2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serine peptidase inhibitor, Kunitz type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NM_003710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3.63E-08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PSORS1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major histocompatibility complex, class I, C; major histocompatibility complex, class I, B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BC091497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3.71E-08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MGC102966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similar to Keratin, type I cytoskeletal 16 (Cytokeratin-16) (CK-16) (Keratin-16) (K16)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BC110641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-1.5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3.82E-08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Rab2l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ral guanine nucleotide dissociation stimulator-like 2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NM_004761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3.84E-08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gapd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glyceraldehyde-3-phosphate dehydrogenase-like 6; hypothetical protein LOC100133042; glyceraldehyde-3-phosphate dehydrogenase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NM_002046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3.95E-08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MGC29814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family with sequence similarity 100, member B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NM_182565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-0.8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3.99E-08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BCDase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N-acylsphingosine amidohydrolase (non-lysosomal ceramidase) 2C; N-acylsphingosine amidohydrolase (non-lysosomal ceramidase) 2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NM_019893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1.5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4.02E-08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b3gat3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beta-1,3-glucuronyltransferase 3 (glucuronosyltransferase I)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NM_012200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4.06E-08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ANPa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natriuretic peptide receptor A/guanylate cyclase A (atrionatriuretic peptide receptor A)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NM_000906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-0.8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4.17E-08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CAP1-PEN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CAP, adenylate cyclase-associated protein 1 (yeast)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NM_006367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4.31E-08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40239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membrane-associated ring finger (C3HC4) 2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NM_016496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4.47E-08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PRAD1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cyclin D1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NM_053056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4.48E-08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Ptgs1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prostaglandin-endoperoxide synthase 1 (prostaglandin G/H synthase and cyclooxygenase)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NM_000962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4.90E-08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Celf3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trinucleotide repeat containing 4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NM_007185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4.91E-08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APEH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N-acylaminoacyl-peptide hydrolase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NM_001640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5.04E-08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Fam108a1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family with sequence similarity 108, member A4; family with sequence similarity 108, member A5; family with sequence similarity 108, member A1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NM_031213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5.09E-08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PP1201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transmembrane BAX inhibitor motif containing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NM_022152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5.30E-08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bscL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1-acylglycerol-3-phosphate O-acyltransferase 2 (lysophosphatidic acid acyltransferase, beta)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NM_006412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-1.6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5.33E-08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Npm2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nucleophosmin/nucleoplasmin, 2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NM_182795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1.6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5.83E-08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FLJ45062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protein tyrosine phosphatase, receptor type, F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NM_002840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5.92E-08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CICE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cell death-inducing DFFA-like effector c pseudogene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NR_002786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-1.5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5.99E-08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Ubc-rs2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ubiquitin-conjugating enzyme E2M (UBC12 homolog, yeast); ubiquitin-conjugating enzyme E2M pseudogene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NR_002837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6.07E-08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RHOHP1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ras homolog gene family, member D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NM_014578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-1.3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6.56E-08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RPS2_14_794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ribosomal protein S2 pseudogene 32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BC026177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6.75E-08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Ol-64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serpin peptidase inhibitor, clade A (alpha-1 antiproteinase, antitrypsin), member 12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NM_173850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7.17E-08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DKFZp434M0519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transmembrane protein 55B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NM_144568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7.27E-08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ARF5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ADP-ribosylation factor 5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NM_001662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7.31E-08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CPSF3L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cleavage and polyadenylation specific factor 3-like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NM_017871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7.32E-08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Eif2b5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eukaryotic translation initiation factor 2B, subunit 5 epsilon, 82kDa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NM_003907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7.34E-08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Iglon5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IgLON family member 5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ENST00000270642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1.5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7.45E-08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Tspan28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CD81 molecule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NM_004356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7.49E-08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GRASP-1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GRIP1 associated protein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NM_020137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7.57E-08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LOC283587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hypothetical protein LOC283587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BC029479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7.71E-08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FLJ10901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chromosome 1 open reading frame 106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NM_018265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7.80E-08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A2RP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ataxin 2-like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NM_145714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-0.7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7.92E-08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MK2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mitogen-activated protein kinase-activated protein kinase 2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NM_004759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8.05E-08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Wrch2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ras homolog gene family, member V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NM_133639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8.05E-08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MGC126031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histone cluster 2, H3, pseudogene 2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ENST00000369176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-0.8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8.27E-08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RAF1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v-raf-1 murine leukemia viral oncogene homolog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NM_002880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-0.8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8.45E-08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MMIb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myosin IC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NM_033375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8.55E-08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ekv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gap junction protein, beta 3, 31kDa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NM_024009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8.79E-08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DKFZp762M136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fem-1 homolog a (C. elegans); similar to fem-1 homolog a (C.elegans); similar to fem-1 homolog a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NM_018708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9.00E-08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OTB1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OTU domain, ubiquitin aldehyde binding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NM_017670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9.14E-08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RAF1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v-raf-1 murine leukemia viral oncogene homolog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NM_002880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9.15E-08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ACAD-9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acyl-Coenzyme A dehydrogenase family, member 9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NM_014049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9.16E-08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FLJ45200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AFG3 ATPase family gene 3-like 1 (S. cerevisiae)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NR_003226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9.19E-08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DKFZp434M202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tudor domain containing 10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NM_182499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9.30E-08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MGC15959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H1 histone family, member X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NM_006026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9.46E-08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IPP1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protein phosphatase 1, regulatory (inhibitor) subunit 1A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NM_006741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-1.6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9.86E-08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MGC11268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pseudouridylate synthase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NM_025215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1.00E-07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PSORS1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major histocompatibility complex, class I, C; major histocompatibility complex, class I, B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BC091497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1.03E-07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SCRN2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secernin 2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NM_138355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1.04E-07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FDPSL2A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MGC44478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NR_003262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1.05E-07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Hox-2.7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homeobox B3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NM_002146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0.7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1.05E-07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LEP14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late cornified envelope 3B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NM_178433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-1.4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1.06E-07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SLC25A4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solute carrier family 25 (mitochondrial carrier; adenine nucleotide translocator), member 4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NM_001151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1.07E-07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MGC16491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family with sequence similarity 46, member B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NM_052943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1.10E-07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RPN9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proteasome (prosome, macropain) 26S subunit, non-ATPase, 13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NM_175932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-1.3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1.10E-07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TWF2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twinfilin, actin-binding protein, homolog 2 (Drosophila)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NM_007284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1.11E-07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tuba6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tubulin, alpha 1c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NM_032704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-0.8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1.14E-07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RPL7AP30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ribosomal protein L7a pseudogene 70; ribosomal protein L7a; ribosomal protein L7a pseudogene 30; ribosomal protein L7a pseudogene 66; ribosomal protein L7a pseudogene 27; ribosomal protein L7a pseudogene 11; ribosomal protein L7a pseudogene 62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NM_000972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-0.8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1.18E-07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PSORS1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major histocompatibility complex, class I, C; major histocompatibility complex, class I, B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BC091497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1.19E-07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NTRK4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discoidin domain receptor tyrosine kinase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NM_013994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1.24E-07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HHR23A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RAD23 homolog A (S. cerevisiae)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NM_005053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1.27E-07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FLJ54370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heat shock 70kDa protein 1A; heat shock 70kDa protein 1B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NM_005345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-1.3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1.29E-07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PRAD1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cyclin D1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NM_053056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1.35E-07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FLJ38078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glypican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NM_002081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1.48E-07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Cx31.1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gap junction protein, beta 5, 31.1kDa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NM_005268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1.50E-07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AGRNR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dystroglycan 1 (dystrophin-associated glycoprotein 1)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NM_004393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-1.3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1.56E-07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PSORS1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major histocompatibility complex, class I, C; major histocompatibility complex, class I, B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BC091497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1.56E-07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MRIP-1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ArfGAP with GTPase domain, ankyrin repeat and PH domain 3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NM_031946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-1.3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1.56E-07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RP1-28O10.2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G0/G1switch 2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NM_015714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-1.8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1.60E-07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FLJ11798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F-box protein 17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NM_024907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1.61E-07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TGFBR3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transforming growth factor, beta receptor III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NM_003243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1.65E-07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MGC33315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COMM domain containing 7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NM_053041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1.67E-07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RIGUI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period homolog 1 (Drosophila)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NM_002616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1.67E-07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HSST2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sulfotransferase family, cytosolic, 2B, member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NM_004605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1.68E-07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FLJ44681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neurocan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NM_004386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1.3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1.69E-07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LOC643446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similar to ribonucleic acid binding protein S1; RNA binding protein S1, serine-rich domain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NM_006711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-1.3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1.71E-07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Stoml2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stomatin (EPB72)-like 2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NM_013442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1.75E-07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DKFZp313H0740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retinol dehydrogenase 13 (all-trans/9-cis)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NM_138412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1.80E-07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MGC22217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syndecan 4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NM_002999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-1.3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1.83E-07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DYNII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dynamin 2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NM_001005360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-1.4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1.83E-07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RNF221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PHD and ring finger domains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NM_020901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1.88E-07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EIF4B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similar to eukaryotic translation initiation factor 4H; eukaryotic translation initiation factor 4B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NM_001417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1.97E-07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cpeR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claudin 4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NM_001305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-1.3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2.03E-07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FLJ30169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tubulin, alpha 4a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NM_006000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2.04E-07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pig5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anoctamin 9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NM_001012302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2.06E-07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FLJ00082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neurobeachin-like 2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AK131104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2.07E-07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FLJ40100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tubulin, beta 8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NM_177987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2.08E-07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PRAD1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cyclin D1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NM_053056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2.09E-07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zmat5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zinc finger, matrin type 5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NM_019103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2.12E-07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MOB2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HCCA2 protein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NM_053005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2.12E-07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MTCH2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mitochondrial carrier homolog 2 (C. elegans)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NM_014342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2.14E-07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FLJ32791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Mov10, Moloney leukemia virus 10, homolog (mouse)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NM_020963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2.14E-07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ST-2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syndecan binding protein (syntenin) 2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NM_080489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2.14E-07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TUBGCP6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tubulin, gamma complex associated protein 6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NM_020461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2.16E-07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C/EBP-beta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CCAAT/enhancer binding protein (C/EBP), beta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NM_005194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2.20E-07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SLC22A7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solute carrier family 22 (organic anion transporter), member 7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NM_153320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0.8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2.25E-07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C1orf170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chromosome 1 open reading frame 170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AK123855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2.26E-07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HASPP28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PDGFA associated protein 1; similar to PDGFA associated protein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NM_014891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2.28E-07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QR2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NAD(P)H dehydrogenase, quinone 2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NM_000904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2.32E-07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YY1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0ED0">
              <w:rPr>
                <w:rFonts w:ascii="Arial" w:hAnsi="Arial" w:cs="Arial"/>
                <w:sz w:val="20"/>
                <w:szCs w:val="20"/>
              </w:rPr>
              <w:t>YY1 transcription factor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NM_003403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2.33E-07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PTP4A3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protein tyrosine phosphatase type IVA, member 3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NM_032611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1.4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2.36E-07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PSORS1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major histocompatibility complex, class I, C; major histocompatibility complex, class I, B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NM_005514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2.36E-07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bHLHd14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MLX interacting protein-like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NM_032951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-1.3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2.41E-07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efp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tripartite motif-containing 25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NM_005082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-1.3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2.43E-07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FLJ20909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enoyl Coenzyme A hydratase domain containing 3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NM_024693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2.46E-07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PRAD1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cyclin D1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NM_053056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-1.4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2.51E-07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FLJ35541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nuclear receptor binding protein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NM_013392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2.56E-07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ezf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Kruppel-like factor 4 (gut)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NM_004235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2.60E-07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NGRN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neugrin, neurite outgrowth associated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NM_016645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-0.8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2.61E-07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TP53TG3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similar to TP53 target 3; TP53 target 3; similar to TP53TG3 protein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NM_016212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1.4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2.62E-07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BCKDK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branched chain ketoacid dehydrogenase kinase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NM_005881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2.67E-07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AP1B1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adaptor-related protein complex 1, beta 1 subunit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NM_001127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2.72E-07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TARBP-B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ribosomal protein L3; similar to 60S ribosomal protein L3 (L4)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NM_000967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-0.8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2.78E-07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ARSA-I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arsA arsenite transporter, ATP-binding, homolog 1 (bacterial)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NM_004317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-0.8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2.82E-07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CLSP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calmodulin-like 5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NM_017422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2.83E-07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Tmem45a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transmembrane protein 45A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NM_018004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-1.3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2.84E-07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DKFZp761G1923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phosphatidylinositol 4-kinase type 2 alpha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NM_018425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2.85E-07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TMEM179B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transmembrane protein 179B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NM_199337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2.87E-07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dlx1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distal-less homeobox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NM_178120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1.3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2.92E-07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JUP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junction plakoglobin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NM_002230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3.01E-07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FLJ13705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coiled-coil domain containing 69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NM_015621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3.02E-07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P/cl.18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cleavage and polyadenylation specific factor 1, 160kDa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NM_013291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3.04E-07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LOC100272216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hypothetical LOC100272216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AK130705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3.07E-07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INPPL1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inositol polyphosphate phosphatase-like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NM_001567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3.13E-07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MGC117217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RAB5C, member RAS oncogene family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NM_201434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3.18E-07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FBXW5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F-box and WD repeat domain containing 5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NM_018998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3.19E-07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MGC119329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RAR-related orphan receptor A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NM_134260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-1.3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3.23E-07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zirtl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solute carrier family 39 (zinc transporter), member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NM_014437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3.31E-07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MGC110993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prosaposin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NM_002778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-0.8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3.33E-07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siat4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ST3 beta-galactoside alpha-2,3-sialyltransferase 4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NM_006278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3.36E-07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gapd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glyceraldehyde-3-phosphate dehydrogenase-like 6; hypothetical protein LOC100133042; glyceraldehyde-3-phosphate dehydrogenase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NM_002046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3.36E-07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BTBD6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BTB (POZ) domain containing 6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NM_033271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-0.7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3.39E-07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RAB11C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RAB25, member RAS oncogene family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NM_020387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3.40E-07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IL26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interleukin 26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NM_018402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3.47E-07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PRAD1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cyclin D1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NM_053056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3.49E-07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GLTPP1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glycolipid transfer protein; glycolipid transfer protein pseudogene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NM_016433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3.56E-07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Acdc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adiponectin, C1Q and collagen domain containing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NM_004797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-1.3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3.65E-07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npd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sphingomyelin phosphodiesterase 1, acid lysosomal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NM_000543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-0.8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3.67E-07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DKFZp686H1668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StAR-related lipid transfer (START) domain containing 8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NM_014725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1.3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3.72E-07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0ED0">
              <w:rPr>
                <w:rFonts w:ascii="Arial" w:hAnsi="Arial" w:cs="Arial"/>
                <w:sz w:val="20"/>
                <w:szCs w:val="20"/>
              </w:rPr>
              <w:t>KNS2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kinesin light chain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NM_182923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-0.7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3.74E-07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sctE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kallikrein-related peptidase 5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NM_012427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3.75E-07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DOK4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docking protein 4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NM_018110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3.77E-07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fam43a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family with sequence similarity 43, member A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NM_153690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3.78E-07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MGC24381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chromosome 16 open reading frame 42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NM_001001410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3.78E-07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FLJ14425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nischarin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NM_007184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3.79E-07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SAND2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MON1 homolog B (yeast)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NM_014940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1.5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3.79E-07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MGC193256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similar to WAS protein family homolog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NM_182905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-0.8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3.80E-07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TARBP-B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ribosomal protein L3; similar to 60S ribosomal protein L3 (L4)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NM_000967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-0.8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3.91E-07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par-1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MAP/microtubule affinity-regulating kinase 2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NM_017490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4.11E-07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CHPF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chondroitin polymerizing factor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NM_024536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1.4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4.16E-07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mof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MYST histone acetyltransferase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NM_032188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4.24E-07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gapd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glyceraldehyde-3-phosphate dehydrogenase-like 6; hypothetical protein LOC100133042; glyceraldehyde-3-phosphate dehydrogenase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NM_002046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4.25E-07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DKFZp779A1753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microtubule-associated protein 4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NM_002375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4.26E-07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MAGED1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melanoma antigen family D,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NM_001005333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-0.8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4.26E-07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CGI69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solute carrier family 25, member 39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NM_016016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4.32E-07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dJ794I6.3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inosine triphosphatase (nucleoside triphosphate pyrophosphatase)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NM_033453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-0.8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4.32E-07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FAM108A6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family with sequence similarity 108, member A6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ENST00000333131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4.36E-07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HLA-6.2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major histocompatibility complex, class I, E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NM_005516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4.53E-07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FLJ60124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mitochondrial ribosomal protein L12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NM_002949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4.54E-07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rrp17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RAS-like, family 10, member B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NM_033315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4.58E-07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C2orf20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kinesin family member 1A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NM_004321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4.58E-07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nsep-1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Y box binding protein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NM_004559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4.79E-07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PKBB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v-akt murine thymoma viral oncogene homolog 2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NM_001626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4.81E-07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0ED0">
              <w:rPr>
                <w:rFonts w:ascii="Arial" w:hAnsi="Arial" w:cs="Arial"/>
                <w:i/>
                <w:iCs/>
                <w:sz w:val="20"/>
                <w:szCs w:val="20"/>
              </w:rPr>
              <w:t>DHTR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androgen receptor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NM_000044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4.86E-07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Nop56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NOP56 ribonucleoprotein homolog (yeast)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NM_006392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4.89E-07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APOLV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apolipoprotein L, 5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NM_030642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4.96E-07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gapd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glyceraldehyde-3-phosphate dehydrogenase-like 6; hypothetical protein LOC100133042; glyceraldehyde-3-phosphate dehydrogenase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NM_002046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-1.3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4.99E-07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palm2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 kinase (PRKA) anchor protein 2; paralemmin 2; PALM2-AKAP2 readthrough transcript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NM_147150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5.01E-07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ADAMTSL5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ADAMTS-like 5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NM_213604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1.3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5.07E-07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FLJ33325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Thy-1 cell surface antigen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NM_006288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5.15E-07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MGC903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isocitrate dehydrogenase 3 (NAD+) beta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NM_174855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-0.7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5.15E-07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DYT5b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tyrosine hydroxylase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NM_199293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5.18E-07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CXorf40B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chromosome X open reading frame 40A; chromosome X open reading frame 40B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NM_001013845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5.30E-07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PRO2389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WD repeat domain 23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NM_025230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5.31E-07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CFL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cofilin 1 (non-muscle)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NM_005507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5.37E-07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TARBP-B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ribosomal protein L3; similar to 60S ribosomal protein L3 (L4)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NM_000967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5.38E-07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Hebp2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heme binding protein 2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NM_014320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-0.8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5.42E-07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gapd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glyceraldehyde-3-phosphate dehydrogenase-like 6; hypothetical protein LOC100133042; glyceraldehyde-3-phosphate dehydrogenase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NM_002046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5.47E-07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CEBPE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CCAAT/enhancer binding protein (C/EBP), epsilon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NM_001805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5.56E-07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gapd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glyceraldehyde-3-phosphate dehydrogenase-like 6; hypothetical protein LOC100133042; glyceraldehyde-3-phosphate dehydrogenase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NM_002046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5.57E-07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Muc5b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mucin 5B, oligomeric mucus/gel-forming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ENST00000349637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1.6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5.64E-07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GIG35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eukaryotic translation elongation factor 1 gamma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NM_001404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-0.7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5.67E-07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PSORS1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major histocompatibility complex, class I, C; major histocompatibility complex, class I, B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BC091497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-0.8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5.72E-07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MGC4083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tubulin, beta 6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NM_032525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-0.8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5.74E-07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tuba6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tubulin, alpha 1c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NM_032704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5.78E-07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ppcA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cathepsin A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NM_000308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5.92E-07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PLIN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perilipin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NM_002666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-1.4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6.06E-07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gapd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glyceraldehyde-3-phosphate dehydrogenase-like 6; hypothetical protein LOC100133042; glyceraldehyde-3-phosphate dehydrogenase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NM_002046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6.06E-07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VGL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high density lipoprotein binding protein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AF116718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6.14E-07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PH2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glyoxylate reductase/hydroxypyruvate reductase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NM_012203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-0.8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6.15E-07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DESNUTRIN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patatin-like phospholipase domain containing 2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NM_020376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6.17E-07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MGC1126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acyl-CoA thioesterase 7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NM_181864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6.23E-07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FLJ23436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zinc finger protein 768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NM_024671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-0.7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6.66E-07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PTE2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acyl-CoA thioesterase 8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NM_005469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-0.7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6.68E-07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FLJ12442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5'-nucleotidase domain containing 2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NM_022908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6.78E-07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Cdk11b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similar to cell division cycle 2-like 1 (PITSLRE proteins); cell division cycle 2-like 1 (PITSLRE proteins); cell division cycle 2-like 2 (PITSLRE proteins)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NM_033489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-0.8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6.89E-07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MGC87963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glutathione S-transferase theta 2B (gene/pseudogene); glutathione S-transferase theta 2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NM_000854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-0.8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6.91E-07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MEGF9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multiple EGF-like-domains 9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NM_001080497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6.99E-07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SEMA6A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sema domain, transmembrane domain (TM), and cytoplasmic domain, (semaphorin) 6A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NM_020796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0.8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7.05E-07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RNF108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vacuolar protein sorting 11 homolog (S. cerevisiae)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NM_021729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-0.8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7.11E-07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H3.3A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H3 histone, family 3B (H3.3B); H3 histone, family 3A pseudogene; H3 histone, family 3A; similar to H3 histone, family 3B; similar to histone H3.3B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NM_005324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-0.8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7.12E-07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GPR56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 protein-coupled receptor 56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NM_201525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7.14E-07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KIAA0773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family with sequence similarity 131, member B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NM_014690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7.16E-07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HARSL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histidyl-tRNA synthetase 2, mitochondrial (putative); D-tyrosyl-tRNA deacylase 1 homolog (S. cerevisiae)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NM_012208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7.23E-07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GNIP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tripartite motif-containing 7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NM_033342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7.38E-07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HSF-27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CDK5 regulatory subunit associated protein 3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NM_176096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-0.8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7.42E-07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DKFZp762B1216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mediator complex subunit 15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NM_001003891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-1.1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7.48E-07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FLJ18582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isochorismatase domain containing 2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NM_024710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7.49E-07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OR2M2Q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olfactory receptor, family 2, subfamily M, member 2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NM_001004688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7.65E-07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XPB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excision repair cross-complementing rodent repair deficiency, complementation group 3 (xeroderma pigmentosum group B complementing)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NM_000122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7.65E-07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MKP4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dual specificity phosphatase 9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NM_001395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1.4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7.67E-07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CRYBG1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absent in melanoma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NM_001624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7.68E-07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HSP75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TNF receptor-associated protein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NM_016292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-0.8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7.79E-07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EPN3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epsin 3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NM_017957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8.04E-07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PRAD1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cyclin D1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NM_053056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-1.3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8.07E-07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TOBL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transducer of ERBB2, 2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NM_016272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-0.8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8.30E-07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Nrpn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kallikrein-related peptidase 8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NM_144505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-0.8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8.42E-07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MGC138549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microtubule-associated protein tau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NM_016835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8.61E-07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IL22R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interleukin 22 receptor, alpha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NM_021258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-0.8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8.63E-07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FLJ46310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zinc finger protein 708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NM_021269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0.8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8.65E-07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Pam14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Mof4 family associated protein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NM_033296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8.68E-07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SH3BP5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SH3-domain binding protein 5 (BTK-associated)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NM_004844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8.71E-07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CGI-25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nitric oxide synthase interacting protein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NM_015953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-0.8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8.75E-07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RAF1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v-raf-1 murine leukemia viral oncogene homolog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NM_002880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8.91E-07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PTGR1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prostaglandin reductase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NM_012212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8.95E-07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M11S1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cell cycle associated protein 1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NM_005898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-0.9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9.01E-07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Ric8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resistance to inhibitors of cholinesterase 8 homolog A (C. elegans)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NM_021932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9.03E-07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MCUL1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fumarate hydratase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NM_000143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-0.8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9.04E-07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AP2B1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adaptor-related protein complex 2, beta 1 subunit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NM_001282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-0.7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9.33E-07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RNU12-2P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RNA, U12 small nuclear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NR_000041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1.0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9.33E-07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SCD1</w:t>
            </w:r>
          </w:p>
        </w:tc>
        <w:tc>
          <w:tcPr>
            <w:tcW w:w="3031" w:type="dxa"/>
            <w:noWrap/>
          </w:tcPr>
          <w:p w:rsidR="001D27F3" w:rsidRPr="002E2870" w:rsidRDefault="001D27F3" w:rsidP="00D12AC1">
            <w:pPr>
              <w:spacing w:after="0" w:line="240" w:lineRule="auto"/>
              <w:rPr>
                <w:rFonts w:cs="Calibri"/>
                <w:color w:val="000000"/>
                <w:lang w:val="pt-BR"/>
              </w:rPr>
            </w:pPr>
            <w:r w:rsidRPr="002E2870">
              <w:rPr>
                <w:rFonts w:cs="Calibri"/>
                <w:color w:val="000000"/>
                <w:lang w:val="pt-BR"/>
              </w:rPr>
              <w:t>stearoyl-CoA desaturase (delta-9-desaturase)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AF132203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-1.4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9.53E-07</w:t>
            </w:r>
          </w:p>
        </w:tc>
      </w:tr>
      <w:tr w:rsidR="001D27F3" w:rsidRPr="00480ED0" w:rsidTr="00D12AC1">
        <w:trPr>
          <w:trHeight w:val="300"/>
        </w:trPr>
        <w:tc>
          <w:tcPr>
            <w:tcW w:w="1754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AXSF</w:t>
            </w:r>
          </w:p>
        </w:tc>
        <w:tc>
          <w:tcPr>
            <w:tcW w:w="303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similar to growth arrest-specific 6; growth arrest-specific 6</w:t>
            </w:r>
          </w:p>
        </w:tc>
        <w:tc>
          <w:tcPr>
            <w:tcW w:w="1901" w:type="dxa"/>
            <w:noWrap/>
          </w:tcPr>
          <w:p w:rsidR="001D27F3" w:rsidRPr="00480ED0" w:rsidRDefault="001D27F3" w:rsidP="00D12AC1">
            <w:pPr>
              <w:spacing w:after="0" w:line="240" w:lineRule="auto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NM_000820</w:t>
            </w:r>
          </w:p>
        </w:tc>
        <w:tc>
          <w:tcPr>
            <w:tcW w:w="1387" w:type="dxa"/>
            <w:noWrap/>
            <w:vAlign w:val="bottom"/>
          </w:tcPr>
          <w:p w:rsidR="001D27F3" w:rsidRPr="00480ED0" w:rsidRDefault="001D27F3" w:rsidP="00D12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-1.2</w:t>
            </w:r>
          </w:p>
        </w:tc>
        <w:tc>
          <w:tcPr>
            <w:tcW w:w="1035" w:type="dxa"/>
            <w:noWrap/>
          </w:tcPr>
          <w:p w:rsidR="001D27F3" w:rsidRPr="00480ED0" w:rsidRDefault="001D27F3" w:rsidP="00D12AC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80ED0">
              <w:rPr>
                <w:rFonts w:cs="Calibri"/>
                <w:color w:val="000000"/>
              </w:rPr>
              <w:t>9.54E-07</w:t>
            </w:r>
          </w:p>
        </w:tc>
      </w:tr>
    </w:tbl>
    <w:p w:rsidR="001D27F3" w:rsidRPr="002E2870" w:rsidRDefault="001D27F3">
      <w:pPr>
        <w:rPr>
          <w:b/>
        </w:rPr>
      </w:pPr>
    </w:p>
    <w:sectPr w:rsidR="001D27F3" w:rsidRPr="002E2870" w:rsidSect="0040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30C"/>
    <w:rsid w:val="001D27F3"/>
    <w:rsid w:val="0023483F"/>
    <w:rsid w:val="002E2870"/>
    <w:rsid w:val="00401337"/>
    <w:rsid w:val="0044130C"/>
    <w:rsid w:val="00480ED0"/>
    <w:rsid w:val="00945D58"/>
    <w:rsid w:val="00D1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13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44130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4130C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4413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441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uiPriority w:val="99"/>
    <w:rsid w:val="004413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uiPriority w:val="99"/>
    <w:rsid w:val="004413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uiPriority w:val="99"/>
    <w:rsid w:val="0044130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14</Pages>
  <Words>3525</Words>
  <Characters>20097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</dc:title>
  <dc:subject/>
  <dc:creator>Rockson, Stanley G</dc:creator>
  <cp:keywords/>
  <dc:description/>
  <cp:lastModifiedBy>stan rockson</cp:lastModifiedBy>
  <cp:revision>2</cp:revision>
  <dcterms:created xsi:type="dcterms:W3CDTF">2012-10-18T15:04:00Z</dcterms:created>
  <dcterms:modified xsi:type="dcterms:W3CDTF">2012-10-18T15:04:00Z</dcterms:modified>
</cp:coreProperties>
</file>