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50753" w14:textId="33364EBE" w:rsidR="005632E3" w:rsidRPr="00D453E1" w:rsidRDefault="002A4CF7" w:rsidP="005632E3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Materials and M</w:t>
      </w:r>
      <w:bookmarkStart w:id="0" w:name="_GoBack"/>
      <w:bookmarkEnd w:id="0"/>
      <w:r w:rsidR="005632E3">
        <w:rPr>
          <w:rFonts w:ascii="Times New Roman" w:hAnsi="Times New Roman" w:cs="Times New Roman"/>
          <w:b/>
        </w:rPr>
        <w:t>ethods S2</w:t>
      </w:r>
    </w:p>
    <w:p w14:paraId="0396AA96" w14:textId="77777777" w:rsidR="002C36A4" w:rsidRPr="0093499E" w:rsidRDefault="002C36A4" w:rsidP="002C36A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Cs/>
        </w:rPr>
      </w:pPr>
      <w:r w:rsidRPr="0093499E">
        <w:rPr>
          <w:rFonts w:ascii="Times New Roman" w:hAnsi="Times New Roman"/>
          <w:b/>
          <w:bCs/>
        </w:rPr>
        <w:t xml:space="preserve">Histology scores - </w:t>
      </w:r>
      <w:r w:rsidRPr="0093499E">
        <w:rPr>
          <w:rFonts w:ascii="Times New Roman" w:hAnsi="Times New Roman"/>
          <w:bCs/>
        </w:rPr>
        <w:t xml:space="preserve">C57BL/6 mice were injected i.p. with buffer or </w:t>
      </w:r>
      <w:r w:rsidRPr="0093499E">
        <w:rPr>
          <w:rFonts w:ascii="Times New Roman" w:hAnsi="Times New Roman"/>
          <w:bCs/>
          <w:i/>
        </w:rPr>
        <w:t>E. coli</w:t>
      </w:r>
      <w:r w:rsidRPr="0093499E">
        <w:rPr>
          <w:rFonts w:ascii="Times New Roman" w:hAnsi="Times New Roman"/>
          <w:bCs/>
        </w:rPr>
        <w:t xml:space="preserve"> LPS (18 mg/kg, Sigma-Aldrich) followed by i.p. injection of GKY25 or HVF18 (0.5 mg/kg).  Hematoxylin-eosin stained lung sections of the animals were blindly scored by three independent observers.  Reduction in</w:t>
      </w:r>
      <w:r w:rsidRPr="0093499E">
        <w:rPr>
          <w:rFonts w:ascii="Times New Roman" w:hAnsi="Times New Roman"/>
          <w:b/>
          <w:bCs/>
        </w:rPr>
        <w:t xml:space="preserve"> </w:t>
      </w:r>
      <w:r w:rsidRPr="0093499E">
        <w:rPr>
          <w:rFonts w:ascii="Times New Roman" w:hAnsi="Times New Roman"/>
          <w:bCs/>
        </w:rPr>
        <w:t>alveolar space, increase in cell infiltration, and thickness of alveolar septa (cell wall thickness) was determined (score 1- 4; 1=no change (normal), 2=minor, 3=medium, 4=significant change). At least 5 different view fields were observed from each section.</w:t>
      </w:r>
    </w:p>
    <w:p w14:paraId="461AEF25" w14:textId="77777777" w:rsidR="003E7570" w:rsidRPr="005632E3" w:rsidRDefault="003E7570" w:rsidP="005632E3"/>
    <w:sectPr w:rsidR="003E7570" w:rsidRPr="005632E3" w:rsidSect="000D21F8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15DA2" w14:textId="77777777" w:rsidR="002C36A4" w:rsidRDefault="002C36A4" w:rsidP="002C36A4">
      <w:r>
        <w:separator/>
      </w:r>
    </w:p>
  </w:endnote>
  <w:endnote w:type="continuationSeparator" w:id="0">
    <w:p w14:paraId="6486F699" w14:textId="77777777" w:rsidR="002C36A4" w:rsidRDefault="002C36A4" w:rsidP="002C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96FD6" w14:textId="77777777" w:rsidR="002C36A4" w:rsidRDefault="002C36A4" w:rsidP="009813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F448ED" w14:textId="77777777" w:rsidR="002C36A4" w:rsidRDefault="002C36A4" w:rsidP="002C36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DC5C7" w14:textId="77777777" w:rsidR="002C36A4" w:rsidRDefault="002C36A4" w:rsidP="009813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C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C92F80" w14:textId="77777777" w:rsidR="002C36A4" w:rsidRDefault="002C36A4" w:rsidP="002C36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53031" w14:textId="77777777" w:rsidR="002C36A4" w:rsidRDefault="002C36A4" w:rsidP="002C36A4">
      <w:r>
        <w:separator/>
      </w:r>
    </w:p>
  </w:footnote>
  <w:footnote w:type="continuationSeparator" w:id="0">
    <w:p w14:paraId="054E3938" w14:textId="77777777" w:rsidR="002C36A4" w:rsidRDefault="002C36A4" w:rsidP="002C3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E3"/>
    <w:rsid w:val="000D21F8"/>
    <w:rsid w:val="002A4CF7"/>
    <w:rsid w:val="002C36A4"/>
    <w:rsid w:val="003E7570"/>
    <w:rsid w:val="0056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1EC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36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A4"/>
  </w:style>
  <w:style w:type="character" w:styleId="PageNumber">
    <w:name w:val="page number"/>
    <w:basedOn w:val="DefaultParagraphFont"/>
    <w:uiPriority w:val="99"/>
    <w:semiHidden/>
    <w:unhideWhenUsed/>
    <w:rsid w:val="002C36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36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A4"/>
  </w:style>
  <w:style w:type="character" w:styleId="PageNumber">
    <w:name w:val="page number"/>
    <w:basedOn w:val="DefaultParagraphFont"/>
    <w:uiPriority w:val="99"/>
    <w:semiHidden/>
    <w:unhideWhenUsed/>
    <w:rsid w:val="002C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Kalle</dc:creator>
  <cp:keywords/>
  <dc:description/>
  <cp:lastModifiedBy>Martina  Kalle</cp:lastModifiedBy>
  <cp:revision>3</cp:revision>
  <dcterms:created xsi:type="dcterms:W3CDTF">2012-11-16T12:05:00Z</dcterms:created>
  <dcterms:modified xsi:type="dcterms:W3CDTF">2012-11-16T12:07:00Z</dcterms:modified>
</cp:coreProperties>
</file>