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B" w:rsidRPr="00D82E43" w:rsidRDefault="001B294B" w:rsidP="001B2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b/>
          <w:sz w:val="24"/>
        </w:rPr>
        <w:t>Table S</w:t>
      </w:r>
      <w:r>
        <w:rPr>
          <w:rFonts w:ascii="Times New Roman" w:hAnsi="Times New Roman" w:cs="Arial"/>
          <w:b/>
          <w:sz w:val="24"/>
        </w:rPr>
        <w:t>2</w:t>
      </w:r>
      <w:r w:rsidRPr="00D82E43">
        <w:rPr>
          <w:rFonts w:ascii="Times New Roman" w:hAnsi="Times New Roman" w:cs="Arial"/>
          <w:b/>
          <w:sz w:val="24"/>
        </w:rPr>
        <w:t>.</w:t>
      </w:r>
      <w:r w:rsidRPr="00D82E43">
        <w:rPr>
          <w:rFonts w:ascii="Times New Roman" w:hAnsi="Times New Roman" w:cs="Arial"/>
          <w:sz w:val="24"/>
        </w:rPr>
        <w:t xml:space="preserve"> Genes significantly up-regulated in the </w:t>
      </w:r>
      <w:proofErr w:type="spellStart"/>
      <w:r w:rsidRPr="00D82E43">
        <w:rPr>
          <w:rFonts w:ascii="Times New Roman" w:hAnsi="Times New Roman" w:cs="Arial"/>
          <w:i/>
          <w:sz w:val="24"/>
        </w:rPr>
        <w:t>pstCA</w:t>
      </w:r>
      <w:proofErr w:type="spellEnd"/>
      <w:r w:rsidRPr="00D82E43">
        <w:rPr>
          <w:rFonts w:ascii="Times New Roman" w:hAnsi="Times New Roman" w:cs="Arial"/>
          <w:i/>
          <w:sz w:val="24"/>
          <w:vertAlign w:val="subscript"/>
        </w:rPr>
        <w:t xml:space="preserve"> </w:t>
      </w:r>
      <w:r w:rsidRPr="00D82E43">
        <w:rPr>
          <w:rFonts w:ascii="Times New Roman" w:hAnsi="Times New Roman" w:cs="Arial"/>
          <w:sz w:val="24"/>
        </w:rPr>
        <w:t xml:space="preserve">mutant strain compared to wild-type </w:t>
      </w:r>
      <w:r w:rsidRPr="00D82E43">
        <w:rPr>
          <w:rFonts w:ascii="Times New Roman" w:hAnsi="Times New Roman" w:cs="Arial"/>
          <w:i/>
          <w:sz w:val="24"/>
        </w:rPr>
        <w:t>C. rodentium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4"/>
        <w:gridCol w:w="5171"/>
        <w:gridCol w:w="1385"/>
      </w:tblGrid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Functional class and gene name/</w:t>
            </w:r>
            <w:proofErr w:type="spellStart"/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ORF</w:t>
            </w: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vertAlign w:val="superscript"/>
                <w:lang w:val="en-SG"/>
              </w:rPr>
              <w:t>a,b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Function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Average fold change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Cell envelope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yibD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b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glycosyl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transferase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2.18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ybhT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Style w:val="normaltext"/>
                <w:rFonts w:ascii="Times New Roman" w:hAnsi="Times New Roman" w:cs="Arial"/>
                <w:sz w:val="24"/>
                <w:lang w:val="en-SG"/>
              </w:rPr>
              <w:t>S</w:t>
            </w:r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mall membrane protein involved in the cell envelope stress response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1.91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bcsC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Cellulose synthase operon protein C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1.87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slyB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Outer membrane lipoprotein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ygaM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Predicted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pagP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pStyle w:val="HTMLPreformatted"/>
              <w:spacing w:line="340" w:lineRule="exact"/>
              <w:rPr>
                <w:rFonts w:ascii="Times New Roman" w:hAnsi="Times New Roman" w:cs="Arial"/>
                <w:sz w:val="24"/>
                <w:szCs w:val="22"/>
                <w:lang w:val="en-SG" w:eastAsia="zh-TW"/>
              </w:rPr>
            </w:pPr>
            <w:proofErr w:type="spellStart"/>
            <w:r w:rsidRPr="00D82E43">
              <w:rPr>
                <w:rFonts w:ascii="Times New Roman" w:hAnsi="Times New Roman" w:cs="Arial"/>
                <w:sz w:val="24"/>
                <w:szCs w:val="22"/>
                <w:lang w:val="en-SG" w:eastAsia="zh-TW"/>
              </w:rPr>
              <w:t>Palmitoyl</w:t>
            </w:r>
            <w:proofErr w:type="spellEnd"/>
            <w:r w:rsidRPr="00D82E43">
              <w:rPr>
                <w:rFonts w:ascii="Times New Roman" w:hAnsi="Times New Roman" w:cs="Arial"/>
                <w:sz w:val="24"/>
                <w:szCs w:val="22"/>
                <w:lang w:val="en-SG" w:eastAsia="zh-TW"/>
              </w:rPr>
              <w:t xml:space="preserve"> </w:t>
            </w:r>
            <w:proofErr w:type="spellStart"/>
            <w:r w:rsidRPr="00D82E43">
              <w:rPr>
                <w:rFonts w:ascii="Times New Roman" w:hAnsi="Times New Roman" w:cs="Arial"/>
                <w:sz w:val="24"/>
                <w:szCs w:val="22"/>
                <w:lang w:val="en-SG" w:eastAsia="zh-TW"/>
              </w:rPr>
              <w:t>transferase</w:t>
            </w:r>
            <w:proofErr w:type="spellEnd"/>
            <w:r w:rsidRPr="00D82E43">
              <w:rPr>
                <w:rFonts w:ascii="Times New Roman" w:hAnsi="Times New Roman" w:cs="Arial"/>
                <w:sz w:val="24"/>
                <w:szCs w:val="22"/>
                <w:lang w:val="en-SG" w:eastAsia="zh-TW"/>
              </w:rPr>
              <w:t xml:space="preserve"> for lipid A, putative antimicrobial peptide resistance and lipid A acylation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lppA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Murein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lipoprotein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yecN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inner membrane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mipA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bCs/>
                <w:sz w:val="24"/>
              </w:rPr>
              <w:t xml:space="preserve">Scaffolding protein for </w:t>
            </w:r>
            <w:proofErr w:type="spellStart"/>
            <w:r w:rsidRPr="00D82E43">
              <w:rPr>
                <w:rFonts w:ascii="Times New Roman" w:hAnsi="Times New Roman" w:cs="Arial"/>
                <w:bCs/>
                <w:sz w:val="24"/>
              </w:rPr>
              <w:t>murein</w:t>
            </w:r>
            <w:proofErr w:type="spellEnd"/>
            <w:r w:rsidRPr="00D82E43">
              <w:rPr>
                <w:rFonts w:ascii="Times New Roman" w:hAnsi="Times New Roman" w:cs="Arial"/>
                <w:bCs/>
                <w:sz w:val="24"/>
              </w:rPr>
              <w:t xml:space="preserve"> synthesizing machinery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Cellular processes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katE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Catalase HPII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2.79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mgrB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</w:t>
            </w:r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mall protein involved in the acid stress response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2.39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bfr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Bacterioferritin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 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2.06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cspD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Cold shock-like protein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ydhJ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Undecaprenyl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pyrophosphate phosphatase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1.72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maf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Septum formation protein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1.54</w:t>
            </w:r>
          </w:p>
        </w:tc>
      </w:tr>
      <w:tr w:rsidR="001B294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Central intermediary metabolism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ppa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Inorganic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pyrophosphatase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11.53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phoA-psiF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Alkaline phosphatase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3.42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puuD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γ-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glutamyl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-γ-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aminobutyrate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hydrolase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1.58</w:t>
            </w:r>
          </w:p>
        </w:tc>
      </w:tr>
      <w:tr w:rsidR="001B294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Energy metabolism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treY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Malto-oligosyltrehalose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synthase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1.88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puuB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γ-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glutamylputrescine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 oxidase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nrfABCDEFG</w:t>
            </w:r>
            <w:r w:rsidRPr="00D82E43">
              <w:rPr>
                <w:rStyle w:val="normaltext"/>
                <w:rFonts w:ascii="Times New Roman" w:hAnsi="Times New Roman" w:cs="Arial"/>
                <w:sz w:val="24"/>
                <w:vertAlign w:val="superscript"/>
              </w:rPr>
              <w:t>e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Formate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-dependent cytochrome c552/ nitrite 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reductase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1.54</w:t>
            </w:r>
          </w:p>
        </w:tc>
      </w:tr>
      <w:tr w:rsidR="001B294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Fatty acid and phospholipid metabolism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cdh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CDP-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diacylglycerol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pyrophosphatase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2.04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Protein fate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tisB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LexA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-regulated toxic peptide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2.68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yfiD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Autonomous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glycyl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radical cofactor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2.52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degP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d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Periplasmic serine protease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2.46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lastRenderedPageBreak/>
              <w:t>ROD29711</w:t>
            </w:r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T3SS component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2.21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clpS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ATP-dependent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Clp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protease adaptor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1.83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tatE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Twin arginine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translocase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protein E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iraP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Anti-adaptor protein for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σ</w:t>
            </w:r>
            <w:r w:rsidRPr="00D82E43">
              <w:rPr>
                <w:rFonts w:ascii="Times New Roman" w:eastAsia="Times New Roman" w:hAnsi="Times New Roman" w:cs="Arial"/>
                <w:sz w:val="24"/>
                <w:vertAlign w:val="superscript"/>
                <w:lang w:val="en-SG"/>
              </w:rPr>
              <w:t>s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stabilisation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Transcription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phoBR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b,c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bCs/>
                <w:sz w:val="24"/>
              </w:rPr>
              <w:t xml:space="preserve">DNA-binding response regulator in two-component regulatory system with </w:t>
            </w:r>
            <w:proofErr w:type="spellStart"/>
            <w:r w:rsidRPr="00D82E43">
              <w:rPr>
                <w:rFonts w:ascii="Times New Roman" w:hAnsi="Times New Roman" w:cs="Arial"/>
                <w:bCs/>
                <w:sz w:val="24"/>
              </w:rPr>
              <w:t>PhoR</w:t>
            </w:r>
            <w:proofErr w:type="spellEnd"/>
            <w:r w:rsidRPr="00D82E43">
              <w:rPr>
                <w:rFonts w:ascii="Times New Roman" w:hAnsi="Times New Roman" w:cs="Arial"/>
                <w:bCs/>
                <w:sz w:val="24"/>
              </w:rPr>
              <w:t xml:space="preserve"> (or </w:t>
            </w:r>
            <w:proofErr w:type="spellStart"/>
            <w:r w:rsidRPr="00D82E43">
              <w:rPr>
                <w:rFonts w:ascii="Times New Roman" w:hAnsi="Times New Roman" w:cs="Arial"/>
                <w:bCs/>
                <w:sz w:val="24"/>
              </w:rPr>
              <w:t>CreC</w:t>
            </w:r>
            <w:proofErr w:type="spellEnd"/>
            <w:r w:rsidRPr="00D82E43">
              <w:rPr>
                <w:rFonts w:ascii="Times New Roman" w:hAnsi="Times New Roman" w:cs="Arial"/>
                <w:bCs/>
                <w:sz w:val="24"/>
              </w:rPr>
              <w:t>)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4.32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rraA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bCs/>
                <w:sz w:val="24"/>
              </w:rPr>
              <w:t>R</w:t>
            </w:r>
            <w:proofErr w:type="spellStart"/>
            <w:r w:rsidRPr="00D82E43">
              <w:rPr>
                <w:rFonts w:ascii="Times New Roman" w:hAnsi="Times New Roman" w:cs="Arial"/>
                <w:sz w:val="24"/>
                <w:lang w:val="en-SG"/>
              </w:rPr>
              <w:t>egulator</w:t>
            </w:r>
            <w:proofErr w:type="spellEnd"/>
            <w:r w:rsidRPr="00D82E43">
              <w:rPr>
                <w:rFonts w:ascii="Times New Roman" w:hAnsi="Times New Roman" w:cs="Arial"/>
                <w:sz w:val="24"/>
                <w:lang w:val="en-SG"/>
              </w:rPr>
              <w:t xml:space="preserve"> of </w:t>
            </w:r>
            <w:proofErr w:type="spellStart"/>
            <w:r w:rsidRPr="00D82E43">
              <w:rPr>
                <w:rFonts w:ascii="Times New Roman" w:hAnsi="Times New Roman" w:cs="Arial"/>
                <w:iCs/>
                <w:sz w:val="24"/>
                <w:lang w:val="en-SG"/>
              </w:rPr>
              <w:t>r</w:t>
            </w:r>
            <w:r w:rsidRPr="00D82E43">
              <w:rPr>
                <w:rFonts w:ascii="Times New Roman" w:hAnsi="Times New Roman" w:cs="Arial"/>
                <w:sz w:val="24"/>
                <w:lang w:val="en-SG"/>
              </w:rPr>
              <w:t>ibonuclease</w:t>
            </w:r>
            <w:proofErr w:type="spellEnd"/>
            <w:r w:rsidRPr="00D82E43">
              <w:rPr>
                <w:rFonts w:ascii="Times New Roman" w:hAnsi="Times New Roman" w:cs="Arial"/>
                <w:sz w:val="24"/>
                <w:lang w:val="en-SG"/>
              </w:rPr>
              <w:t xml:space="preserve"> </w:t>
            </w:r>
            <w:r w:rsidRPr="00D82E43">
              <w:rPr>
                <w:rFonts w:ascii="Times New Roman" w:hAnsi="Times New Roman" w:cs="Arial"/>
                <w:iCs/>
                <w:sz w:val="24"/>
                <w:lang w:val="en-SG"/>
              </w:rPr>
              <w:t>a</w:t>
            </w:r>
            <w:r w:rsidRPr="00D82E43">
              <w:rPr>
                <w:rFonts w:ascii="Times New Roman" w:hAnsi="Times New Roman" w:cs="Arial"/>
                <w:sz w:val="24"/>
                <w:lang w:val="en-SG"/>
              </w:rPr>
              <w:t xml:space="preserve">ctivity </w:t>
            </w:r>
            <w:r w:rsidRPr="00D82E43">
              <w:rPr>
                <w:rFonts w:ascii="Times New Roman" w:hAnsi="Times New Roman" w:cs="Arial"/>
                <w:iCs/>
                <w:sz w:val="24"/>
                <w:lang w:val="en-SG"/>
              </w:rPr>
              <w:t>A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2.38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yfeD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Predicted DNA-binding transcriptional regulator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1.84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bssR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Biofilm regulator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1.83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rpoS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RNA polymerase sigma factor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caiF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DNA-binding transcriptional activator of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carnitine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metabolism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1.72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dksA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RNA polymerase-binding transcription factor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mlrA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DNA-binding transcriptional regulator</w:t>
            </w:r>
            <w:r w:rsidRPr="00D82E43">
              <w:rPr>
                <w:rFonts w:ascii="Times New Roman" w:hAnsi="Times New Roman" w:cs="Arial"/>
                <w:sz w:val="24"/>
              </w:rPr>
              <w:t xml:space="preserve"> of </w:t>
            </w:r>
            <w:proofErr w:type="spellStart"/>
            <w:r w:rsidRPr="00D82E43">
              <w:rPr>
                <w:rFonts w:ascii="Times New Roman" w:hAnsi="Times New Roman" w:cs="Arial"/>
                <w:sz w:val="24"/>
              </w:rPr>
              <w:t>curli</w:t>
            </w:r>
            <w:proofErr w:type="spellEnd"/>
            <w:r w:rsidRPr="00D82E43">
              <w:rPr>
                <w:rFonts w:ascii="Times New Roman" w:hAnsi="Times New Roman" w:cs="Arial"/>
                <w:sz w:val="24"/>
              </w:rPr>
              <w:t xml:space="preserve"> and extracellular matrix synthesis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rcsB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DNA-binding transcriptional regulator for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colanic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capsule biosynthesis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1.57</w:t>
            </w:r>
          </w:p>
        </w:tc>
      </w:tr>
      <w:tr w:rsidR="001B294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Transport and binding proteins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phoE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b,c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Outer membrane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phosphoporin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protein 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7.75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ugpBAECQ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a,b,c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Glycerol-3-phosphate transport system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4.81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pstSCAB-phoU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b,c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High-affinity phosphate ABC transport system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3.62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gntX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Gluconate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periplasmic binding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3.33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rcnA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Nickel/cobalt efflux system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2.30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yjeP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d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Predicted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mechanosensitive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channel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artJ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a,c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Arginine-binding periplasmic protein 2 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1.74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ppx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Exopolyphosphatase</w:t>
            </w:r>
            <w:proofErr w:type="spellEnd"/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ftnA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F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erritin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 iron storage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cutC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Copper homeostasis protein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sapF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bCs/>
                <w:sz w:val="24"/>
                <w:lang w:val="en-SG"/>
              </w:rPr>
              <w:t>P</w:t>
            </w:r>
            <w:proofErr w:type="spellStart"/>
            <w:r w:rsidRPr="00D82E43">
              <w:rPr>
                <w:rFonts w:ascii="Times New Roman" w:hAnsi="Times New Roman" w:cs="Arial"/>
                <w:bCs/>
                <w:sz w:val="24"/>
              </w:rPr>
              <w:t>redicted</w:t>
            </w:r>
            <w:proofErr w:type="spellEnd"/>
            <w:r w:rsidRPr="00D82E43">
              <w:rPr>
                <w:rFonts w:ascii="Times New Roman" w:hAnsi="Times New Roman" w:cs="Arial"/>
                <w:bCs/>
                <w:sz w:val="24"/>
              </w:rPr>
              <w:t xml:space="preserve"> antimicrobial peptide transporter subunit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1.51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Unknown function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ygiW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Conserved outer membrane protein 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5.70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ytfK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a,b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Conserved protein 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4.91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ROD23211</w:t>
            </w:r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Small hypothetical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3.89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bCs/>
                <w:sz w:val="24"/>
              </w:rPr>
              <w:t>ROD05111</w:t>
            </w:r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3.29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ROD19811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2.53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ROD05801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small toxic membrane polypeptide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2.49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line="340" w:lineRule="exact"/>
              <w:rPr>
                <w:rFonts w:ascii="Times New Roman" w:hAnsi="Times New Roman" w:cs="Arial"/>
                <w:i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hAnsi="Times New Roman" w:cs="Arial"/>
                <w:i/>
                <w:sz w:val="24"/>
                <w:lang w:val="en-SG"/>
              </w:rPr>
              <w:t>ycfP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2.46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ROD09131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2.46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yjdJ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redicted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 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acyltransferase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 with acyl-CoA N-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acyltransferase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 domain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2.44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lastRenderedPageBreak/>
              <w:t>ROD14971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Small hypothetical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2.38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ROD36211</w:t>
            </w:r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2.35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yodC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Hypothetical protein 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2.27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ycfP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protein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2.27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phoH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b,c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Putative phosphate starvation-inducible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2.23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ROD36481</w:t>
            </w:r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2.22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ROD23581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2.11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ROD17581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2.09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ROD26221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2.08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yeaQ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inner membrane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2.06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i/>
                <w:sz w:val="24"/>
              </w:rPr>
              <w:t>chbG</w:t>
            </w:r>
            <w:proofErr w:type="spellEnd"/>
          </w:p>
        </w:tc>
        <w:tc>
          <w:tcPr>
            <w:tcW w:w="28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protein</w:t>
            </w: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2.05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ROD20361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1.91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ybeD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protein required for swarming phenotype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1.90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yeeD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mraZ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yeaL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c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Conserved inner membrane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yodC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Hypothetical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yggE</w:t>
            </w:r>
            <w:r w:rsidRPr="00D82E43">
              <w:rPr>
                <w:rFonts w:ascii="Times New Roman" w:eastAsia="Times New Roman" w:hAnsi="Times New Roman" w:cs="Arial"/>
                <w:iCs/>
                <w:sz w:val="24"/>
                <w:vertAlign w:val="superscript"/>
                <w:lang w:val="en-SG"/>
              </w:rPr>
              <w:t>a</w:t>
            </w:r>
            <w:proofErr w:type="spellEnd"/>
          </w:p>
        </w:tc>
        <w:tc>
          <w:tcPr>
            <w:tcW w:w="28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immunogenic protein </w:t>
            </w:r>
          </w:p>
        </w:tc>
        <w:tc>
          <w:tcPr>
            <w:tcW w:w="7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1.53</w:t>
            </w:r>
          </w:p>
        </w:tc>
      </w:tr>
      <w:tr w:rsidR="001B294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bCs/>
                <w:sz w:val="24"/>
                <w:lang w:val="en-SG"/>
              </w:rPr>
              <w:t>Biosynthesis of cofactors, prosthetic groups, and carriers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cybB</w:t>
            </w:r>
            <w:proofErr w:type="spellEnd"/>
          </w:p>
        </w:tc>
        <w:tc>
          <w:tcPr>
            <w:tcW w:w="28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Cytochrome b561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2.55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ynfK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Putative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dethiobiotin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synthetase</w:t>
            </w:r>
            <w:proofErr w:type="spellEnd"/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1.66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nudB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Dihydroneopterin</w:t>
            </w:r>
            <w:proofErr w:type="spellEnd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 xml:space="preserve"> triphosphate </w:t>
            </w:r>
            <w:proofErr w:type="spellStart"/>
            <w:r w:rsidRPr="00D82E43">
              <w:rPr>
                <w:rStyle w:val="normaltext"/>
                <w:rFonts w:ascii="Times New Roman" w:hAnsi="Times New Roman" w:cs="Arial"/>
                <w:sz w:val="24"/>
              </w:rPr>
              <w:t>pyrophosphohydrolase</w:t>
            </w:r>
            <w:proofErr w:type="spellEnd"/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1.56</w:t>
            </w:r>
          </w:p>
        </w:tc>
      </w:tr>
      <w:tr w:rsidR="001B294B" w:rsidRPr="00D82E43" w:rsidTr="003D4510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b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b/>
                <w:iCs/>
                <w:sz w:val="24"/>
                <w:lang w:val="en-SG"/>
              </w:rPr>
              <w:t xml:space="preserve">Mobile and </w:t>
            </w:r>
            <w:proofErr w:type="spellStart"/>
            <w:r w:rsidRPr="00D82E43">
              <w:rPr>
                <w:rFonts w:ascii="Times New Roman" w:eastAsia="Times New Roman" w:hAnsi="Times New Roman" w:cs="Arial"/>
                <w:b/>
                <w:iCs/>
                <w:sz w:val="24"/>
                <w:lang w:val="en-SG"/>
              </w:rPr>
              <w:t>extrachromosomal</w:t>
            </w:r>
            <w:proofErr w:type="spellEnd"/>
            <w:r w:rsidRPr="00D82E43">
              <w:rPr>
                <w:rFonts w:ascii="Times New Roman" w:eastAsia="Times New Roman" w:hAnsi="Times New Roman" w:cs="Arial"/>
                <w:b/>
                <w:iCs/>
                <w:sz w:val="24"/>
                <w:lang w:val="en-SG"/>
              </w:rPr>
              <w:t xml:space="preserve"> element functions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ROD02521</w:t>
            </w:r>
          </w:p>
        </w:tc>
        <w:tc>
          <w:tcPr>
            <w:tcW w:w="2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Predicted tail sheath protein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2.97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ROD25761</w:t>
            </w:r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Hypothetical </w:t>
            </w:r>
            <w:proofErr w:type="spellStart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prophage</w:t>
            </w:r>
            <w:proofErr w:type="spellEnd"/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 xml:space="preserve">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2.70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</w:pPr>
            <w:proofErr w:type="spellStart"/>
            <w:r w:rsidRPr="00D82E43">
              <w:rPr>
                <w:rFonts w:ascii="Times New Roman" w:eastAsia="Times New Roman" w:hAnsi="Times New Roman" w:cs="Arial"/>
                <w:i/>
                <w:iCs/>
                <w:sz w:val="24"/>
                <w:lang w:val="en-SG"/>
              </w:rPr>
              <w:t>ymfH</w:t>
            </w:r>
            <w:proofErr w:type="spellEnd"/>
          </w:p>
        </w:tc>
        <w:tc>
          <w:tcPr>
            <w:tcW w:w="28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hAnsi="Times New Roman" w:cs="Arial"/>
                <w:bCs/>
                <w:sz w:val="24"/>
              </w:rPr>
              <w:t xml:space="preserve">e14 </w:t>
            </w:r>
            <w:proofErr w:type="spellStart"/>
            <w:r w:rsidRPr="00D82E43">
              <w:rPr>
                <w:rFonts w:ascii="Times New Roman" w:hAnsi="Times New Roman" w:cs="Arial"/>
                <w:bCs/>
                <w:sz w:val="24"/>
              </w:rPr>
              <w:t>prophage</w:t>
            </w:r>
            <w:proofErr w:type="spellEnd"/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2.30</w:t>
            </w:r>
          </w:p>
        </w:tc>
      </w:tr>
      <w:tr w:rsidR="001B294B" w:rsidRPr="00D82E43" w:rsidTr="003D4510">
        <w:trPr>
          <w:trHeight w:val="57"/>
        </w:trPr>
        <w:tc>
          <w:tcPr>
            <w:tcW w:w="1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ROD25891</w:t>
            </w:r>
          </w:p>
        </w:tc>
        <w:tc>
          <w:tcPr>
            <w:tcW w:w="28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Bacteriophage tail tube protein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2.23</w:t>
            </w:r>
          </w:p>
        </w:tc>
      </w:tr>
      <w:tr w:rsidR="001B294B" w:rsidRPr="00D82E43" w:rsidTr="003D4510">
        <w:trPr>
          <w:trHeight w:val="130"/>
        </w:trPr>
        <w:tc>
          <w:tcPr>
            <w:tcW w:w="13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iCs/>
                <w:sz w:val="24"/>
                <w:lang w:val="en-SG"/>
              </w:rPr>
              <w:t>ROD25951</w:t>
            </w:r>
          </w:p>
        </w:tc>
        <w:tc>
          <w:tcPr>
            <w:tcW w:w="28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Phage major capsid protein E</w:t>
            </w:r>
          </w:p>
        </w:tc>
        <w:tc>
          <w:tcPr>
            <w:tcW w:w="7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4B" w:rsidRPr="00D82E43" w:rsidRDefault="001B294B" w:rsidP="003D4510">
            <w:pPr>
              <w:spacing w:after="0" w:line="340" w:lineRule="exact"/>
              <w:jc w:val="center"/>
              <w:rPr>
                <w:rFonts w:ascii="Times New Roman" w:eastAsia="Times New Roman" w:hAnsi="Times New Roman" w:cs="Arial"/>
                <w:sz w:val="24"/>
                <w:lang w:val="en-SG"/>
              </w:rPr>
            </w:pPr>
            <w:r w:rsidRPr="00D82E43">
              <w:rPr>
                <w:rFonts w:ascii="Times New Roman" w:eastAsia="Times New Roman" w:hAnsi="Times New Roman" w:cs="Arial"/>
                <w:sz w:val="24"/>
                <w:lang w:val="en-SG"/>
              </w:rPr>
              <w:t>2.12</w:t>
            </w:r>
          </w:p>
        </w:tc>
      </w:tr>
    </w:tbl>
    <w:p w:rsidR="001B294B" w:rsidRPr="00D82E43" w:rsidRDefault="001B294B" w:rsidP="001B294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a </w:t>
      </w:r>
      <w:r w:rsidRPr="00D82E43">
        <w:rPr>
          <w:rFonts w:ascii="Times New Roman" w:hAnsi="Times New Roman" w:cs="Arial"/>
          <w:sz w:val="24"/>
        </w:rPr>
        <w:t xml:space="preserve">Genes belonging to the </w:t>
      </w:r>
      <w:proofErr w:type="spellStart"/>
      <w:r w:rsidRPr="00D82E43">
        <w:rPr>
          <w:rFonts w:ascii="Times New Roman" w:hAnsi="Times New Roman" w:cs="Arial"/>
          <w:sz w:val="24"/>
        </w:rPr>
        <w:t>RpoS</w:t>
      </w:r>
      <w:proofErr w:type="spellEnd"/>
      <w:r w:rsidRPr="00D82E43">
        <w:rPr>
          <w:rFonts w:ascii="Times New Roman" w:hAnsi="Times New Roman" w:cs="Arial"/>
          <w:sz w:val="24"/>
        </w:rPr>
        <w:t xml:space="preserve"> regulon</w:t>
      </w:r>
    </w:p>
    <w:p w:rsidR="001B294B" w:rsidRPr="00D82E43" w:rsidRDefault="001B294B" w:rsidP="001B294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b </w:t>
      </w:r>
      <w:r w:rsidRPr="00D82E43">
        <w:rPr>
          <w:rFonts w:ascii="Times New Roman" w:hAnsi="Times New Roman" w:cs="Arial"/>
          <w:sz w:val="24"/>
        </w:rPr>
        <w:t>Genes belonging to the Pho regulon</w:t>
      </w:r>
    </w:p>
    <w:p w:rsidR="001B294B" w:rsidRPr="00D82E43" w:rsidRDefault="001B294B" w:rsidP="001B294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c </w:t>
      </w:r>
      <w:r w:rsidRPr="00D82E43">
        <w:rPr>
          <w:rFonts w:ascii="Times New Roman" w:hAnsi="Times New Roman" w:cs="Arial"/>
          <w:sz w:val="24"/>
        </w:rPr>
        <w:t>Indicates the presence of a putative Pho box in the gene promoter</w:t>
      </w:r>
    </w:p>
    <w:p w:rsidR="001B294B" w:rsidRPr="00D82E43" w:rsidRDefault="001B294B" w:rsidP="001B294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d </w:t>
      </w:r>
      <w:r w:rsidRPr="00D82E43">
        <w:rPr>
          <w:rFonts w:ascii="Times New Roman" w:hAnsi="Times New Roman" w:cs="Arial"/>
          <w:sz w:val="24"/>
        </w:rPr>
        <w:t xml:space="preserve">Genes belonging to the </w:t>
      </w:r>
      <w:proofErr w:type="spellStart"/>
      <w:r w:rsidRPr="00D82E43">
        <w:rPr>
          <w:rFonts w:ascii="Times New Roman" w:hAnsi="Times New Roman" w:cs="Arial"/>
          <w:sz w:val="24"/>
        </w:rPr>
        <w:t>Cpx</w:t>
      </w:r>
      <w:proofErr w:type="spellEnd"/>
      <w:r w:rsidRPr="00D82E43">
        <w:rPr>
          <w:rFonts w:ascii="Times New Roman" w:hAnsi="Times New Roman" w:cs="Arial"/>
          <w:sz w:val="24"/>
        </w:rPr>
        <w:t xml:space="preserve"> regulon</w:t>
      </w:r>
    </w:p>
    <w:p w:rsidR="001B294B" w:rsidRPr="00D82E43" w:rsidRDefault="001B294B" w:rsidP="001B294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e </w:t>
      </w:r>
      <w:r w:rsidRPr="00D82E43">
        <w:rPr>
          <w:rFonts w:ascii="Times New Roman" w:hAnsi="Times New Roman" w:cs="Arial"/>
          <w:sz w:val="24"/>
        </w:rPr>
        <w:t>Genes belonging to the c-AMP receptor protein (CRP) regulon</w:t>
      </w:r>
    </w:p>
    <w:p w:rsidR="006A15D5" w:rsidRPr="001B294B" w:rsidRDefault="001B294B" w:rsidP="001B294B">
      <w:pPr>
        <w:spacing w:line="340" w:lineRule="exact"/>
        <w:rPr>
          <w:rFonts w:ascii="Times New Roman" w:hAnsi="Times New Roman" w:cs="Arial"/>
          <w:sz w:val="24"/>
        </w:rPr>
      </w:pPr>
      <w:r w:rsidRPr="00D82E43">
        <w:rPr>
          <w:rFonts w:ascii="Times New Roman" w:hAnsi="Times New Roman" w:cs="Arial"/>
          <w:sz w:val="24"/>
          <w:vertAlign w:val="superscript"/>
        </w:rPr>
        <w:t xml:space="preserve">f </w:t>
      </w:r>
      <w:r w:rsidRPr="00D82E43">
        <w:rPr>
          <w:rFonts w:ascii="Times New Roman" w:hAnsi="Times New Roman" w:cs="Arial"/>
          <w:sz w:val="24"/>
        </w:rPr>
        <w:t xml:space="preserve">Genes shown in boldface are part of an operon in which two or more genes are up-regulated in the </w:t>
      </w:r>
      <w:proofErr w:type="spellStart"/>
      <w:r w:rsidRPr="00D82E43">
        <w:rPr>
          <w:rFonts w:ascii="Times New Roman" w:hAnsi="Times New Roman" w:cs="Arial"/>
          <w:i/>
          <w:sz w:val="24"/>
        </w:rPr>
        <w:t>pstCA</w:t>
      </w:r>
      <w:proofErr w:type="spellEnd"/>
      <w:r w:rsidRPr="00D82E43">
        <w:rPr>
          <w:rFonts w:ascii="Times New Roman" w:hAnsi="Times New Roman" w:cs="Arial"/>
          <w:i/>
          <w:sz w:val="24"/>
        </w:rPr>
        <w:t xml:space="preserve"> </w:t>
      </w:r>
      <w:r>
        <w:rPr>
          <w:rFonts w:ascii="Times New Roman" w:hAnsi="Times New Roman" w:cs="Arial"/>
          <w:sz w:val="24"/>
        </w:rPr>
        <w:t>mutant.</w:t>
      </w:r>
      <w:bookmarkStart w:id="0" w:name="_GoBack"/>
      <w:bookmarkEnd w:id="0"/>
    </w:p>
    <w:sectPr w:rsidR="006A15D5" w:rsidRPr="001B294B" w:rsidSect="008F61E7">
      <w:pgSz w:w="11906" w:h="16838"/>
      <w:pgMar w:top="1304" w:right="1440" w:bottom="1247" w:left="1440" w:header="709" w:footer="709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B"/>
    <w:rsid w:val="00001147"/>
    <w:rsid w:val="000011E0"/>
    <w:rsid w:val="00002F14"/>
    <w:rsid w:val="00010C93"/>
    <w:rsid w:val="00011C66"/>
    <w:rsid w:val="00014C0B"/>
    <w:rsid w:val="00017043"/>
    <w:rsid w:val="00021ACC"/>
    <w:rsid w:val="00034C21"/>
    <w:rsid w:val="000434D1"/>
    <w:rsid w:val="00047AF1"/>
    <w:rsid w:val="00050990"/>
    <w:rsid w:val="000521E3"/>
    <w:rsid w:val="0006791E"/>
    <w:rsid w:val="00072159"/>
    <w:rsid w:val="00076855"/>
    <w:rsid w:val="0008044A"/>
    <w:rsid w:val="00080B1C"/>
    <w:rsid w:val="00084C63"/>
    <w:rsid w:val="0008754C"/>
    <w:rsid w:val="000A2CDF"/>
    <w:rsid w:val="000A75C4"/>
    <w:rsid w:val="000B3E86"/>
    <w:rsid w:val="000B589D"/>
    <w:rsid w:val="000C1A01"/>
    <w:rsid w:val="000C3418"/>
    <w:rsid w:val="000C3B49"/>
    <w:rsid w:val="000C7BDE"/>
    <w:rsid w:val="000D0C82"/>
    <w:rsid w:val="000D29C5"/>
    <w:rsid w:val="000D30FF"/>
    <w:rsid w:val="000E20D0"/>
    <w:rsid w:val="000E695D"/>
    <w:rsid w:val="000F5688"/>
    <w:rsid w:val="000F6792"/>
    <w:rsid w:val="00103840"/>
    <w:rsid w:val="0010789F"/>
    <w:rsid w:val="00134E1E"/>
    <w:rsid w:val="00142C60"/>
    <w:rsid w:val="001465F6"/>
    <w:rsid w:val="00147903"/>
    <w:rsid w:val="001538B4"/>
    <w:rsid w:val="0015414E"/>
    <w:rsid w:val="00163B38"/>
    <w:rsid w:val="0016708D"/>
    <w:rsid w:val="00181071"/>
    <w:rsid w:val="00181535"/>
    <w:rsid w:val="00184636"/>
    <w:rsid w:val="00185CB8"/>
    <w:rsid w:val="00190A09"/>
    <w:rsid w:val="0019104F"/>
    <w:rsid w:val="00196321"/>
    <w:rsid w:val="001967DC"/>
    <w:rsid w:val="0019692F"/>
    <w:rsid w:val="001A182C"/>
    <w:rsid w:val="001B294B"/>
    <w:rsid w:val="001C2642"/>
    <w:rsid w:val="001C2B99"/>
    <w:rsid w:val="001C7728"/>
    <w:rsid w:val="001D2DEB"/>
    <w:rsid w:val="001D3412"/>
    <w:rsid w:val="001E52EB"/>
    <w:rsid w:val="001E62F3"/>
    <w:rsid w:val="001E7484"/>
    <w:rsid w:val="00205856"/>
    <w:rsid w:val="00212F02"/>
    <w:rsid w:val="00214627"/>
    <w:rsid w:val="00215380"/>
    <w:rsid w:val="00216C6E"/>
    <w:rsid w:val="00216F60"/>
    <w:rsid w:val="002232B0"/>
    <w:rsid w:val="002306EE"/>
    <w:rsid w:val="002411EC"/>
    <w:rsid w:val="00243BCF"/>
    <w:rsid w:val="00245BAA"/>
    <w:rsid w:val="0025544C"/>
    <w:rsid w:val="00264B16"/>
    <w:rsid w:val="00276E6A"/>
    <w:rsid w:val="002918C4"/>
    <w:rsid w:val="002B350B"/>
    <w:rsid w:val="002B4829"/>
    <w:rsid w:val="002B4BBC"/>
    <w:rsid w:val="002B63FC"/>
    <w:rsid w:val="002C0056"/>
    <w:rsid w:val="002C1880"/>
    <w:rsid w:val="002C2032"/>
    <w:rsid w:val="002D3FB6"/>
    <w:rsid w:val="002E102A"/>
    <w:rsid w:val="002E2686"/>
    <w:rsid w:val="002E3991"/>
    <w:rsid w:val="002E6C8E"/>
    <w:rsid w:val="002E7691"/>
    <w:rsid w:val="00301515"/>
    <w:rsid w:val="00303B99"/>
    <w:rsid w:val="00316B84"/>
    <w:rsid w:val="00333AB7"/>
    <w:rsid w:val="003421DA"/>
    <w:rsid w:val="00357B22"/>
    <w:rsid w:val="003658F4"/>
    <w:rsid w:val="0036766A"/>
    <w:rsid w:val="00375C6E"/>
    <w:rsid w:val="003779B2"/>
    <w:rsid w:val="00381229"/>
    <w:rsid w:val="00381D1F"/>
    <w:rsid w:val="003A0B44"/>
    <w:rsid w:val="003A2C09"/>
    <w:rsid w:val="003B614D"/>
    <w:rsid w:val="003C686C"/>
    <w:rsid w:val="003E75C7"/>
    <w:rsid w:val="003F021F"/>
    <w:rsid w:val="00405BFA"/>
    <w:rsid w:val="0041586F"/>
    <w:rsid w:val="00415EDA"/>
    <w:rsid w:val="00416FE8"/>
    <w:rsid w:val="00424C68"/>
    <w:rsid w:val="0043156A"/>
    <w:rsid w:val="00432EA3"/>
    <w:rsid w:val="00440201"/>
    <w:rsid w:val="00454405"/>
    <w:rsid w:val="00460089"/>
    <w:rsid w:val="00461735"/>
    <w:rsid w:val="00462DBA"/>
    <w:rsid w:val="00472388"/>
    <w:rsid w:val="00474C57"/>
    <w:rsid w:val="00477110"/>
    <w:rsid w:val="00482782"/>
    <w:rsid w:val="0049740E"/>
    <w:rsid w:val="004A4D09"/>
    <w:rsid w:val="004B0914"/>
    <w:rsid w:val="004B446E"/>
    <w:rsid w:val="004B5422"/>
    <w:rsid w:val="004B5EA9"/>
    <w:rsid w:val="004D0BE3"/>
    <w:rsid w:val="004D1584"/>
    <w:rsid w:val="004E54D7"/>
    <w:rsid w:val="004E5889"/>
    <w:rsid w:val="004F12AB"/>
    <w:rsid w:val="00504002"/>
    <w:rsid w:val="005075CA"/>
    <w:rsid w:val="00512EE0"/>
    <w:rsid w:val="00526022"/>
    <w:rsid w:val="00531B10"/>
    <w:rsid w:val="00534B5C"/>
    <w:rsid w:val="005359EA"/>
    <w:rsid w:val="00581297"/>
    <w:rsid w:val="00581EFA"/>
    <w:rsid w:val="005843EC"/>
    <w:rsid w:val="005914A6"/>
    <w:rsid w:val="005941C5"/>
    <w:rsid w:val="005967F6"/>
    <w:rsid w:val="005A1020"/>
    <w:rsid w:val="005A4E14"/>
    <w:rsid w:val="005B0051"/>
    <w:rsid w:val="005C310E"/>
    <w:rsid w:val="005C4527"/>
    <w:rsid w:val="005D417D"/>
    <w:rsid w:val="005E7032"/>
    <w:rsid w:val="005F3CB8"/>
    <w:rsid w:val="005F57EB"/>
    <w:rsid w:val="00607214"/>
    <w:rsid w:val="006158C5"/>
    <w:rsid w:val="00615AC8"/>
    <w:rsid w:val="0062265A"/>
    <w:rsid w:val="0062494B"/>
    <w:rsid w:val="00630AE0"/>
    <w:rsid w:val="00630F22"/>
    <w:rsid w:val="00633911"/>
    <w:rsid w:val="0064471A"/>
    <w:rsid w:val="00655EFB"/>
    <w:rsid w:val="006727B7"/>
    <w:rsid w:val="00672F85"/>
    <w:rsid w:val="00675AD1"/>
    <w:rsid w:val="0068308C"/>
    <w:rsid w:val="00684173"/>
    <w:rsid w:val="006862E6"/>
    <w:rsid w:val="006928EB"/>
    <w:rsid w:val="00694D2B"/>
    <w:rsid w:val="00695B6F"/>
    <w:rsid w:val="00697969"/>
    <w:rsid w:val="006A15D5"/>
    <w:rsid w:val="006B5482"/>
    <w:rsid w:val="006B7D01"/>
    <w:rsid w:val="006C06A4"/>
    <w:rsid w:val="006C3F83"/>
    <w:rsid w:val="006C4A0A"/>
    <w:rsid w:val="006E39E5"/>
    <w:rsid w:val="006F39F8"/>
    <w:rsid w:val="00701572"/>
    <w:rsid w:val="007026AD"/>
    <w:rsid w:val="00713AF4"/>
    <w:rsid w:val="00714DB2"/>
    <w:rsid w:val="007156F4"/>
    <w:rsid w:val="00721EA3"/>
    <w:rsid w:val="007220B5"/>
    <w:rsid w:val="00736B49"/>
    <w:rsid w:val="00744439"/>
    <w:rsid w:val="007463CE"/>
    <w:rsid w:val="00755C77"/>
    <w:rsid w:val="00757962"/>
    <w:rsid w:val="007669F8"/>
    <w:rsid w:val="0077615D"/>
    <w:rsid w:val="0077621E"/>
    <w:rsid w:val="007856A3"/>
    <w:rsid w:val="00794490"/>
    <w:rsid w:val="00795387"/>
    <w:rsid w:val="007A0D78"/>
    <w:rsid w:val="007A757D"/>
    <w:rsid w:val="007B5170"/>
    <w:rsid w:val="007B6A59"/>
    <w:rsid w:val="007C2F9B"/>
    <w:rsid w:val="007C7445"/>
    <w:rsid w:val="007D0211"/>
    <w:rsid w:val="007D22BB"/>
    <w:rsid w:val="007D34D1"/>
    <w:rsid w:val="007D498A"/>
    <w:rsid w:val="007D67A3"/>
    <w:rsid w:val="007E585F"/>
    <w:rsid w:val="007F09C3"/>
    <w:rsid w:val="007F2130"/>
    <w:rsid w:val="00822937"/>
    <w:rsid w:val="0083017F"/>
    <w:rsid w:val="0083248E"/>
    <w:rsid w:val="00833933"/>
    <w:rsid w:val="0084589E"/>
    <w:rsid w:val="00845C4C"/>
    <w:rsid w:val="008516ED"/>
    <w:rsid w:val="00852570"/>
    <w:rsid w:val="00852795"/>
    <w:rsid w:val="00852A9C"/>
    <w:rsid w:val="008538B0"/>
    <w:rsid w:val="00865249"/>
    <w:rsid w:val="0086566C"/>
    <w:rsid w:val="00887DB5"/>
    <w:rsid w:val="0089058A"/>
    <w:rsid w:val="008939B2"/>
    <w:rsid w:val="008A08F6"/>
    <w:rsid w:val="008A4D8C"/>
    <w:rsid w:val="008C0FE0"/>
    <w:rsid w:val="008C1067"/>
    <w:rsid w:val="008D7243"/>
    <w:rsid w:val="00901CD9"/>
    <w:rsid w:val="009150F5"/>
    <w:rsid w:val="00927086"/>
    <w:rsid w:val="009311E1"/>
    <w:rsid w:val="00935489"/>
    <w:rsid w:val="009419CC"/>
    <w:rsid w:val="0094282A"/>
    <w:rsid w:val="0094793E"/>
    <w:rsid w:val="00947EA4"/>
    <w:rsid w:val="009516DE"/>
    <w:rsid w:val="0095767F"/>
    <w:rsid w:val="0096475F"/>
    <w:rsid w:val="00977331"/>
    <w:rsid w:val="0098216F"/>
    <w:rsid w:val="0098611C"/>
    <w:rsid w:val="0099045D"/>
    <w:rsid w:val="009922DA"/>
    <w:rsid w:val="009A085E"/>
    <w:rsid w:val="009A45C8"/>
    <w:rsid w:val="009A7BEC"/>
    <w:rsid w:val="009C0C39"/>
    <w:rsid w:val="009C3EA4"/>
    <w:rsid w:val="009C6CB7"/>
    <w:rsid w:val="009D59EB"/>
    <w:rsid w:val="009E3EAA"/>
    <w:rsid w:val="00A03EB1"/>
    <w:rsid w:val="00A05570"/>
    <w:rsid w:val="00A12117"/>
    <w:rsid w:val="00A127DC"/>
    <w:rsid w:val="00A2318A"/>
    <w:rsid w:val="00A36A96"/>
    <w:rsid w:val="00A45F20"/>
    <w:rsid w:val="00A47FEC"/>
    <w:rsid w:val="00A522BF"/>
    <w:rsid w:val="00A522ED"/>
    <w:rsid w:val="00A53BC7"/>
    <w:rsid w:val="00A561C1"/>
    <w:rsid w:val="00A577C2"/>
    <w:rsid w:val="00A6196E"/>
    <w:rsid w:val="00A64B04"/>
    <w:rsid w:val="00A727E0"/>
    <w:rsid w:val="00A91B66"/>
    <w:rsid w:val="00A9369A"/>
    <w:rsid w:val="00A94546"/>
    <w:rsid w:val="00AA35C0"/>
    <w:rsid w:val="00AA4957"/>
    <w:rsid w:val="00AC5D1E"/>
    <w:rsid w:val="00AC7431"/>
    <w:rsid w:val="00AD16CF"/>
    <w:rsid w:val="00AE0C17"/>
    <w:rsid w:val="00AE7C93"/>
    <w:rsid w:val="00AF0062"/>
    <w:rsid w:val="00AF0649"/>
    <w:rsid w:val="00AF2249"/>
    <w:rsid w:val="00AF614A"/>
    <w:rsid w:val="00B04E20"/>
    <w:rsid w:val="00B12AAD"/>
    <w:rsid w:val="00B13EEA"/>
    <w:rsid w:val="00B155FC"/>
    <w:rsid w:val="00B26031"/>
    <w:rsid w:val="00B3443F"/>
    <w:rsid w:val="00B6028A"/>
    <w:rsid w:val="00B625D3"/>
    <w:rsid w:val="00B627A0"/>
    <w:rsid w:val="00B7439F"/>
    <w:rsid w:val="00B825C9"/>
    <w:rsid w:val="00B90163"/>
    <w:rsid w:val="00B96799"/>
    <w:rsid w:val="00BA16EC"/>
    <w:rsid w:val="00BA25A0"/>
    <w:rsid w:val="00BA6A76"/>
    <w:rsid w:val="00BB0FCC"/>
    <w:rsid w:val="00BB50D8"/>
    <w:rsid w:val="00BB579A"/>
    <w:rsid w:val="00BB636D"/>
    <w:rsid w:val="00BC47F9"/>
    <w:rsid w:val="00BD4F8C"/>
    <w:rsid w:val="00BD7CA7"/>
    <w:rsid w:val="00BE1826"/>
    <w:rsid w:val="00BF4B61"/>
    <w:rsid w:val="00C14027"/>
    <w:rsid w:val="00C4371E"/>
    <w:rsid w:val="00C52D3D"/>
    <w:rsid w:val="00C54808"/>
    <w:rsid w:val="00C553EF"/>
    <w:rsid w:val="00C63F2A"/>
    <w:rsid w:val="00C64D1D"/>
    <w:rsid w:val="00C66671"/>
    <w:rsid w:val="00C71A30"/>
    <w:rsid w:val="00C7226D"/>
    <w:rsid w:val="00C763C9"/>
    <w:rsid w:val="00C81931"/>
    <w:rsid w:val="00CB293C"/>
    <w:rsid w:val="00CC470F"/>
    <w:rsid w:val="00CC5ABF"/>
    <w:rsid w:val="00CD5A8D"/>
    <w:rsid w:val="00CE0AD7"/>
    <w:rsid w:val="00CE3E03"/>
    <w:rsid w:val="00CF1359"/>
    <w:rsid w:val="00CF34FE"/>
    <w:rsid w:val="00CF4682"/>
    <w:rsid w:val="00D010A6"/>
    <w:rsid w:val="00D0118A"/>
    <w:rsid w:val="00D02378"/>
    <w:rsid w:val="00D13BFF"/>
    <w:rsid w:val="00D17362"/>
    <w:rsid w:val="00D17DE5"/>
    <w:rsid w:val="00D3649F"/>
    <w:rsid w:val="00D40116"/>
    <w:rsid w:val="00D434B7"/>
    <w:rsid w:val="00D43718"/>
    <w:rsid w:val="00D6377F"/>
    <w:rsid w:val="00D67333"/>
    <w:rsid w:val="00D744B6"/>
    <w:rsid w:val="00D80FEB"/>
    <w:rsid w:val="00D8721B"/>
    <w:rsid w:val="00DA0E75"/>
    <w:rsid w:val="00DA64EE"/>
    <w:rsid w:val="00DB2D91"/>
    <w:rsid w:val="00DC0583"/>
    <w:rsid w:val="00DE2ADE"/>
    <w:rsid w:val="00DE2DC1"/>
    <w:rsid w:val="00DF4816"/>
    <w:rsid w:val="00E0337D"/>
    <w:rsid w:val="00E04C5C"/>
    <w:rsid w:val="00E14711"/>
    <w:rsid w:val="00E17F00"/>
    <w:rsid w:val="00E41CEC"/>
    <w:rsid w:val="00E42EA8"/>
    <w:rsid w:val="00E51616"/>
    <w:rsid w:val="00E528E9"/>
    <w:rsid w:val="00E61073"/>
    <w:rsid w:val="00E65827"/>
    <w:rsid w:val="00E714C6"/>
    <w:rsid w:val="00E9595E"/>
    <w:rsid w:val="00EA438C"/>
    <w:rsid w:val="00EB3FA0"/>
    <w:rsid w:val="00EB5DBE"/>
    <w:rsid w:val="00ED40EE"/>
    <w:rsid w:val="00EE0C9B"/>
    <w:rsid w:val="00EE2995"/>
    <w:rsid w:val="00EE4263"/>
    <w:rsid w:val="00EE4E37"/>
    <w:rsid w:val="00F009FE"/>
    <w:rsid w:val="00F05877"/>
    <w:rsid w:val="00F10D6F"/>
    <w:rsid w:val="00F12E20"/>
    <w:rsid w:val="00F15B01"/>
    <w:rsid w:val="00F17FAD"/>
    <w:rsid w:val="00F27306"/>
    <w:rsid w:val="00F3793D"/>
    <w:rsid w:val="00F435EF"/>
    <w:rsid w:val="00F50667"/>
    <w:rsid w:val="00F51DEF"/>
    <w:rsid w:val="00F555BB"/>
    <w:rsid w:val="00F55DCE"/>
    <w:rsid w:val="00F61EE5"/>
    <w:rsid w:val="00F641BB"/>
    <w:rsid w:val="00F6652B"/>
    <w:rsid w:val="00F70660"/>
    <w:rsid w:val="00F73274"/>
    <w:rsid w:val="00F7672C"/>
    <w:rsid w:val="00F92510"/>
    <w:rsid w:val="00F950DA"/>
    <w:rsid w:val="00FB6ED9"/>
    <w:rsid w:val="00FC0BE2"/>
    <w:rsid w:val="00FC6BBA"/>
    <w:rsid w:val="00FD1D12"/>
    <w:rsid w:val="00FD2B25"/>
    <w:rsid w:val="00FE238A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4B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  <w:style w:type="character" w:customStyle="1" w:styleId="normaltext">
    <w:name w:val="normaltext"/>
    <w:basedOn w:val="DefaultParagraphFont"/>
    <w:rsid w:val="001B294B"/>
  </w:style>
  <w:style w:type="paragraph" w:styleId="HTMLPreformatted">
    <w:name w:val="HTML Preformatted"/>
    <w:basedOn w:val="Normal"/>
    <w:link w:val="HTMLPreformattedChar"/>
    <w:uiPriority w:val="99"/>
    <w:unhideWhenUsed/>
    <w:rsid w:val="001B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94B"/>
    <w:rPr>
      <w:rFonts w:ascii="Courier New" w:hAnsi="Courier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4B"/>
    <w:pPr>
      <w:spacing w:after="200" w:line="276" w:lineRule="auto"/>
    </w:pPr>
    <w:rPr>
      <w:rFonts w:ascii="Calibri" w:eastAsia="PMingLiU" w:hAnsi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Balloon text"/>
    <w:basedOn w:val="Normal"/>
    <w:next w:val="BalloonText"/>
    <w:link w:val="CommentTextChar"/>
    <w:autoRedefine/>
    <w:uiPriority w:val="99"/>
    <w:qFormat/>
    <w:rsid w:val="004B5EA9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CommentTextChar">
    <w:name w:val="Comment Text Char"/>
    <w:aliases w:val="Balloon text Char"/>
    <w:link w:val="CommentText"/>
    <w:uiPriority w:val="99"/>
    <w:rsid w:val="004B5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34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uiPriority w:val="99"/>
    <w:rsid w:val="000C3418"/>
  </w:style>
  <w:style w:type="character" w:customStyle="1" w:styleId="normaltext">
    <w:name w:val="normaltext"/>
    <w:basedOn w:val="DefaultParagraphFont"/>
    <w:rsid w:val="001B294B"/>
  </w:style>
  <w:style w:type="paragraph" w:styleId="HTMLPreformatted">
    <w:name w:val="HTML Preformatted"/>
    <w:basedOn w:val="Normal"/>
    <w:link w:val="HTMLPreformattedChar"/>
    <w:uiPriority w:val="99"/>
    <w:unhideWhenUsed/>
    <w:rsid w:val="001B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94B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2012-10-30T01:34:00Z</dcterms:created>
  <dcterms:modified xsi:type="dcterms:W3CDTF">2012-10-30T01:35:00Z</dcterms:modified>
</cp:coreProperties>
</file>