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2" w:rsidRDefault="007935A2">
      <w:pPr>
        <w:rPr>
          <w:rFonts w:ascii="Times New Roman" w:hAnsi="Times New Roman" w:cs="Times New Roman" w:hint="eastAsia"/>
          <w:sz w:val="24"/>
          <w:szCs w:val="24"/>
        </w:rPr>
      </w:pPr>
      <w:r w:rsidRPr="009317B1">
        <w:rPr>
          <w:rFonts w:ascii="Times New Roman" w:hAnsi="Times New Roman" w:cs="Times New Roman"/>
          <w:b/>
          <w:sz w:val="24"/>
          <w:szCs w:val="24"/>
        </w:rPr>
        <w:t xml:space="preserve">Table S7 </w:t>
      </w:r>
      <w:r w:rsidRPr="009317B1">
        <w:rPr>
          <w:rFonts w:ascii="Times New Roman" w:hAnsi="Times New Roman" w:cs="Times New Roman"/>
          <w:sz w:val="24"/>
          <w:szCs w:val="24"/>
        </w:rPr>
        <w:t xml:space="preserve">List of genes in the corresponding orthologous region of </w:t>
      </w:r>
      <w:r w:rsidRPr="009317B1">
        <w:rPr>
          <w:rFonts w:ascii="Times New Roman" w:hAnsi="Times New Roman" w:cs="Times New Roman"/>
          <w:i/>
          <w:sz w:val="24"/>
          <w:szCs w:val="24"/>
        </w:rPr>
        <w:t>S. bicolor</w:t>
      </w:r>
      <w:r w:rsidRPr="009317B1">
        <w:rPr>
          <w:rFonts w:ascii="Times New Roman" w:hAnsi="Times New Roman" w:cs="Times New Roman"/>
          <w:sz w:val="24"/>
          <w:szCs w:val="24"/>
        </w:rPr>
        <w:t>.</w:t>
      </w:r>
    </w:p>
    <w:p w:rsidR="00E55EE6" w:rsidRPr="009317B1" w:rsidRDefault="00E55E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1101"/>
        <w:gridCol w:w="1464"/>
        <w:gridCol w:w="4208"/>
        <w:gridCol w:w="2126"/>
        <w:gridCol w:w="1558"/>
        <w:gridCol w:w="2126"/>
        <w:gridCol w:w="2203"/>
      </w:tblGrid>
      <w:tr w:rsidR="007935A2" w:rsidRPr="007935A2" w:rsidTr="007935A2">
        <w:trPr>
          <w:trHeight w:val="315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Classification 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Putative gene product 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Identification method 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Homolog</w:t>
            </w: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in rice</w:t>
            </w:r>
          </w:p>
        </w:tc>
      </w:tr>
      <w:tr w:rsidR="007935A2" w:rsidRPr="007935A2" w:rsidTr="007935A2">
        <w:trPr>
          <w:trHeight w:val="54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Transcript evidence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Known functional domain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935A2" w:rsidRPr="007935A2" w:rsidTr="007935A2">
        <w:trPr>
          <w:trHeight w:val="36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Fl-cDNA /EST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accession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domain name 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935A2" w:rsidRPr="007935A2" w:rsidTr="007935A2">
        <w:trPr>
          <w:trHeight w:val="34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Metal transporter Nramp6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Sb02g007870.1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PF01566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Nramp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LOC_Os07g15370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Metal transporter Nramp6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Sb02g007890.1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PF01566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Nramp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LOC_Os07g15460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C2-BTB1-Bric-a-Brac Tramtrack Broad Complex BTB domain with C2 subfamily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Sb02g007900.1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PF00651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BTB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LOC_Os07g15490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Psuedo/Hypothetical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LOC_Os07g15500</w:t>
            </w:r>
          </w:p>
        </w:tc>
      </w:tr>
      <w:tr w:rsidR="007935A2" w:rsidRPr="007935A2" w:rsidTr="005F090C">
        <w:trPr>
          <w:trHeight w:val="2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Minor ampullate silk protein MiSp1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Sb02g007910.1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LOC_Os05g28450</w:t>
            </w:r>
          </w:p>
        </w:tc>
      </w:tr>
      <w:tr w:rsidR="005F090C" w:rsidRPr="007935A2" w:rsidTr="005F090C">
        <w:trPr>
          <w:trHeight w:val="95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Copper methylamine oxidase precursor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Sb02g007930.1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PF02727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PF02728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PF01179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Cu_amine_oxidN2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Cu_amine_oxidN3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Cu_amine_oxid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LOC_Os06g23114</w:t>
            </w:r>
          </w:p>
        </w:tc>
      </w:tr>
      <w:tr w:rsidR="007935A2" w:rsidRPr="007935A2" w:rsidTr="005F090C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SB43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Serine/threonine-protein phosphatase 2A activator 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Sb02g007940.1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LOC_Os06g11640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SB44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Psuedo/Hypothetical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Serine/threonine-protein phosphatase 2A activator 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LOC_Os06g11640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SB54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OsFBX210 - F-box domain containing protein,A Receptor for Ubiquitination Targets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Sb02g007956.1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LOC_Os07g02930</w:t>
            </w:r>
          </w:p>
        </w:tc>
      </w:tr>
      <w:tr w:rsidR="007935A2" w:rsidRPr="007935A2" w:rsidTr="007935A2">
        <w:trPr>
          <w:trHeight w:val="27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Psuedo/Hypothetical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OsFBX210 - F-box domain containing protein,A Receptor for Ubiquitination Targets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LOC_Os07g02930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 no apical meristem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Sb02g007960.1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PF02365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NAM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LOC_Os09g12380</w:t>
            </w:r>
          </w:p>
        </w:tc>
      </w:tr>
      <w:tr w:rsidR="007935A2" w:rsidRPr="007935A2" w:rsidTr="005F090C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OsFBX209 -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Sb02g007965.1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LOC_Os07g02890</w:t>
            </w:r>
          </w:p>
        </w:tc>
      </w:tr>
      <w:tr w:rsidR="005F090C" w:rsidRPr="007935A2" w:rsidTr="005F090C">
        <w:trPr>
          <w:trHeight w:val="6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SB66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Autophagy-related protein 3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Sb02g007970.1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PF03986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PF03987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Autophagy_N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Autophagy_act_C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LOC_Os01g10290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7935A2" w:rsidRPr="007935A2" w:rsidTr="005F090C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SB71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Expressed protein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Sb02g007990.1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LOC_Os07g02710</w:t>
            </w:r>
          </w:p>
        </w:tc>
      </w:tr>
      <w:tr w:rsidR="005F090C" w:rsidRPr="007935A2" w:rsidTr="005F090C">
        <w:trPr>
          <w:trHeight w:val="95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SB74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Conserved hypothetical protein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Sb02g008000.1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PF07723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PF08387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LRR_2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F090C" w:rsidRPr="007935A2" w:rsidRDefault="005F090C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FBD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0C" w:rsidRPr="007935A2" w:rsidRDefault="005F090C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LOC_Os07g18560</w:t>
            </w:r>
          </w:p>
        </w:tc>
      </w:tr>
      <w:tr w:rsidR="007935A2" w:rsidRPr="007935A2" w:rsidTr="005F090C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SB78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OsFBLD4 - F-box, LRR and FBD domain containing protein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Sb02g008020.1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PF08387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FBD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LOC_Os07g13900</w:t>
            </w:r>
          </w:p>
        </w:tc>
      </w:tr>
      <w:tr w:rsidR="00127BBF" w:rsidRPr="007935A2" w:rsidTr="00127BBF">
        <w:trPr>
          <w:trHeight w:val="67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BF" w:rsidRPr="007935A2" w:rsidRDefault="00127BBF" w:rsidP="00127BB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SB80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BBF" w:rsidRPr="007935A2" w:rsidRDefault="00127BBF" w:rsidP="00127BB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BBF" w:rsidRPr="00127BBF" w:rsidRDefault="00127BBF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OsFBLD4 - F-box, LRR and FBD domain containing protein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BBF" w:rsidRPr="007935A2" w:rsidRDefault="00127BBF" w:rsidP="00127BB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Sb02g008030.1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BBF" w:rsidRPr="007935A2" w:rsidRDefault="00127BBF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127BBF" w:rsidRPr="007935A2" w:rsidRDefault="00127BBF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PF08387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BBF" w:rsidRPr="007935A2" w:rsidRDefault="00127BBF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127BBF" w:rsidRPr="007935A2" w:rsidRDefault="00127BBF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FBD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BBF" w:rsidRPr="007935A2" w:rsidRDefault="00127BBF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LOC_Os07g18510</w:t>
            </w:r>
          </w:p>
        </w:tc>
      </w:tr>
      <w:tr w:rsidR="007935A2" w:rsidRPr="007935A2" w:rsidTr="00127BBF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SB81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Sb02g008040.1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SB86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Sb02g008053.1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SB92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ulp1 protease family, C-terminal catalytic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Sb02g008056.1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PF02902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Peptidase_C48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LOC_Os01g16730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Sb02g008060.1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Sb02g008065.1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LOC_Os02g46920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Sb02g008070.1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Sb02g008080.1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Sb02g008082.1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SM00343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ZnF_C2HC domain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LOC_Os11g44890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Sb02g008086.1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LOC_Os04g01560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Sb02g008090.1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LOC_Os04g01560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Sb02g008095.1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LOC_Os04g01560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H-BTB6 - Bric-a-Brac, Tramtrack, Broad Complex BTB domain with H family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Sb02g008100.1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LOC_Os07g15600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SB-11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Pentatricopeptide repeat (PPR) proteins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Sb02g008110.1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PF01535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PPR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LOC_Os07g15640</w:t>
            </w:r>
          </w:p>
        </w:tc>
      </w:tr>
      <w:tr w:rsidR="007935A2" w:rsidRPr="007935A2" w:rsidTr="007935A2">
        <w:trPr>
          <w:trHeight w:val="6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SB130-1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OsFBX230 - F-box domain containing protein</w:t>
            </w:r>
          </w:p>
          <w:p w:rsidR="007935A2" w:rsidRPr="007935A2" w:rsidRDefault="007935A2" w:rsidP="005F090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Sb02g008113.1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PF08268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FBA_3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LOC_Os07g13890</w:t>
            </w:r>
          </w:p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SB130-2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Legume lectins beta domain containing protein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Sb02g008116.1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LOC_Os02g19550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Peroxiredoxin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Sb02g008120.1\.2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PF00578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AhpC-TSA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LOC_Os07g15670</w:t>
            </w:r>
          </w:p>
        </w:tc>
      </w:tr>
      <w:tr w:rsidR="007935A2" w:rsidRPr="007935A2" w:rsidTr="007935A2">
        <w:trPr>
          <w:trHeight w:val="6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SB-13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Phospholipase D</w:t>
            </w:r>
          </w:p>
          <w:p w:rsidR="007935A2" w:rsidRPr="007935A2" w:rsidRDefault="007935A2" w:rsidP="005F090C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Sb02g008130.1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PF00168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PF00614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C2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PLDc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LOC_Os07g15680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SB137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Sb02g008135.1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PF05633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DUF793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LOC_Os04g59140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SB198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Sb02g008350.1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OsFBX234 - F-box domain containing protein, expressed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Sb02g008355.1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LOC_Os07g23900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OsFBX15 -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Sb02g008357.1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LOC_Os01g37670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OsFBX426 -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Sb02g008360.1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LOC_Os11g37340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OsFBX426 -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LOC_Os11g37340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OsFBX209 -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Sb02g008380.1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LOC_Os07g02890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Sb02g008390.1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Sb02g008400.1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OsFBLD4 - F-box, LRR and FBD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Sb02g008410.1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PF08387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FBD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LOC_Os07g13900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Histone-lysine N-methyltransferase ATX5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Sb02g008411.1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LOC_Os01g11952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SB229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Sb02g008415.1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PF08224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DUF1719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LOC_Os07g02980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Jacalin-like lectin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Sb02g008430.1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PF01419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Jacalin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LOC_Os12g09700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Expressed/gap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Mannose-6-phosphate isomerase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Sb02g008440.1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LOC_Os11g38810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ADP-ribosylation factor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Sb02g008541.1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SM00010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small_GTPase domain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LOC_Os07g12170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Mitochondrial prohibitin complex protein 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Sb02g008640.1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PF01145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PHB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LOC_Os07g15880</w:t>
            </w:r>
          </w:p>
        </w:tc>
      </w:tr>
      <w:tr w:rsidR="007935A2" w:rsidRPr="007935A2" w:rsidTr="007935A2">
        <w:trPr>
          <w:trHeight w:val="84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SB265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Zinc finger, C3HC4 type domain containing protein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Sb02g008650.1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SM00249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PF02182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PF00097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PHD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SRA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7935A2" w:rsidRPr="007935A2" w:rsidRDefault="007935A2" w:rsidP="007935A2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RING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5F090C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LOC_Os05g01230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SB-19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Erythronate-4-phosphate dehydrogenase domain containing protein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Sb02g008660.1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PF02826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2-Hacid_dh_C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LOC_Os07g15970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Erythronate-4-phosphate dehydrogenase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Sb02g008670.1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PF02826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2-Hacid_dh_C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LOC_Os07g16040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SB270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OsFBX279 -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Sb02g008675.1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LOC_Os08g16630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Psuedo/Hypothetical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OsFBX279 -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LOC_Os08g16630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SB279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OsFBX279 -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LOC_Os08g16630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OsFBX279 -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Sb02g008680.1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LOC_Os08g16630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SB284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5F09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OsFBX279 - F-box domain containing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Sb02g008690.1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PF00646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F-box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LOC_Os08g16630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SB307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Sb02g008695.1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LOC_Os10g11240</w:t>
            </w:r>
          </w:p>
        </w:tc>
      </w:tr>
      <w:tr w:rsidR="007935A2" w:rsidRPr="007935A2" w:rsidTr="007935A2">
        <w:trPr>
          <w:trHeight w:val="3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SB-21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Acetyltransferase, GNAT family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Sb02g008700.1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PF00583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Acetyltransf_1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7935A2" w:rsidRPr="007935A2" w:rsidRDefault="007935A2" w:rsidP="007935A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35A2">
              <w:rPr>
                <w:rFonts w:ascii="Times New Roman" w:eastAsia="宋体" w:hAnsi="Times New Roman" w:cs="Times New Roman"/>
                <w:kern w:val="0"/>
                <w:szCs w:val="21"/>
              </w:rPr>
              <w:t>LOC_Os07g16130</w:t>
            </w:r>
          </w:p>
        </w:tc>
      </w:tr>
    </w:tbl>
    <w:p w:rsidR="007935A2" w:rsidRPr="00E55EE6" w:rsidRDefault="007935A2">
      <w:pPr>
        <w:rPr>
          <w:rFonts w:ascii="Times New Roman" w:hAnsi="Times New Roman" w:cs="Times New Roman"/>
          <w:sz w:val="24"/>
          <w:szCs w:val="24"/>
        </w:rPr>
      </w:pPr>
      <w:r w:rsidRPr="00E55EE6">
        <w:rPr>
          <w:rFonts w:ascii="Times New Roman" w:hAnsi="Times New Roman" w:cs="Times New Roman"/>
          <w:sz w:val="24"/>
          <w:szCs w:val="24"/>
        </w:rPr>
        <w:t>Genes are colored. The light blue means the orthologous genes in rice. The same color means the genes are from the same gene family.</w:t>
      </w:r>
    </w:p>
    <w:sectPr w:rsidR="007935A2" w:rsidRPr="00E55EE6" w:rsidSect="007935A2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A9" w:rsidRDefault="002307A9" w:rsidP="007935A2">
      <w:r>
        <w:separator/>
      </w:r>
    </w:p>
  </w:endnote>
  <w:endnote w:type="continuationSeparator" w:id="1">
    <w:p w:rsidR="002307A9" w:rsidRDefault="002307A9" w:rsidP="0079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A9" w:rsidRDefault="002307A9" w:rsidP="007935A2">
      <w:r>
        <w:separator/>
      </w:r>
    </w:p>
  </w:footnote>
  <w:footnote w:type="continuationSeparator" w:id="1">
    <w:p w:rsidR="002307A9" w:rsidRDefault="002307A9" w:rsidP="00793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5A2"/>
    <w:rsid w:val="00115080"/>
    <w:rsid w:val="00127BBF"/>
    <w:rsid w:val="002307A9"/>
    <w:rsid w:val="00541DDC"/>
    <w:rsid w:val="005F090C"/>
    <w:rsid w:val="007935A2"/>
    <w:rsid w:val="009317B1"/>
    <w:rsid w:val="00A12006"/>
    <w:rsid w:val="00E5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5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961</Words>
  <Characters>5481</Characters>
  <Application>Microsoft Office Word</Application>
  <DocSecurity>0</DocSecurity>
  <Lines>45</Lines>
  <Paragraphs>12</Paragraphs>
  <ScaleCrop>false</ScaleCrop>
  <Company>番茄花园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7</cp:revision>
  <dcterms:created xsi:type="dcterms:W3CDTF">2012-10-25T08:18:00Z</dcterms:created>
  <dcterms:modified xsi:type="dcterms:W3CDTF">2012-10-25T09:52:00Z</dcterms:modified>
</cp:coreProperties>
</file>