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B99" w:rsidRPr="006D0BC8" w:rsidRDefault="00AD419A" w:rsidP="00F85B9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Table </w:t>
      </w:r>
      <w:r w:rsidR="0075307D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>5</w:t>
      </w:r>
      <w:r w:rsidR="00F85B99" w:rsidRPr="006D0BC8">
        <w:rPr>
          <w:rFonts w:ascii="Arial" w:hAnsi="Arial" w:cs="Arial"/>
          <w:b/>
          <w:sz w:val="24"/>
          <w:szCs w:val="24"/>
        </w:rPr>
        <w:t xml:space="preserve">. </w:t>
      </w:r>
      <w:r w:rsidR="00F85B99" w:rsidRPr="006D0BC8">
        <w:rPr>
          <w:rFonts w:ascii="Arial" w:hAnsi="Arial" w:cs="Arial"/>
          <w:sz w:val="24"/>
          <w:szCs w:val="24"/>
        </w:rPr>
        <w:t>Top Enrichment themes of the c</w:t>
      </w:r>
      <w:r w:rsidR="00025282">
        <w:rPr>
          <w:rFonts w:ascii="Arial" w:hAnsi="Arial" w:cs="Arial"/>
          <w:sz w:val="24"/>
          <w:szCs w:val="24"/>
        </w:rPr>
        <w:t>6 and c34 gene sets using EASE.</w:t>
      </w:r>
    </w:p>
    <w:p w:rsidR="00F85B99" w:rsidRPr="001250A2" w:rsidRDefault="00F85B99" w:rsidP="00F85B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9BBB59"/>
          <w:left w:val="single" w:sz="4" w:space="0" w:color="9BBB59"/>
          <w:bottom w:val="single" w:sz="4" w:space="0" w:color="auto"/>
          <w:right w:val="single" w:sz="4" w:space="0" w:color="9BBB59"/>
          <w:insideV w:val="single" w:sz="4" w:space="0" w:color="9BBB59"/>
        </w:tblBorders>
        <w:tblLook w:val="04A0"/>
      </w:tblPr>
      <w:tblGrid>
        <w:gridCol w:w="1915"/>
        <w:gridCol w:w="3953"/>
      </w:tblGrid>
      <w:tr w:rsidR="002014E9" w:rsidRPr="006D0BC8" w:rsidTr="00BD1ADD">
        <w:tc>
          <w:tcPr>
            <w:tcW w:w="1915" w:type="dxa"/>
            <w:tcBorders>
              <w:top w:val="single" w:sz="4" w:space="0" w:color="9BBB59"/>
              <w:bottom w:val="nil"/>
              <w:right w:val="dashSmallGap" w:sz="4" w:space="0" w:color="9BBB59"/>
            </w:tcBorders>
            <w:shd w:val="clear" w:color="auto" w:fill="9BBB59"/>
            <w:vAlign w:val="bottom"/>
          </w:tcPr>
          <w:p w:rsidR="00F85B99" w:rsidRPr="006D0BC8" w:rsidRDefault="00F85B99" w:rsidP="000221CA">
            <w:pPr>
              <w:pStyle w:val="NoSpacing1"/>
              <w:rPr>
                <w:rFonts w:ascii="Arial" w:hAnsi="Arial" w:cs="Arial"/>
                <w:color w:val="FFFFFF"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9BBB59"/>
              <w:left w:val="dashSmallGap" w:sz="4" w:space="0" w:color="9BBB59"/>
              <w:bottom w:val="nil"/>
            </w:tcBorders>
            <w:shd w:val="clear" w:color="auto" w:fill="9BBB59"/>
            <w:vAlign w:val="bottom"/>
          </w:tcPr>
          <w:p w:rsidR="00F85B99" w:rsidRPr="006D0BC8" w:rsidRDefault="00F85B99" w:rsidP="000221CA">
            <w:pPr>
              <w:pStyle w:val="NoSpacing1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proofErr w:type="spellStart"/>
            <w:r w:rsidRPr="006D0BC8">
              <w:rPr>
                <w:rFonts w:ascii="Arial" w:hAnsi="Arial" w:cs="Arial"/>
                <w:b/>
                <w:color w:val="FFFFFF"/>
                <w:sz w:val="24"/>
                <w:szCs w:val="24"/>
              </w:rPr>
              <w:t>LoGS</w:t>
            </w:r>
            <w:proofErr w:type="spellEnd"/>
            <w:r w:rsidRPr="006D0BC8"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 over autism loci for the c6 gene set</w:t>
            </w:r>
          </w:p>
        </w:tc>
      </w:tr>
      <w:tr w:rsidR="00F85B99" w:rsidRPr="006D0BC8" w:rsidTr="00BD1ADD">
        <w:tc>
          <w:tcPr>
            <w:tcW w:w="1915" w:type="dxa"/>
            <w:tcBorders>
              <w:top w:val="nil"/>
              <w:bottom w:val="nil"/>
              <w:right w:val="dashSmallGap" w:sz="4" w:space="0" w:color="9BBB59"/>
            </w:tcBorders>
            <w:shd w:val="clear" w:color="auto" w:fill="F6F5F0"/>
            <w:vAlign w:val="bottom"/>
          </w:tcPr>
          <w:p w:rsidR="00F85B99" w:rsidRPr="006D0BC8" w:rsidRDefault="00F85B99" w:rsidP="000221CA">
            <w:pPr>
              <w:pStyle w:val="NoSpacing1"/>
              <w:rPr>
                <w:rFonts w:ascii="Arial" w:hAnsi="Arial" w:cs="Arial"/>
                <w:sz w:val="24"/>
                <w:szCs w:val="24"/>
              </w:rPr>
            </w:pPr>
            <w:r w:rsidRPr="006D0BC8">
              <w:rPr>
                <w:rFonts w:ascii="Arial" w:hAnsi="Arial" w:cs="Arial"/>
                <w:sz w:val="24"/>
                <w:szCs w:val="24"/>
              </w:rPr>
              <w:t>top 3 BP</w:t>
            </w:r>
          </w:p>
        </w:tc>
        <w:tc>
          <w:tcPr>
            <w:tcW w:w="3953" w:type="dxa"/>
            <w:tcBorders>
              <w:top w:val="nil"/>
              <w:left w:val="dashSmallGap" w:sz="4" w:space="0" w:color="9BBB59"/>
              <w:bottom w:val="nil"/>
            </w:tcBorders>
            <w:shd w:val="clear" w:color="auto" w:fill="F6F5F0"/>
            <w:vAlign w:val="bottom"/>
          </w:tcPr>
          <w:p w:rsidR="00F85B99" w:rsidRPr="006D0BC8" w:rsidRDefault="00F85B99" w:rsidP="000221CA">
            <w:pPr>
              <w:pStyle w:val="NoSpacing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0BC8">
              <w:rPr>
                <w:rFonts w:ascii="Arial" w:hAnsi="Arial" w:cs="Arial"/>
                <w:color w:val="000000"/>
                <w:sz w:val="24"/>
                <w:szCs w:val="24"/>
              </w:rPr>
              <w:t>epidermal differentiation</w:t>
            </w:r>
          </w:p>
        </w:tc>
      </w:tr>
      <w:tr w:rsidR="00F85B99" w:rsidRPr="006D0BC8" w:rsidTr="00BD1ADD">
        <w:tc>
          <w:tcPr>
            <w:tcW w:w="1915" w:type="dxa"/>
            <w:tcBorders>
              <w:top w:val="nil"/>
              <w:bottom w:val="nil"/>
              <w:right w:val="dashSmallGap" w:sz="4" w:space="0" w:color="9BBB59"/>
            </w:tcBorders>
            <w:vAlign w:val="bottom"/>
          </w:tcPr>
          <w:p w:rsidR="00F85B99" w:rsidRPr="006D0BC8" w:rsidRDefault="00F85B99" w:rsidP="000221CA">
            <w:pPr>
              <w:pStyle w:val="NoSpacing1"/>
              <w:rPr>
                <w:rFonts w:ascii="Arial" w:hAnsi="Arial" w:cs="Arial"/>
                <w:sz w:val="24"/>
                <w:szCs w:val="24"/>
              </w:rPr>
            </w:pPr>
            <w:r w:rsidRPr="006D0BC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53" w:type="dxa"/>
            <w:tcBorders>
              <w:top w:val="nil"/>
              <w:left w:val="dashSmallGap" w:sz="4" w:space="0" w:color="9BBB59"/>
              <w:bottom w:val="nil"/>
            </w:tcBorders>
            <w:vAlign w:val="bottom"/>
          </w:tcPr>
          <w:p w:rsidR="00F85B99" w:rsidRPr="006D0BC8" w:rsidRDefault="00F85B99" w:rsidP="000221CA">
            <w:pPr>
              <w:pStyle w:val="NoSpacing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0BC8">
              <w:rPr>
                <w:rFonts w:ascii="Arial" w:hAnsi="Arial" w:cs="Arial"/>
                <w:color w:val="000000"/>
                <w:sz w:val="24"/>
                <w:szCs w:val="24"/>
              </w:rPr>
              <w:t>ectoderm development</w:t>
            </w:r>
          </w:p>
        </w:tc>
      </w:tr>
      <w:tr w:rsidR="00F85B99" w:rsidRPr="006D0BC8" w:rsidTr="00BD1ADD">
        <w:tc>
          <w:tcPr>
            <w:tcW w:w="1915" w:type="dxa"/>
            <w:tcBorders>
              <w:top w:val="nil"/>
              <w:bottom w:val="dashSmallGap" w:sz="4" w:space="0" w:color="9BBB59"/>
              <w:right w:val="dashSmallGap" w:sz="4" w:space="0" w:color="9BBB59"/>
            </w:tcBorders>
            <w:vAlign w:val="bottom"/>
          </w:tcPr>
          <w:p w:rsidR="00F85B99" w:rsidRPr="006D0BC8" w:rsidRDefault="00F85B99" w:rsidP="000221CA">
            <w:pPr>
              <w:pStyle w:val="NoSpacing1"/>
              <w:rPr>
                <w:rFonts w:ascii="Arial" w:hAnsi="Arial" w:cs="Arial"/>
                <w:sz w:val="24"/>
                <w:szCs w:val="24"/>
              </w:rPr>
            </w:pPr>
            <w:r w:rsidRPr="006D0BC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53" w:type="dxa"/>
            <w:tcBorders>
              <w:top w:val="nil"/>
              <w:left w:val="dashSmallGap" w:sz="4" w:space="0" w:color="9BBB59"/>
              <w:bottom w:val="dashSmallGap" w:sz="4" w:space="0" w:color="9BBB59"/>
            </w:tcBorders>
            <w:vAlign w:val="bottom"/>
          </w:tcPr>
          <w:p w:rsidR="00F85B99" w:rsidRPr="006D0BC8" w:rsidRDefault="00F85B99" w:rsidP="000221CA">
            <w:pPr>
              <w:pStyle w:val="NoSpacing1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D0BC8">
              <w:rPr>
                <w:rFonts w:ascii="Arial" w:hAnsi="Arial" w:cs="Arial"/>
                <w:color w:val="000000"/>
                <w:sz w:val="24"/>
                <w:szCs w:val="24"/>
              </w:rPr>
              <w:t>histogenesis</w:t>
            </w:r>
            <w:proofErr w:type="spellEnd"/>
          </w:p>
        </w:tc>
      </w:tr>
      <w:tr w:rsidR="00F85B99" w:rsidRPr="006D0BC8" w:rsidTr="00BD1ADD">
        <w:tc>
          <w:tcPr>
            <w:tcW w:w="1915" w:type="dxa"/>
            <w:tcBorders>
              <w:top w:val="dashSmallGap" w:sz="4" w:space="0" w:color="9BBB59"/>
              <w:bottom w:val="nil"/>
              <w:right w:val="dashSmallGap" w:sz="4" w:space="0" w:color="9BBB59"/>
            </w:tcBorders>
            <w:shd w:val="clear" w:color="auto" w:fill="F6F5F0"/>
            <w:vAlign w:val="bottom"/>
          </w:tcPr>
          <w:p w:rsidR="00F85B99" w:rsidRPr="006D0BC8" w:rsidRDefault="00F85B99" w:rsidP="000221CA">
            <w:pPr>
              <w:pStyle w:val="NoSpacing1"/>
              <w:rPr>
                <w:rFonts w:ascii="Arial" w:hAnsi="Arial" w:cs="Arial"/>
                <w:sz w:val="24"/>
                <w:szCs w:val="24"/>
              </w:rPr>
            </w:pPr>
            <w:r w:rsidRPr="006D0BC8">
              <w:rPr>
                <w:rFonts w:ascii="Arial" w:hAnsi="Arial" w:cs="Arial"/>
                <w:sz w:val="24"/>
                <w:szCs w:val="24"/>
              </w:rPr>
              <w:t>top 3 MF</w:t>
            </w:r>
          </w:p>
        </w:tc>
        <w:tc>
          <w:tcPr>
            <w:tcW w:w="3953" w:type="dxa"/>
            <w:tcBorders>
              <w:top w:val="dashSmallGap" w:sz="4" w:space="0" w:color="9BBB59"/>
              <w:left w:val="dashSmallGap" w:sz="4" w:space="0" w:color="9BBB59"/>
              <w:bottom w:val="nil"/>
            </w:tcBorders>
            <w:shd w:val="clear" w:color="auto" w:fill="F6F5F0"/>
            <w:vAlign w:val="bottom"/>
          </w:tcPr>
          <w:p w:rsidR="00F85B99" w:rsidRPr="006D0BC8" w:rsidRDefault="00F85B99" w:rsidP="000221CA">
            <w:pPr>
              <w:pStyle w:val="NoSpacing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0BC8">
              <w:rPr>
                <w:rFonts w:ascii="Arial" w:hAnsi="Arial" w:cs="Arial"/>
                <w:color w:val="000000"/>
                <w:sz w:val="24"/>
                <w:szCs w:val="24"/>
              </w:rPr>
              <w:t>structural molecule activity</w:t>
            </w:r>
          </w:p>
        </w:tc>
      </w:tr>
      <w:tr w:rsidR="00F85B99" w:rsidRPr="006D0BC8" w:rsidTr="00BD1ADD">
        <w:tc>
          <w:tcPr>
            <w:tcW w:w="1915" w:type="dxa"/>
            <w:tcBorders>
              <w:top w:val="nil"/>
              <w:bottom w:val="nil"/>
              <w:right w:val="dashSmallGap" w:sz="4" w:space="0" w:color="9BBB59"/>
            </w:tcBorders>
            <w:vAlign w:val="bottom"/>
          </w:tcPr>
          <w:p w:rsidR="00F85B99" w:rsidRPr="006D0BC8" w:rsidRDefault="00F85B99" w:rsidP="000221CA">
            <w:pPr>
              <w:pStyle w:val="NoSpacing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nil"/>
              <w:left w:val="dashSmallGap" w:sz="4" w:space="0" w:color="9BBB59"/>
              <w:bottom w:val="nil"/>
            </w:tcBorders>
            <w:vAlign w:val="bottom"/>
          </w:tcPr>
          <w:p w:rsidR="00F85B99" w:rsidRPr="006D0BC8" w:rsidRDefault="00F85B99" w:rsidP="000221CA">
            <w:pPr>
              <w:pStyle w:val="NoSpacing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0BC8">
              <w:rPr>
                <w:rFonts w:ascii="Arial" w:hAnsi="Arial" w:cs="Arial"/>
                <w:color w:val="000000"/>
                <w:sz w:val="24"/>
                <w:szCs w:val="24"/>
              </w:rPr>
              <w:t>structural constituent of cytoplasm</w:t>
            </w:r>
          </w:p>
        </w:tc>
      </w:tr>
      <w:tr w:rsidR="00F85B99" w:rsidRPr="006D0BC8" w:rsidTr="00BD1ADD">
        <w:tc>
          <w:tcPr>
            <w:tcW w:w="1915" w:type="dxa"/>
            <w:tcBorders>
              <w:top w:val="nil"/>
              <w:bottom w:val="dashSmallGap" w:sz="4" w:space="0" w:color="9BBB59"/>
              <w:right w:val="dashSmallGap" w:sz="4" w:space="0" w:color="9BBB59"/>
            </w:tcBorders>
            <w:vAlign w:val="bottom"/>
          </w:tcPr>
          <w:p w:rsidR="00F85B99" w:rsidRPr="006D0BC8" w:rsidRDefault="00F85B99" w:rsidP="000221CA">
            <w:pPr>
              <w:pStyle w:val="NoSpacing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nil"/>
              <w:left w:val="dashSmallGap" w:sz="4" w:space="0" w:color="9BBB59"/>
              <w:bottom w:val="dashSmallGap" w:sz="4" w:space="0" w:color="9BBB59"/>
            </w:tcBorders>
            <w:vAlign w:val="bottom"/>
          </w:tcPr>
          <w:p w:rsidR="00F85B99" w:rsidRPr="006D0BC8" w:rsidRDefault="00F85B99" w:rsidP="000221CA">
            <w:pPr>
              <w:pStyle w:val="NoSpacing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0BC8">
              <w:rPr>
                <w:rFonts w:ascii="Arial" w:hAnsi="Arial" w:cs="Arial"/>
                <w:color w:val="000000"/>
                <w:sz w:val="24"/>
                <w:szCs w:val="24"/>
              </w:rPr>
              <w:t>structural constituent of epidermis</w:t>
            </w:r>
          </w:p>
        </w:tc>
      </w:tr>
      <w:tr w:rsidR="00F85B99" w:rsidRPr="006D0BC8" w:rsidTr="00BD1ADD">
        <w:tc>
          <w:tcPr>
            <w:tcW w:w="1915" w:type="dxa"/>
            <w:tcBorders>
              <w:top w:val="dashSmallGap" w:sz="4" w:space="0" w:color="9BBB59"/>
              <w:right w:val="dashSmallGap" w:sz="4" w:space="0" w:color="9BBB59"/>
            </w:tcBorders>
            <w:shd w:val="clear" w:color="auto" w:fill="F6F5F0"/>
            <w:vAlign w:val="bottom"/>
          </w:tcPr>
          <w:p w:rsidR="00F85B99" w:rsidRPr="006D0BC8" w:rsidRDefault="00F85B99" w:rsidP="000221CA">
            <w:pPr>
              <w:pStyle w:val="NoSpacing1"/>
              <w:rPr>
                <w:rFonts w:ascii="Arial" w:hAnsi="Arial" w:cs="Arial"/>
                <w:sz w:val="24"/>
                <w:szCs w:val="24"/>
              </w:rPr>
            </w:pPr>
            <w:r w:rsidRPr="006D0BC8">
              <w:rPr>
                <w:rFonts w:ascii="Arial" w:hAnsi="Arial" w:cs="Arial"/>
                <w:sz w:val="24"/>
                <w:szCs w:val="24"/>
              </w:rPr>
              <w:t>top 3 CL</w:t>
            </w:r>
          </w:p>
        </w:tc>
        <w:tc>
          <w:tcPr>
            <w:tcW w:w="3953" w:type="dxa"/>
            <w:tcBorders>
              <w:top w:val="dashSmallGap" w:sz="4" w:space="0" w:color="9BBB59"/>
              <w:left w:val="dashSmallGap" w:sz="4" w:space="0" w:color="9BBB59"/>
            </w:tcBorders>
            <w:shd w:val="clear" w:color="auto" w:fill="F6F5F0"/>
            <w:vAlign w:val="bottom"/>
          </w:tcPr>
          <w:p w:rsidR="00F85B99" w:rsidRPr="006D0BC8" w:rsidRDefault="00F85B99" w:rsidP="000221CA">
            <w:pPr>
              <w:pStyle w:val="NoSpacing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0BC8">
              <w:rPr>
                <w:rFonts w:ascii="Arial" w:hAnsi="Arial" w:cs="Arial"/>
                <w:color w:val="000000"/>
                <w:sz w:val="24"/>
                <w:szCs w:val="24"/>
              </w:rPr>
              <w:t>intermediate filament</w:t>
            </w:r>
          </w:p>
        </w:tc>
      </w:tr>
      <w:tr w:rsidR="00F85B99" w:rsidRPr="006D0BC8" w:rsidTr="00BD1ADD">
        <w:tc>
          <w:tcPr>
            <w:tcW w:w="1915" w:type="dxa"/>
            <w:tcBorders>
              <w:right w:val="dashSmallGap" w:sz="4" w:space="0" w:color="9BBB59"/>
            </w:tcBorders>
            <w:vAlign w:val="bottom"/>
          </w:tcPr>
          <w:p w:rsidR="00F85B99" w:rsidRPr="006D0BC8" w:rsidRDefault="00F85B99" w:rsidP="000221CA">
            <w:pPr>
              <w:pStyle w:val="NoSpacing1"/>
              <w:rPr>
                <w:rFonts w:ascii="Arial" w:hAnsi="Arial" w:cs="Arial"/>
                <w:sz w:val="24"/>
                <w:szCs w:val="24"/>
              </w:rPr>
            </w:pPr>
            <w:r w:rsidRPr="006D0BC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53" w:type="dxa"/>
            <w:tcBorders>
              <w:left w:val="dashSmallGap" w:sz="4" w:space="0" w:color="9BBB59"/>
            </w:tcBorders>
            <w:vAlign w:val="bottom"/>
          </w:tcPr>
          <w:p w:rsidR="00F85B99" w:rsidRPr="006D0BC8" w:rsidRDefault="00F85B99" w:rsidP="000221CA">
            <w:pPr>
              <w:pStyle w:val="NoSpacing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0BC8">
              <w:rPr>
                <w:rFonts w:ascii="Arial" w:hAnsi="Arial" w:cs="Arial"/>
                <w:color w:val="000000"/>
                <w:sz w:val="24"/>
                <w:szCs w:val="24"/>
              </w:rPr>
              <w:t>intermediate filament cytoskeleton</w:t>
            </w:r>
          </w:p>
        </w:tc>
      </w:tr>
      <w:tr w:rsidR="00F85B99" w:rsidRPr="006D0BC8" w:rsidTr="00BD1ADD">
        <w:tc>
          <w:tcPr>
            <w:tcW w:w="1915" w:type="dxa"/>
            <w:tcBorders>
              <w:bottom w:val="single" w:sz="4" w:space="0" w:color="auto"/>
              <w:right w:val="dashSmallGap" w:sz="4" w:space="0" w:color="9BBB59"/>
            </w:tcBorders>
            <w:vAlign w:val="bottom"/>
          </w:tcPr>
          <w:p w:rsidR="00F85B99" w:rsidRPr="006D0BC8" w:rsidRDefault="00F85B99" w:rsidP="000221CA">
            <w:pPr>
              <w:pStyle w:val="NoSpacing1"/>
              <w:rPr>
                <w:rFonts w:ascii="Arial" w:hAnsi="Arial" w:cs="Arial"/>
                <w:sz w:val="24"/>
                <w:szCs w:val="24"/>
              </w:rPr>
            </w:pPr>
            <w:r w:rsidRPr="006D0BC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53" w:type="dxa"/>
            <w:tcBorders>
              <w:left w:val="dashSmallGap" w:sz="4" w:space="0" w:color="9BBB59"/>
              <w:bottom w:val="single" w:sz="4" w:space="0" w:color="auto"/>
            </w:tcBorders>
            <w:vAlign w:val="bottom"/>
          </w:tcPr>
          <w:p w:rsidR="00F85B99" w:rsidRPr="006D0BC8" w:rsidRDefault="00F85B99" w:rsidP="000221CA">
            <w:pPr>
              <w:pStyle w:val="NoSpacing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0BC8">
              <w:rPr>
                <w:rFonts w:ascii="Arial" w:hAnsi="Arial" w:cs="Arial"/>
                <w:color w:val="000000"/>
                <w:sz w:val="24"/>
                <w:szCs w:val="24"/>
              </w:rPr>
              <w:t>cytoskeleton</w:t>
            </w:r>
          </w:p>
        </w:tc>
      </w:tr>
    </w:tbl>
    <w:p w:rsidR="00F85B99" w:rsidRPr="001250A2" w:rsidRDefault="00F85B99" w:rsidP="00F85B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5B99" w:rsidRPr="001250A2" w:rsidRDefault="00F85B99" w:rsidP="00F85B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2F2F2"/>
          <w:insideV w:val="single" w:sz="6" w:space="0" w:color="auto"/>
        </w:tblBorders>
        <w:tblLook w:val="04A0"/>
      </w:tblPr>
      <w:tblGrid>
        <w:gridCol w:w="1915"/>
        <w:gridCol w:w="3953"/>
      </w:tblGrid>
      <w:tr w:rsidR="00214D5A" w:rsidRPr="000221CA" w:rsidTr="00FE7614">
        <w:tc>
          <w:tcPr>
            <w:tcW w:w="1915" w:type="dxa"/>
            <w:tcBorders>
              <w:top w:val="single" w:sz="4" w:space="0" w:color="9BBB59"/>
              <w:left w:val="single" w:sz="4" w:space="0" w:color="9BBB59"/>
              <w:bottom w:val="single" w:sz="6" w:space="0" w:color="9BBB59"/>
              <w:right w:val="single" w:sz="6" w:space="0" w:color="9BBB59"/>
            </w:tcBorders>
            <w:shd w:val="clear" w:color="auto" w:fill="9BBB59"/>
            <w:vAlign w:val="bottom"/>
          </w:tcPr>
          <w:p w:rsidR="00F85B99" w:rsidRPr="000221CA" w:rsidRDefault="00F85B99" w:rsidP="000221CA">
            <w:pPr>
              <w:pStyle w:val="NoSpacing1"/>
              <w:rPr>
                <w:rFonts w:ascii="Arial" w:hAnsi="Arial" w:cs="Arial"/>
                <w:color w:val="FFFFFF"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9BBB59"/>
              <w:left w:val="single" w:sz="6" w:space="0" w:color="9BBB59"/>
              <w:bottom w:val="single" w:sz="6" w:space="0" w:color="auto"/>
              <w:right w:val="single" w:sz="4" w:space="0" w:color="9BBB59"/>
            </w:tcBorders>
            <w:shd w:val="clear" w:color="auto" w:fill="9BBB59"/>
            <w:vAlign w:val="bottom"/>
          </w:tcPr>
          <w:p w:rsidR="00F85B99" w:rsidRPr="000221CA" w:rsidRDefault="00F85B99" w:rsidP="000221CA">
            <w:pPr>
              <w:pStyle w:val="NoSpacing1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proofErr w:type="spellStart"/>
            <w:r w:rsidRPr="000221CA">
              <w:rPr>
                <w:rFonts w:ascii="Arial" w:hAnsi="Arial" w:cs="Arial"/>
                <w:b/>
                <w:color w:val="FFFFFF"/>
                <w:sz w:val="24"/>
                <w:szCs w:val="24"/>
              </w:rPr>
              <w:t>LoGS</w:t>
            </w:r>
            <w:proofErr w:type="spellEnd"/>
            <w:r w:rsidRPr="000221CA"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 over autism loci for the c34 gene set</w:t>
            </w:r>
          </w:p>
        </w:tc>
      </w:tr>
      <w:tr w:rsidR="00F85B99" w:rsidRPr="003A56C4" w:rsidTr="00FB2239">
        <w:tc>
          <w:tcPr>
            <w:tcW w:w="1915" w:type="dxa"/>
            <w:tcBorders>
              <w:top w:val="single" w:sz="6" w:space="0" w:color="9BBB59"/>
              <w:left w:val="single" w:sz="4" w:space="0" w:color="9BBB59"/>
              <w:bottom w:val="nil"/>
              <w:right w:val="dashSmallGap" w:sz="4" w:space="0" w:color="9BBB59"/>
            </w:tcBorders>
            <w:shd w:val="clear" w:color="auto" w:fill="F6F5F0"/>
            <w:vAlign w:val="bottom"/>
          </w:tcPr>
          <w:p w:rsidR="00F85B99" w:rsidRPr="003A56C4" w:rsidRDefault="00F85B99" w:rsidP="000221CA">
            <w:pPr>
              <w:pStyle w:val="NoSpacing1"/>
              <w:rPr>
                <w:rFonts w:ascii="Arial" w:hAnsi="Arial" w:cs="Arial"/>
                <w:sz w:val="24"/>
                <w:szCs w:val="24"/>
              </w:rPr>
            </w:pPr>
            <w:r w:rsidRPr="003A56C4">
              <w:rPr>
                <w:rFonts w:ascii="Arial" w:hAnsi="Arial" w:cs="Arial"/>
                <w:sz w:val="24"/>
                <w:szCs w:val="24"/>
              </w:rPr>
              <w:t>top 3 BP</w:t>
            </w:r>
          </w:p>
        </w:tc>
        <w:tc>
          <w:tcPr>
            <w:tcW w:w="3953" w:type="dxa"/>
            <w:tcBorders>
              <w:top w:val="single" w:sz="6" w:space="0" w:color="auto"/>
              <w:left w:val="dashSmallGap" w:sz="4" w:space="0" w:color="9BBB59"/>
              <w:bottom w:val="nil"/>
              <w:right w:val="single" w:sz="4" w:space="0" w:color="9BBB59"/>
            </w:tcBorders>
            <w:shd w:val="clear" w:color="auto" w:fill="F6F5F0"/>
            <w:vAlign w:val="bottom"/>
          </w:tcPr>
          <w:p w:rsidR="00F85B99" w:rsidRPr="003A56C4" w:rsidRDefault="00F85B99" w:rsidP="000221CA">
            <w:pPr>
              <w:pStyle w:val="NoSpacing1"/>
              <w:rPr>
                <w:rFonts w:ascii="Arial" w:hAnsi="Arial" w:cs="Arial"/>
                <w:sz w:val="24"/>
                <w:szCs w:val="24"/>
              </w:rPr>
            </w:pPr>
            <w:r w:rsidRPr="003A56C4">
              <w:rPr>
                <w:rFonts w:ascii="Arial" w:hAnsi="Arial" w:cs="Arial"/>
                <w:sz w:val="24"/>
                <w:szCs w:val="24"/>
              </w:rPr>
              <w:t>neurogenesis</w:t>
            </w:r>
          </w:p>
        </w:tc>
      </w:tr>
      <w:tr w:rsidR="00F85B99" w:rsidRPr="003A56C4" w:rsidTr="00FB2239">
        <w:tc>
          <w:tcPr>
            <w:tcW w:w="1915" w:type="dxa"/>
            <w:tcBorders>
              <w:top w:val="nil"/>
              <w:left w:val="single" w:sz="4" w:space="0" w:color="9BBB59"/>
              <w:bottom w:val="nil"/>
              <w:right w:val="dashSmallGap" w:sz="4" w:space="0" w:color="9BBB59"/>
            </w:tcBorders>
            <w:vAlign w:val="bottom"/>
          </w:tcPr>
          <w:p w:rsidR="00F85B99" w:rsidRPr="003A56C4" w:rsidRDefault="00F85B99" w:rsidP="000221CA">
            <w:pPr>
              <w:pStyle w:val="NoSpacing1"/>
              <w:rPr>
                <w:rFonts w:ascii="Arial" w:hAnsi="Arial" w:cs="Arial"/>
                <w:sz w:val="24"/>
                <w:szCs w:val="24"/>
              </w:rPr>
            </w:pPr>
            <w:r w:rsidRPr="003A56C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53" w:type="dxa"/>
            <w:tcBorders>
              <w:top w:val="nil"/>
              <w:left w:val="dashSmallGap" w:sz="4" w:space="0" w:color="9BBB59"/>
              <w:bottom w:val="nil"/>
              <w:right w:val="single" w:sz="4" w:space="0" w:color="9BBB59"/>
            </w:tcBorders>
            <w:vAlign w:val="bottom"/>
          </w:tcPr>
          <w:p w:rsidR="00F85B99" w:rsidRPr="003A56C4" w:rsidRDefault="00F85B99" w:rsidP="000221CA">
            <w:pPr>
              <w:pStyle w:val="NoSpacing1"/>
              <w:rPr>
                <w:rFonts w:ascii="Arial" w:hAnsi="Arial" w:cs="Arial"/>
                <w:sz w:val="24"/>
                <w:szCs w:val="24"/>
              </w:rPr>
            </w:pPr>
            <w:r w:rsidRPr="003A56C4">
              <w:rPr>
                <w:rFonts w:ascii="Arial" w:hAnsi="Arial" w:cs="Arial"/>
                <w:sz w:val="24"/>
                <w:szCs w:val="24"/>
              </w:rPr>
              <w:t>obsolete biological process</w:t>
            </w:r>
          </w:p>
        </w:tc>
      </w:tr>
      <w:tr w:rsidR="00F85B99" w:rsidRPr="003A56C4" w:rsidTr="00FB2239">
        <w:tc>
          <w:tcPr>
            <w:tcW w:w="1915" w:type="dxa"/>
            <w:tcBorders>
              <w:top w:val="nil"/>
              <w:left w:val="single" w:sz="4" w:space="0" w:color="9BBB59"/>
              <w:bottom w:val="dashSmallGap" w:sz="4" w:space="0" w:color="9BBB59"/>
              <w:right w:val="dashSmallGap" w:sz="4" w:space="0" w:color="9BBB59"/>
            </w:tcBorders>
            <w:vAlign w:val="bottom"/>
          </w:tcPr>
          <w:p w:rsidR="00F85B99" w:rsidRPr="003A56C4" w:rsidRDefault="00F85B99" w:rsidP="000221CA">
            <w:pPr>
              <w:pStyle w:val="NoSpacing1"/>
              <w:rPr>
                <w:rFonts w:ascii="Arial" w:hAnsi="Arial" w:cs="Arial"/>
                <w:sz w:val="24"/>
                <w:szCs w:val="24"/>
              </w:rPr>
            </w:pPr>
            <w:r w:rsidRPr="003A56C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53" w:type="dxa"/>
            <w:tcBorders>
              <w:top w:val="nil"/>
              <w:left w:val="dashSmallGap" w:sz="4" w:space="0" w:color="9BBB59"/>
              <w:bottom w:val="dashSmallGap" w:sz="4" w:space="0" w:color="9BBB59"/>
              <w:right w:val="single" w:sz="4" w:space="0" w:color="9BBB59"/>
            </w:tcBorders>
            <w:vAlign w:val="bottom"/>
          </w:tcPr>
          <w:p w:rsidR="00F85B99" w:rsidRPr="003A56C4" w:rsidRDefault="00F85B99" w:rsidP="000221CA">
            <w:pPr>
              <w:pStyle w:val="NoSpacing1"/>
              <w:rPr>
                <w:rFonts w:ascii="Arial" w:hAnsi="Arial" w:cs="Arial"/>
                <w:sz w:val="24"/>
                <w:szCs w:val="24"/>
              </w:rPr>
            </w:pPr>
            <w:r w:rsidRPr="003A56C4">
              <w:rPr>
                <w:rFonts w:ascii="Arial" w:hAnsi="Arial" w:cs="Arial"/>
                <w:sz w:val="24"/>
                <w:szCs w:val="24"/>
              </w:rPr>
              <w:t>cellular process</w:t>
            </w:r>
          </w:p>
        </w:tc>
      </w:tr>
      <w:tr w:rsidR="00F85B99" w:rsidRPr="003A56C4" w:rsidTr="00FB2239">
        <w:tc>
          <w:tcPr>
            <w:tcW w:w="1915" w:type="dxa"/>
            <w:tcBorders>
              <w:top w:val="dashSmallGap" w:sz="4" w:space="0" w:color="9BBB59"/>
              <w:left w:val="single" w:sz="4" w:space="0" w:color="9BBB59"/>
              <w:bottom w:val="nil"/>
              <w:right w:val="dashSmallGap" w:sz="4" w:space="0" w:color="9BBB59"/>
            </w:tcBorders>
            <w:shd w:val="clear" w:color="auto" w:fill="F6F5F0"/>
          </w:tcPr>
          <w:p w:rsidR="00F85B99" w:rsidRPr="003A56C4" w:rsidRDefault="00F85B99" w:rsidP="00FB2239">
            <w:pPr>
              <w:pStyle w:val="NoSpacing1"/>
              <w:rPr>
                <w:rFonts w:ascii="Arial" w:hAnsi="Arial" w:cs="Arial"/>
                <w:sz w:val="24"/>
                <w:szCs w:val="24"/>
              </w:rPr>
            </w:pPr>
            <w:r w:rsidRPr="003A56C4">
              <w:rPr>
                <w:rFonts w:ascii="Arial" w:hAnsi="Arial" w:cs="Arial"/>
                <w:sz w:val="24"/>
                <w:szCs w:val="24"/>
              </w:rPr>
              <w:t>top 3 MF</w:t>
            </w:r>
          </w:p>
        </w:tc>
        <w:tc>
          <w:tcPr>
            <w:tcW w:w="3953" w:type="dxa"/>
            <w:tcBorders>
              <w:top w:val="dashSmallGap" w:sz="4" w:space="0" w:color="9BBB59"/>
              <w:left w:val="dashSmallGap" w:sz="4" w:space="0" w:color="9BBB59"/>
              <w:bottom w:val="nil"/>
              <w:right w:val="single" w:sz="4" w:space="0" w:color="9BBB59"/>
            </w:tcBorders>
            <w:shd w:val="clear" w:color="auto" w:fill="F6F5F0"/>
            <w:vAlign w:val="bottom"/>
          </w:tcPr>
          <w:p w:rsidR="00F85B99" w:rsidRPr="003A56C4" w:rsidRDefault="00F85B99" w:rsidP="000221CA">
            <w:pPr>
              <w:pStyle w:val="NoSpacing1"/>
              <w:rPr>
                <w:rFonts w:ascii="Arial" w:hAnsi="Arial" w:cs="Arial"/>
                <w:sz w:val="24"/>
                <w:szCs w:val="24"/>
              </w:rPr>
            </w:pPr>
            <w:r w:rsidRPr="003A56C4">
              <w:rPr>
                <w:rFonts w:ascii="Arial" w:hAnsi="Arial" w:cs="Arial"/>
                <w:sz w:val="24"/>
                <w:szCs w:val="24"/>
              </w:rPr>
              <w:t>hydrolase activity, acting</w:t>
            </w:r>
          </w:p>
          <w:p w:rsidR="00F85B99" w:rsidRPr="003A56C4" w:rsidRDefault="00F85B99" w:rsidP="000221CA">
            <w:pPr>
              <w:pStyle w:val="NoSpacing1"/>
              <w:rPr>
                <w:rFonts w:ascii="Arial" w:hAnsi="Arial" w:cs="Arial"/>
                <w:sz w:val="24"/>
                <w:szCs w:val="24"/>
              </w:rPr>
            </w:pPr>
            <w:r w:rsidRPr="003A56C4">
              <w:rPr>
                <w:rFonts w:ascii="Arial" w:hAnsi="Arial" w:cs="Arial"/>
                <w:sz w:val="24"/>
                <w:szCs w:val="24"/>
              </w:rPr>
              <w:t>on acid anhydrides</w:t>
            </w:r>
          </w:p>
        </w:tc>
      </w:tr>
      <w:tr w:rsidR="00F85B99" w:rsidRPr="003A56C4" w:rsidTr="00FB2239">
        <w:tc>
          <w:tcPr>
            <w:tcW w:w="1915" w:type="dxa"/>
            <w:tcBorders>
              <w:top w:val="nil"/>
              <w:left w:val="single" w:sz="4" w:space="0" w:color="9BBB59"/>
              <w:bottom w:val="nil"/>
              <w:right w:val="dashSmallGap" w:sz="4" w:space="0" w:color="9BBB59"/>
            </w:tcBorders>
            <w:vAlign w:val="bottom"/>
          </w:tcPr>
          <w:p w:rsidR="00F85B99" w:rsidRPr="003A56C4" w:rsidRDefault="00F85B99" w:rsidP="000221CA">
            <w:pPr>
              <w:pStyle w:val="NoSpacing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nil"/>
              <w:left w:val="dashSmallGap" w:sz="4" w:space="0" w:color="9BBB59"/>
              <w:bottom w:val="nil"/>
              <w:right w:val="single" w:sz="4" w:space="0" w:color="9BBB59"/>
            </w:tcBorders>
            <w:vAlign w:val="bottom"/>
          </w:tcPr>
          <w:p w:rsidR="00F85B99" w:rsidRPr="003A56C4" w:rsidRDefault="00F85B99" w:rsidP="000221CA">
            <w:pPr>
              <w:pStyle w:val="NoSpacing1"/>
              <w:rPr>
                <w:rFonts w:ascii="Arial" w:hAnsi="Arial" w:cs="Arial"/>
                <w:sz w:val="24"/>
                <w:szCs w:val="24"/>
              </w:rPr>
            </w:pPr>
            <w:r w:rsidRPr="003A56C4">
              <w:rPr>
                <w:rFonts w:ascii="Arial" w:hAnsi="Arial" w:cs="Arial"/>
                <w:sz w:val="24"/>
                <w:szCs w:val="24"/>
              </w:rPr>
              <w:t>purine nucleotide binding</w:t>
            </w:r>
          </w:p>
        </w:tc>
      </w:tr>
      <w:tr w:rsidR="00F85B99" w:rsidRPr="003A56C4" w:rsidTr="00FB2239">
        <w:tc>
          <w:tcPr>
            <w:tcW w:w="1915" w:type="dxa"/>
            <w:tcBorders>
              <w:top w:val="nil"/>
              <w:left w:val="single" w:sz="4" w:space="0" w:color="9BBB59"/>
              <w:bottom w:val="dashSmallGap" w:sz="4" w:space="0" w:color="9BBB59"/>
              <w:right w:val="dashSmallGap" w:sz="4" w:space="0" w:color="9BBB59"/>
            </w:tcBorders>
            <w:vAlign w:val="bottom"/>
          </w:tcPr>
          <w:p w:rsidR="00F85B99" w:rsidRPr="003A56C4" w:rsidRDefault="00F85B99" w:rsidP="000221CA">
            <w:pPr>
              <w:pStyle w:val="NoSpacing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nil"/>
              <w:left w:val="dashSmallGap" w:sz="4" w:space="0" w:color="9BBB59"/>
              <w:bottom w:val="dashSmallGap" w:sz="4" w:space="0" w:color="9BBB59"/>
              <w:right w:val="single" w:sz="4" w:space="0" w:color="9BBB59"/>
            </w:tcBorders>
            <w:vAlign w:val="bottom"/>
          </w:tcPr>
          <w:p w:rsidR="00F85B99" w:rsidRPr="003A56C4" w:rsidRDefault="00F85B99" w:rsidP="000221CA">
            <w:pPr>
              <w:pStyle w:val="NoSpacing1"/>
              <w:rPr>
                <w:rFonts w:ascii="Arial" w:hAnsi="Arial" w:cs="Arial"/>
                <w:sz w:val="24"/>
                <w:szCs w:val="24"/>
              </w:rPr>
            </w:pPr>
            <w:r w:rsidRPr="003A56C4">
              <w:rPr>
                <w:rFonts w:ascii="Arial" w:hAnsi="Arial" w:cs="Arial"/>
                <w:sz w:val="24"/>
                <w:szCs w:val="24"/>
              </w:rPr>
              <w:t>nucleotide binding</w:t>
            </w:r>
          </w:p>
        </w:tc>
      </w:tr>
      <w:tr w:rsidR="00F85B99" w:rsidRPr="003A56C4" w:rsidTr="00FB2239">
        <w:tc>
          <w:tcPr>
            <w:tcW w:w="1915" w:type="dxa"/>
            <w:tcBorders>
              <w:top w:val="dashSmallGap" w:sz="4" w:space="0" w:color="9BBB59"/>
              <w:left w:val="single" w:sz="4" w:space="0" w:color="9BBB59"/>
              <w:bottom w:val="nil"/>
              <w:right w:val="dashSmallGap" w:sz="4" w:space="0" w:color="9BBB59"/>
            </w:tcBorders>
            <w:shd w:val="clear" w:color="auto" w:fill="F6F5F0"/>
            <w:vAlign w:val="bottom"/>
          </w:tcPr>
          <w:p w:rsidR="00F85B99" w:rsidRPr="003A56C4" w:rsidRDefault="00F85B99" w:rsidP="000221CA">
            <w:pPr>
              <w:pStyle w:val="NoSpacing1"/>
              <w:rPr>
                <w:rFonts w:ascii="Arial" w:hAnsi="Arial" w:cs="Arial"/>
                <w:sz w:val="24"/>
                <w:szCs w:val="24"/>
              </w:rPr>
            </w:pPr>
            <w:r w:rsidRPr="003A56C4">
              <w:rPr>
                <w:rFonts w:ascii="Arial" w:hAnsi="Arial" w:cs="Arial"/>
                <w:sz w:val="24"/>
                <w:szCs w:val="24"/>
              </w:rPr>
              <w:t>top 3 CL</w:t>
            </w:r>
          </w:p>
        </w:tc>
        <w:tc>
          <w:tcPr>
            <w:tcW w:w="3953" w:type="dxa"/>
            <w:tcBorders>
              <w:top w:val="dashSmallGap" w:sz="4" w:space="0" w:color="9BBB59"/>
              <w:left w:val="dashSmallGap" w:sz="4" w:space="0" w:color="9BBB59"/>
              <w:bottom w:val="nil"/>
              <w:right w:val="single" w:sz="4" w:space="0" w:color="9BBB59"/>
            </w:tcBorders>
            <w:shd w:val="clear" w:color="auto" w:fill="F6F5F0"/>
            <w:vAlign w:val="bottom"/>
          </w:tcPr>
          <w:p w:rsidR="00F85B99" w:rsidRPr="003A56C4" w:rsidRDefault="00F85B99" w:rsidP="000221CA">
            <w:pPr>
              <w:pStyle w:val="NoSpacing1"/>
              <w:rPr>
                <w:rFonts w:ascii="Arial" w:hAnsi="Arial" w:cs="Arial"/>
                <w:sz w:val="24"/>
                <w:szCs w:val="24"/>
              </w:rPr>
            </w:pPr>
            <w:r w:rsidRPr="003A56C4">
              <w:rPr>
                <w:rFonts w:ascii="Arial" w:hAnsi="Arial" w:cs="Arial"/>
                <w:sz w:val="24"/>
                <w:szCs w:val="24"/>
              </w:rPr>
              <w:t>microtubule associated complex</w:t>
            </w:r>
          </w:p>
        </w:tc>
      </w:tr>
      <w:tr w:rsidR="00F85B99" w:rsidRPr="003A56C4" w:rsidTr="00FB2239">
        <w:tc>
          <w:tcPr>
            <w:tcW w:w="1915" w:type="dxa"/>
            <w:tcBorders>
              <w:top w:val="nil"/>
              <w:left w:val="single" w:sz="4" w:space="0" w:color="9BBB59"/>
              <w:bottom w:val="nil"/>
              <w:right w:val="dashSmallGap" w:sz="4" w:space="0" w:color="9BBB59"/>
            </w:tcBorders>
            <w:vAlign w:val="bottom"/>
          </w:tcPr>
          <w:p w:rsidR="00F85B99" w:rsidRPr="003A56C4" w:rsidRDefault="00F85B99" w:rsidP="000221CA">
            <w:pPr>
              <w:pStyle w:val="NoSpacing1"/>
              <w:rPr>
                <w:rFonts w:ascii="Arial" w:hAnsi="Arial" w:cs="Arial"/>
                <w:sz w:val="24"/>
                <w:szCs w:val="24"/>
              </w:rPr>
            </w:pPr>
            <w:r w:rsidRPr="003A56C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53" w:type="dxa"/>
            <w:tcBorders>
              <w:top w:val="nil"/>
              <w:left w:val="dashSmallGap" w:sz="4" w:space="0" w:color="9BBB59"/>
              <w:bottom w:val="nil"/>
              <w:right w:val="single" w:sz="4" w:space="0" w:color="9BBB59"/>
            </w:tcBorders>
            <w:vAlign w:val="bottom"/>
          </w:tcPr>
          <w:p w:rsidR="00F85B99" w:rsidRPr="003A56C4" w:rsidRDefault="00F85B99" w:rsidP="000221CA">
            <w:pPr>
              <w:pStyle w:val="NoSpacing1"/>
              <w:rPr>
                <w:rFonts w:ascii="Arial" w:hAnsi="Arial" w:cs="Arial"/>
                <w:sz w:val="24"/>
                <w:szCs w:val="24"/>
              </w:rPr>
            </w:pPr>
            <w:r w:rsidRPr="003A56C4">
              <w:rPr>
                <w:rFonts w:ascii="Arial" w:hAnsi="Arial" w:cs="Arial"/>
                <w:sz w:val="24"/>
                <w:szCs w:val="24"/>
              </w:rPr>
              <w:t>microtubule cytoskeleton</w:t>
            </w:r>
          </w:p>
        </w:tc>
      </w:tr>
      <w:tr w:rsidR="00F85B99" w:rsidRPr="003A56C4" w:rsidTr="00FB2239">
        <w:tc>
          <w:tcPr>
            <w:tcW w:w="1915" w:type="dxa"/>
            <w:tcBorders>
              <w:top w:val="nil"/>
              <w:left w:val="single" w:sz="4" w:space="0" w:color="9BBB59"/>
              <w:bottom w:val="single" w:sz="4" w:space="0" w:color="9BBB59"/>
              <w:right w:val="dashSmallGap" w:sz="4" w:space="0" w:color="9BBB59"/>
            </w:tcBorders>
            <w:vAlign w:val="bottom"/>
          </w:tcPr>
          <w:p w:rsidR="00F85B99" w:rsidRPr="003A56C4" w:rsidRDefault="00F85B99" w:rsidP="000221CA">
            <w:pPr>
              <w:pStyle w:val="NoSpacing1"/>
              <w:rPr>
                <w:rFonts w:ascii="Arial" w:hAnsi="Arial" w:cs="Arial"/>
                <w:sz w:val="24"/>
                <w:szCs w:val="24"/>
              </w:rPr>
            </w:pPr>
            <w:r w:rsidRPr="003A56C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53" w:type="dxa"/>
            <w:tcBorders>
              <w:top w:val="nil"/>
              <w:left w:val="dashSmallGap" w:sz="4" w:space="0" w:color="9BBB59"/>
              <w:bottom w:val="single" w:sz="4" w:space="0" w:color="9BBB59"/>
              <w:right w:val="single" w:sz="4" w:space="0" w:color="9BBB59"/>
            </w:tcBorders>
            <w:vAlign w:val="bottom"/>
          </w:tcPr>
          <w:p w:rsidR="00F85B99" w:rsidRPr="003A56C4" w:rsidRDefault="00F85B99" w:rsidP="000221CA">
            <w:pPr>
              <w:pStyle w:val="NoSpacing1"/>
              <w:rPr>
                <w:rFonts w:ascii="Arial" w:hAnsi="Arial" w:cs="Arial"/>
                <w:sz w:val="24"/>
                <w:szCs w:val="24"/>
              </w:rPr>
            </w:pPr>
            <w:r w:rsidRPr="003A56C4">
              <w:rPr>
                <w:rFonts w:ascii="Arial" w:hAnsi="Arial" w:cs="Arial"/>
                <w:sz w:val="24"/>
                <w:szCs w:val="24"/>
              </w:rPr>
              <w:t>plasma membrane</w:t>
            </w:r>
          </w:p>
        </w:tc>
      </w:tr>
    </w:tbl>
    <w:p w:rsidR="00F85B99" w:rsidRPr="001250A2" w:rsidRDefault="00F85B99" w:rsidP="00F85B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85B99" w:rsidRPr="001250A2" w:rsidSect="003005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85B99"/>
    <w:rsid w:val="00000136"/>
    <w:rsid w:val="0000206E"/>
    <w:rsid w:val="00002DA2"/>
    <w:rsid w:val="00005E05"/>
    <w:rsid w:val="00005FE2"/>
    <w:rsid w:val="00007A35"/>
    <w:rsid w:val="00013459"/>
    <w:rsid w:val="00014A4C"/>
    <w:rsid w:val="00021435"/>
    <w:rsid w:val="000221CA"/>
    <w:rsid w:val="00022ED8"/>
    <w:rsid w:val="00024892"/>
    <w:rsid w:val="00025282"/>
    <w:rsid w:val="000313E8"/>
    <w:rsid w:val="00031DCF"/>
    <w:rsid w:val="000328B0"/>
    <w:rsid w:val="000347E3"/>
    <w:rsid w:val="00034A0B"/>
    <w:rsid w:val="000361BB"/>
    <w:rsid w:val="00040557"/>
    <w:rsid w:val="000468BA"/>
    <w:rsid w:val="00047620"/>
    <w:rsid w:val="000501BC"/>
    <w:rsid w:val="000510B8"/>
    <w:rsid w:val="000520E5"/>
    <w:rsid w:val="00052743"/>
    <w:rsid w:val="00052F38"/>
    <w:rsid w:val="00053F0B"/>
    <w:rsid w:val="00057534"/>
    <w:rsid w:val="000578BB"/>
    <w:rsid w:val="00073368"/>
    <w:rsid w:val="00073683"/>
    <w:rsid w:val="00074903"/>
    <w:rsid w:val="00081FE9"/>
    <w:rsid w:val="0008759F"/>
    <w:rsid w:val="00093C45"/>
    <w:rsid w:val="0009455D"/>
    <w:rsid w:val="00097936"/>
    <w:rsid w:val="000A29C7"/>
    <w:rsid w:val="000A32EC"/>
    <w:rsid w:val="000A60AB"/>
    <w:rsid w:val="000A6F22"/>
    <w:rsid w:val="000B7EB7"/>
    <w:rsid w:val="000C45AE"/>
    <w:rsid w:val="000C71BE"/>
    <w:rsid w:val="000D50F1"/>
    <w:rsid w:val="000D59F6"/>
    <w:rsid w:val="000D65A5"/>
    <w:rsid w:val="000E18CD"/>
    <w:rsid w:val="000E3530"/>
    <w:rsid w:val="000E4BB4"/>
    <w:rsid w:val="000E4F5A"/>
    <w:rsid w:val="000E4FD9"/>
    <w:rsid w:val="000E4FFF"/>
    <w:rsid w:val="000E707A"/>
    <w:rsid w:val="000E7262"/>
    <w:rsid w:val="000F2A47"/>
    <w:rsid w:val="000F6F10"/>
    <w:rsid w:val="000F738E"/>
    <w:rsid w:val="00112076"/>
    <w:rsid w:val="0011285B"/>
    <w:rsid w:val="00114B8D"/>
    <w:rsid w:val="00120774"/>
    <w:rsid w:val="00121C35"/>
    <w:rsid w:val="00121D37"/>
    <w:rsid w:val="00137582"/>
    <w:rsid w:val="00137C06"/>
    <w:rsid w:val="001461E8"/>
    <w:rsid w:val="00152167"/>
    <w:rsid w:val="00154681"/>
    <w:rsid w:val="001548E1"/>
    <w:rsid w:val="00175316"/>
    <w:rsid w:val="00177579"/>
    <w:rsid w:val="00177F8E"/>
    <w:rsid w:val="00181776"/>
    <w:rsid w:val="0018384A"/>
    <w:rsid w:val="0019518B"/>
    <w:rsid w:val="00195CBF"/>
    <w:rsid w:val="001A1338"/>
    <w:rsid w:val="001A45CB"/>
    <w:rsid w:val="001A5197"/>
    <w:rsid w:val="001B1EAE"/>
    <w:rsid w:val="001B73E0"/>
    <w:rsid w:val="001C0304"/>
    <w:rsid w:val="001C3736"/>
    <w:rsid w:val="001C74C3"/>
    <w:rsid w:val="001D009E"/>
    <w:rsid w:val="001D6CD8"/>
    <w:rsid w:val="001E72EE"/>
    <w:rsid w:val="001F1842"/>
    <w:rsid w:val="001F2BA7"/>
    <w:rsid w:val="001F2CF6"/>
    <w:rsid w:val="001F4B00"/>
    <w:rsid w:val="001F536B"/>
    <w:rsid w:val="001F77E8"/>
    <w:rsid w:val="0020013F"/>
    <w:rsid w:val="002014E9"/>
    <w:rsid w:val="00207CDE"/>
    <w:rsid w:val="002146DC"/>
    <w:rsid w:val="00214D5A"/>
    <w:rsid w:val="00220843"/>
    <w:rsid w:val="0022184B"/>
    <w:rsid w:val="00225132"/>
    <w:rsid w:val="0023080D"/>
    <w:rsid w:val="0023421D"/>
    <w:rsid w:val="00236076"/>
    <w:rsid w:val="0023710F"/>
    <w:rsid w:val="00241127"/>
    <w:rsid w:val="002413EC"/>
    <w:rsid w:val="00251D5C"/>
    <w:rsid w:val="00261352"/>
    <w:rsid w:val="00264EA0"/>
    <w:rsid w:val="0027187F"/>
    <w:rsid w:val="00276D58"/>
    <w:rsid w:val="00282FB2"/>
    <w:rsid w:val="002850F6"/>
    <w:rsid w:val="00291FF2"/>
    <w:rsid w:val="00295360"/>
    <w:rsid w:val="00297DD7"/>
    <w:rsid w:val="002A0C97"/>
    <w:rsid w:val="002A11A3"/>
    <w:rsid w:val="002A1370"/>
    <w:rsid w:val="002A1E6F"/>
    <w:rsid w:val="002A581B"/>
    <w:rsid w:val="002A795E"/>
    <w:rsid w:val="002B0A17"/>
    <w:rsid w:val="002B4DED"/>
    <w:rsid w:val="002C3846"/>
    <w:rsid w:val="002C548B"/>
    <w:rsid w:val="002D55E2"/>
    <w:rsid w:val="002D5A9F"/>
    <w:rsid w:val="002E130C"/>
    <w:rsid w:val="002E578E"/>
    <w:rsid w:val="002E7E34"/>
    <w:rsid w:val="00300579"/>
    <w:rsid w:val="00300ECE"/>
    <w:rsid w:val="00301A5E"/>
    <w:rsid w:val="00302BA8"/>
    <w:rsid w:val="003055A9"/>
    <w:rsid w:val="00310357"/>
    <w:rsid w:val="0031158C"/>
    <w:rsid w:val="00312A1B"/>
    <w:rsid w:val="00314D39"/>
    <w:rsid w:val="0032154E"/>
    <w:rsid w:val="00321D3D"/>
    <w:rsid w:val="00323B42"/>
    <w:rsid w:val="003248D4"/>
    <w:rsid w:val="00332900"/>
    <w:rsid w:val="003367F3"/>
    <w:rsid w:val="00337827"/>
    <w:rsid w:val="00344B71"/>
    <w:rsid w:val="003506CB"/>
    <w:rsid w:val="00357E16"/>
    <w:rsid w:val="003627F7"/>
    <w:rsid w:val="003632AA"/>
    <w:rsid w:val="0036550B"/>
    <w:rsid w:val="00370F10"/>
    <w:rsid w:val="00376FA5"/>
    <w:rsid w:val="0038066F"/>
    <w:rsid w:val="003813EF"/>
    <w:rsid w:val="00385318"/>
    <w:rsid w:val="003A5E79"/>
    <w:rsid w:val="003A66DC"/>
    <w:rsid w:val="003B22D8"/>
    <w:rsid w:val="003C12D9"/>
    <w:rsid w:val="003C28B4"/>
    <w:rsid w:val="003D142E"/>
    <w:rsid w:val="003D50C5"/>
    <w:rsid w:val="003E5EEB"/>
    <w:rsid w:val="003E6429"/>
    <w:rsid w:val="003F24C0"/>
    <w:rsid w:val="00400325"/>
    <w:rsid w:val="0040073B"/>
    <w:rsid w:val="00401BAE"/>
    <w:rsid w:val="004030F1"/>
    <w:rsid w:val="0040340F"/>
    <w:rsid w:val="004057B6"/>
    <w:rsid w:val="00415D13"/>
    <w:rsid w:val="0042166C"/>
    <w:rsid w:val="0042364A"/>
    <w:rsid w:val="00423CF1"/>
    <w:rsid w:val="00436AF6"/>
    <w:rsid w:val="00440B23"/>
    <w:rsid w:val="00441A5D"/>
    <w:rsid w:val="004422A7"/>
    <w:rsid w:val="00442F29"/>
    <w:rsid w:val="00444514"/>
    <w:rsid w:val="00447A19"/>
    <w:rsid w:val="004510E7"/>
    <w:rsid w:val="004549FA"/>
    <w:rsid w:val="00457F12"/>
    <w:rsid w:val="004602B9"/>
    <w:rsid w:val="00471D30"/>
    <w:rsid w:val="0047235E"/>
    <w:rsid w:val="0047588F"/>
    <w:rsid w:val="004873BB"/>
    <w:rsid w:val="0049013B"/>
    <w:rsid w:val="00490DB2"/>
    <w:rsid w:val="00492CD8"/>
    <w:rsid w:val="00493A12"/>
    <w:rsid w:val="0049552D"/>
    <w:rsid w:val="00496846"/>
    <w:rsid w:val="00496D9F"/>
    <w:rsid w:val="004A2315"/>
    <w:rsid w:val="004A3511"/>
    <w:rsid w:val="004A4127"/>
    <w:rsid w:val="004A4C31"/>
    <w:rsid w:val="004A587F"/>
    <w:rsid w:val="004A5F4D"/>
    <w:rsid w:val="004A6C1C"/>
    <w:rsid w:val="004B23EB"/>
    <w:rsid w:val="004B3974"/>
    <w:rsid w:val="004B3BF1"/>
    <w:rsid w:val="004B4847"/>
    <w:rsid w:val="004B4865"/>
    <w:rsid w:val="004C363C"/>
    <w:rsid w:val="004D2DCD"/>
    <w:rsid w:val="004D2E92"/>
    <w:rsid w:val="004D7EF0"/>
    <w:rsid w:val="004F394E"/>
    <w:rsid w:val="004F5C15"/>
    <w:rsid w:val="004F77FA"/>
    <w:rsid w:val="0050753F"/>
    <w:rsid w:val="00511981"/>
    <w:rsid w:val="005150AF"/>
    <w:rsid w:val="00516CEE"/>
    <w:rsid w:val="00517D47"/>
    <w:rsid w:val="00520ED2"/>
    <w:rsid w:val="0053312B"/>
    <w:rsid w:val="005333D7"/>
    <w:rsid w:val="005454FA"/>
    <w:rsid w:val="0054681B"/>
    <w:rsid w:val="005534D3"/>
    <w:rsid w:val="00553B1B"/>
    <w:rsid w:val="005543B8"/>
    <w:rsid w:val="005549F7"/>
    <w:rsid w:val="00570006"/>
    <w:rsid w:val="00572258"/>
    <w:rsid w:val="00573072"/>
    <w:rsid w:val="0058048F"/>
    <w:rsid w:val="00580A75"/>
    <w:rsid w:val="00580E78"/>
    <w:rsid w:val="00581B9B"/>
    <w:rsid w:val="00582903"/>
    <w:rsid w:val="00583672"/>
    <w:rsid w:val="0058597B"/>
    <w:rsid w:val="00586D4F"/>
    <w:rsid w:val="00587BE1"/>
    <w:rsid w:val="00594EC5"/>
    <w:rsid w:val="005A6E9D"/>
    <w:rsid w:val="005A7F12"/>
    <w:rsid w:val="005B03BB"/>
    <w:rsid w:val="005B55ED"/>
    <w:rsid w:val="005B5E65"/>
    <w:rsid w:val="005B760A"/>
    <w:rsid w:val="005D0BD9"/>
    <w:rsid w:val="005D2231"/>
    <w:rsid w:val="005D3D2A"/>
    <w:rsid w:val="005D4BE6"/>
    <w:rsid w:val="005D517E"/>
    <w:rsid w:val="005D7159"/>
    <w:rsid w:val="005E6BF9"/>
    <w:rsid w:val="005F15B4"/>
    <w:rsid w:val="005F3C52"/>
    <w:rsid w:val="005F6EE8"/>
    <w:rsid w:val="00603942"/>
    <w:rsid w:val="0060581A"/>
    <w:rsid w:val="006105DE"/>
    <w:rsid w:val="00613E92"/>
    <w:rsid w:val="006155E2"/>
    <w:rsid w:val="0061613D"/>
    <w:rsid w:val="00616FBC"/>
    <w:rsid w:val="006302C7"/>
    <w:rsid w:val="006306FD"/>
    <w:rsid w:val="006428B2"/>
    <w:rsid w:val="00642FA9"/>
    <w:rsid w:val="0064329A"/>
    <w:rsid w:val="00643C8B"/>
    <w:rsid w:val="00644D3E"/>
    <w:rsid w:val="00650E32"/>
    <w:rsid w:val="006511EA"/>
    <w:rsid w:val="00652827"/>
    <w:rsid w:val="006536C8"/>
    <w:rsid w:val="00656CE2"/>
    <w:rsid w:val="00664239"/>
    <w:rsid w:val="0066487C"/>
    <w:rsid w:val="00666903"/>
    <w:rsid w:val="00666ED0"/>
    <w:rsid w:val="006728F3"/>
    <w:rsid w:val="00674766"/>
    <w:rsid w:val="0067608F"/>
    <w:rsid w:val="00676253"/>
    <w:rsid w:val="00676E14"/>
    <w:rsid w:val="00684A6A"/>
    <w:rsid w:val="00685D74"/>
    <w:rsid w:val="006903BC"/>
    <w:rsid w:val="0069127A"/>
    <w:rsid w:val="00696217"/>
    <w:rsid w:val="00696BD2"/>
    <w:rsid w:val="00697043"/>
    <w:rsid w:val="006A0DB0"/>
    <w:rsid w:val="006C57C9"/>
    <w:rsid w:val="006D0B69"/>
    <w:rsid w:val="006D0BC8"/>
    <w:rsid w:val="006D3C06"/>
    <w:rsid w:val="006D46F3"/>
    <w:rsid w:val="006D4F91"/>
    <w:rsid w:val="006E2081"/>
    <w:rsid w:val="006E228C"/>
    <w:rsid w:val="006E2CB9"/>
    <w:rsid w:val="006E599C"/>
    <w:rsid w:val="006F09B6"/>
    <w:rsid w:val="006F2E4F"/>
    <w:rsid w:val="006F3C21"/>
    <w:rsid w:val="006F3E10"/>
    <w:rsid w:val="00701065"/>
    <w:rsid w:val="007034C1"/>
    <w:rsid w:val="00706F7D"/>
    <w:rsid w:val="00711EDF"/>
    <w:rsid w:val="007142FD"/>
    <w:rsid w:val="00714607"/>
    <w:rsid w:val="00716E6F"/>
    <w:rsid w:val="00723270"/>
    <w:rsid w:val="00730D6D"/>
    <w:rsid w:val="0073616C"/>
    <w:rsid w:val="00741E30"/>
    <w:rsid w:val="007433C4"/>
    <w:rsid w:val="00743783"/>
    <w:rsid w:val="007445BF"/>
    <w:rsid w:val="007450D9"/>
    <w:rsid w:val="00745B56"/>
    <w:rsid w:val="00747596"/>
    <w:rsid w:val="0075307D"/>
    <w:rsid w:val="007538DD"/>
    <w:rsid w:val="00753A21"/>
    <w:rsid w:val="0076065D"/>
    <w:rsid w:val="00762F7F"/>
    <w:rsid w:val="00766209"/>
    <w:rsid w:val="00771161"/>
    <w:rsid w:val="00777AC7"/>
    <w:rsid w:val="00777DFD"/>
    <w:rsid w:val="00781434"/>
    <w:rsid w:val="00781AF2"/>
    <w:rsid w:val="00794100"/>
    <w:rsid w:val="007A55E2"/>
    <w:rsid w:val="007B0196"/>
    <w:rsid w:val="007B31DF"/>
    <w:rsid w:val="007B3340"/>
    <w:rsid w:val="007B3DF8"/>
    <w:rsid w:val="007B496C"/>
    <w:rsid w:val="007B5ED0"/>
    <w:rsid w:val="007C3180"/>
    <w:rsid w:val="007D262C"/>
    <w:rsid w:val="007E0671"/>
    <w:rsid w:val="007E111C"/>
    <w:rsid w:val="007E2E7D"/>
    <w:rsid w:val="007E3223"/>
    <w:rsid w:val="007E4BA6"/>
    <w:rsid w:val="007E62D6"/>
    <w:rsid w:val="007F0C8E"/>
    <w:rsid w:val="007F1C87"/>
    <w:rsid w:val="007F4D04"/>
    <w:rsid w:val="00811229"/>
    <w:rsid w:val="00813DEF"/>
    <w:rsid w:val="008258BA"/>
    <w:rsid w:val="008262FA"/>
    <w:rsid w:val="0083127B"/>
    <w:rsid w:val="0083226A"/>
    <w:rsid w:val="008323FB"/>
    <w:rsid w:val="00833274"/>
    <w:rsid w:val="00834F70"/>
    <w:rsid w:val="00837389"/>
    <w:rsid w:val="00844B33"/>
    <w:rsid w:val="008466E5"/>
    <w:rsid w:val="00846A3A"/>
    <w:rsid w:val="00854FC2"/>
    <w:rsid w:val="00860DFA"/>
    <w:rsid w:val="00864FB3"/>
    <w:rsid w:val="008753C8"/>
    <w:rsid w:val="00877447"/>
    <w:rsid w:val="00880845"/>
    <w:rsid w:val="0088417C"/>
    <w:rsid w:val="00890393"/>
    <w:rsid w:val="00897ED6"/>
    <w:rsid w:val="008A1632"/>
    <w:rsid w:val="008A4A44"/>
    <w:rsid w:val="008B2238"/>
    <w:rsid w:val="008B30D7"/>
    <w:rsid w:val="008B68B3"/>
    <w:rsid w:val="008B6D13"/>
    <w:rsid w:val="008B78DC"/>
    <w:rsid w:val="008D057D"/>
    <w:rsid w:val="008D0B2D"/>
    <w:rsid w:val="008D5432"/>
    <w:rsid w:val="008E72B5"/>
    <w:rsid w:val="008F4DB4"/>
    <w:rsid w:val="008F5AC3"/>
    <w:rsid w:val="008F6F24"/>
    <w:rsid w:val="00905D98"/>
    <w:rsid w:val="00906DC3"/>
    <w:rsid w:val="00910D7E"/>
    <w:rsid w:val="00920ED0"/>
    <w:rsid w:val="00923BBC"/>
    <w:rsid w:val="009258DD"/>
    <w:rsid w:val="00925CB7"/>
    <w:rsid w:val="00927513"/>
    <w:rsid w:val="009327F0"/>
    <w:rsid w:val="00933AB8"/>
    <w:rsid w:val="00940F9F"/>
    <w:rsid w:val="00944ECB"/>
    <w:rsid w:val="00955C7D"/>
    <w:rsid w:val="0095683F"/>
    <w:rsid w:val="00961561"/>
    <w:rsid w:val="00964910"/>
    <w:rsid w:val="009653A8"/>
    <w:rsid w:val="0098102F"/>
    <w:rsid w:val="00981945"/>
    <w:rsid w:val="00982923"/>
    <w:rsid w:val="00982A0F"/>
    <w:rsid w:val="009879E1"/>
    <w:rsid w:val="00987DFE"/>
    <w:rsid w:val="0099107C"/>
    <w:rsid w:val="009A2FA1"/>
    <w:rsid w:val="009C007F"/>
    <w:rsid w:val="009C7D88"/>
    <w:rsid w:val="009C7DF3"/>
    <w:rsid w:val="009C7E6B"/>
    <w:rsid w:val="009D27F5"/>
    <w:rsid w:val="009D6CFF"/>
    <w:rsid w:val="009E187B"/>
    <w:rsid w:val="009E1CCE"/>
    <w:rsid w:val="009E2B77"/>
    <w:rsid w:val="009E490F"/>
    <w:rsid w:val="009F10A3"/>
    <w:rsid w:val="009F169F"/>
    <w:rsid w:val="009F2776"/>
    <w:rsid w:val="009F3D2F"/>
    <w:rsid w:val="009F3DB9"/>
    <w:rsid w:val="00A07D33"/>
    <w:rsid w:val="00A10E48"/>
    <w:rsid w:val="00A1667F"/>
    <w:rsid w:val="00A211C3"/>
    <w:rsid w:val="00A31111"/>
    <w:rsid w:val="00A3184D"/>
    <w:rsid w:val="00A33903"/>
    <w:rsid w:val="00A33AD1"/>
    <w:rsid w:val="00A33B88"/>
    <w:rsid w:val="00A52292"/>
    <w:rsid w:val="00A52AEA"/>
    <w:rsid w:val="00A52B2F"/>
    <w:rsid w:val="00A532F8"/>
    <w:rsid w:val="00A53D92"/>
    <w:rsid w:val="00A563DA"/>
    <w:rsid w:val="00A567FC"/>
    <w:rsid w:val="00A64DEC"/>
    <w:rsid w:val="00A6782E"/>
    <w:rsid w:val="00A703F8"/>
    <w:rsid w:val="00A72397"/>
    <w:rsid w:val="00A729B3"/>
    <w:rsid w:val="00A72F54"/>
    <w:rsid w:val="00A77DC3"/>
    <w:rsid w:val="00A84BC1"/>
    <w:rsid w:val="00A85716"/>
    <w:rsid w:val="00A96E97"/>
    <w:rsid w:val="00AB303C"/>
    <w:rsid w:val="00AB6E5B"/>
    <w:rsid w:val="00AC4B91"/>
    <w:rsid w:val="00AC5B82"/>
    <w:rsid w:val="00AC6FD8"/>
    <w:rsid w:val="00AD1E3F"/>
    <w:rsid w:val="00AD240C"/>
    <w:rsid w:val="00AD2A79"/>
    <w:rsid w:val="00AD2EA5"/>
    <w:rsid w:val="00AD419A"/>
    <w:rsid w:val="00AE56EB"/>
    <w:rsid w:val="00AE635E"/>
    <w:rsid w:val="00AF1DF8"/>
    <w:rsid w:val="00AF2155"/>
    <w:rsid w:val="00B006A8"/>
    <w:rsid w:val="00B0332C"/>
    <w:rsid w:val="00B03C25"/>
    <w:rsid w:val="00B0471C"/>
    <w:rsid w:val="00B16502"/>
    <w:rsid w:val="00B167E2"/>
    <w:rsid w:val="00B16D41"/>
    <w:rsid w:val="00B25ACC"/>
    <w:rsid w:val="00B306A3"/>
    <w:rsid w:val="00B453E9"/>
    <w:rsid w:val="00B50C07"/>
    <w:rsid w:val="00B52332"/>
    <w:rsid w:val="00B534CA"/>
    <w:rsid w:val="00B5356C"/>
    <w:rsid w:val="00B66CD2"/>
    <w:rsid w:val="00B7063B"/>
    <w:rsid w:val="00B7276E"/>
    <w:rsid w:val="00B73284"/>
    <w:rsid w:val="00B75D7D"/>
    <w:rsid w:val="00B82590"/>
    <w:rsid w:val="00B85880"/>
    <w:rsid w:val="00B925C1"/>
    <w:rsid w:val="00B93C17"/>
    <w:rsid w:val="00BA2DA3"/>
    <w:rsid w:val="00BB03DF"/>
    <w:rsid w:val="00BB4ADD"/>
    <w:rsid w:val="00BC07AB"/>
    <w:rsid w:val="00BC29F2"/>
    <w:rsid w:val="00BC2CE8"/>
    <w:rsid w:val="00BC2FCA"/>
    <w:rsid w:val="00BC33B7"/>
    <w:rsid w:val="00BC7E1E"/>
    <w:rsid w:val="00BD1ADD"/>
    <w:rsid w:val="00BD5B7A"/>
    <w:rsid w:val="00BD5CC6"/>
    <w:rsid w:val="00BF0080"/>
    <w:rsid w:val="00BF0B2A"/>
    <w:rsid w:val="00BF24CA"/>
    <w:rsid w:val="00C04DCD"/>
    <w:rsid w:val="00C10AF1"/>
    <w:rsid w:val="00C10D2C"/>
    <w:rsid w:val="00C10E12"/>
    <w:rsid w:val="00C2014E"/>
    <w:rsid w:val="00C25A03"/>
    <w:rsid w:val="00C33E26"/>
    <w:rsid w:val="00C347E0"/>
    <w:rsid w:val="00C34E26"/>
    <w:rsid w:val="00C35A60"/>
    <w:rsid w:val="00C36118"/>
    <w:rsid w:val="00C43EDB"/>
    <w:rsid w:val="00C45BB2"/>
    <w:rsid w:val="00C5451D"/>
    <w:rsid w:val="00C62024"/>
    <w:rsid w:val="00C659FD"/>
    <w:rsid w:val="00C66895"/>
    <w:rsid w:val="00C705CD"/>
    <w:rsid w:val="00C7067A"/>
    <w:rsid w:val="00C74757"/>
    <w:rsid w:val="00C838CF"/>
    <w:rsid w:val="00C843D7"/>
    <w:rsid w:val="00C84FC1"/>
    <w:rsid w:val="00C87824"/>
    <w:rsid w:val="00C87CF5"/>
    <w:rsid w:val="00C92F75"/>
    <w:rsid w:val="00C93FED"/>
    <w:rsid w:val="00CA2A4B"/>
    <w:rsid w:val="00CA344F"/>
    <w:rsid w:val="00CA4396"/>
    <w:rsid w:val="00CB3D12"/>
    <w:rsid w:val="00CB5684"/>
    <w:rsid w:val="00CC1A30"/>
    <w:rsid w:val="00CC31BE"/>
    <w:rsid w:val="00CD27D4"/>
    <w:rsid w:val="00CE244C"/>
    <w:rsid w:val="00CE5C07"/>
    <w:rsid w:val="00CE7228"/>
    <w:rsid w:val="00CE75EA"/>
    <w:rsid w:val="00CF0C77"/>
    <w:rsid w:val="00CF0D23"/>
    <w:rsid w:val="00CF2122"/>
    <w:rsid w:val="00CF4CA5"/>
    <w:rsid w:val="00D04CFB"/>
    <w:rsid w:val="00D0717A"/>
    <w:rsid w:val="00D1147B"/>
    <w:rsid w:val="00D127A6"/>
    <w:rsid w:val="00D143A4"/>
    <w:rsid w:val="00D15345"/>
    <w:rsid w:val="00D1629A"/>
    <w:rsid w:val="00D2483A"/>
    <w:rsid w:val="00D25344"/>
    <w:rsid w:val="00D3118E"/>
    <w:rsid w:val="00D4017D"/>
    <w:rsid w:val="00D44AD2"/>
    <w:rsid w:val="00D47807"/>
    <w:rsid w:val="00D507A8"/>
    <w:rsid w:val="00D64153"/>
    <w:rsid w:val="00D64683"/>
    <w:rsid w:val="00D64CCD"/>
    <w:rsid w:val="00D7249F"/>
    <w:rsid w:val="00D81413"/>
    <w:rsid w:val="00D82DE3"/>
    <w:rsid w:val="00D85FF7"/>
    <w:rsid w:val="00D87CCF"/>
    <w:rsid w:val="00D94B09"/>
    <w:rsid w:val="00D94ED1"/>
    <w:rsid w:val="00D9789B"/>
    <w:rsid w:val="00D97E14"/>
    <w:rsid w:val="00DA2708"/>
    <w:rsid w:val="00DA3995"/>
    <w:rsid w:val="00DA3AEA"/>
    <w:rsid w:val="00DA5DC2"/>
    <w:rsid w:val="00DB0224"/>
    <w:rsid w:val="00DB39C1"/>
    <w:rsid w:val="00DC306F"/>
    <w:rsid w:val="00DC41EA"/>
    <w:rsid w:val="00DC712E"/>
    <w:rsid w:val="00DC74DC"/>
    <w:rsid w:val="00DC78AF"/>
    <w:rsid w:val="00DD2CAB"/>
    <w:rsid w:val="00DD36FC"/>
    <w:rsid w:val="00DD44B9"/>
    <w:rsid w:val="00DE7BCE"/>
    <w:rsid w:val="00DE7DCE"/>
    <w:rsid w:val="00DF03F4"/>
    <w:rsid w:val="00DF4392"/>
    <w:rsid w:val="00DF6289"/>
    <w:rsid w:val="00E024B5"/>
    <w:rsid w:val="00E06004"/>
    <w:rsid w:val="00E10E4D"/>
    <w:rsid w:val="00E13E2C"/>
    <w:rsid w:val="00E20DCE"/>
    <w:rsid w:val="00E21325"/>
    <w:rsid w:val="00E22F31"/>
    <w:rsid w:val="00E25103"/>
    <w:rsid w:val="00E32A03"/>
    <w:rsid w:val="00E446BF"/>
    <w:rsid w:val="00E50B01"/>
    <w:rsid w:val="00E51148"/>
    <w:rsid w:val="00E52884"/>
    <w:rsid w:val="00E52C15"/>
    <w:rsid w:val="00E55893"/>
    <w:rsid w:val="00E60E10"/>
    <w:rsid w:val="00E625E8"/>
    <w:rsid w:val="00E6470E"/>
    <w:rsid w:val="00E7297A"/>
    <w:rsid w:val="00E75065"/>
    <w:rsid w:val="00E81060"/>
    <w:rsid w:val="00E82DB9"/>
    <w:rsid w:val="00E851CD"/>
    <w:rsid w:val="00E8527A"/>
    <w:rsid w:val="00E85C23"/>
    <w:rsid w:val="00E91C10"/>
    <w:rsid w:val="00EA54A3"/>
    <w:rsid w:val="00EA6ADE"/>
    <w:rsid w:val="00EA6E12"/>
    <w:rsid w:val="00EA7496"/>
    <w:rsid w:val="00EB38C5"/>
    <w:rsid w:val="00EB4540"/>
    <w:rsid w:val="00EB7730"/>
    <w:rsid w:val="00EC59D1"/>
    <w:rsid w:val="00ED2D8A"/>
    <w:rsid w:val="00EE0B21"/>
    <w:rsid w:val="00EE12CB"/>
    <w:rsid w:val="00EE1A1D"/>
    <w:rsid w:val="00EE3B9C"/>
    <w:rsid w:val="00EE5ADD"/>
    <w:rsid w:val="00EF01E0"/>
    <w:rsid w:val="00EF653C"/>
    <w:rsid w:val="00EF7568"/>
    <w:rsid w:val="00EF7652"/>
    <w:rsid w:val="00F02CE7"/>
    <w:rsid w:val="00F1269E"/>
    <w:rsid w:val="00F13389"/>
    <w:rsid w:val="00F134B9"/>
    <w:rsid w:val="00F20A8F"/>
    <w:rsid w:val="00F2587D"/>
    <w:rsid w:val="00F26607"/>
    <w:rsid w:val="00F32A68"/>
    <w:rsid w:val="00F375EB"/>
    <w:rsid w:val="00F37DD1"/>
    <w:rsid w:val="00F40119"/>
    <w:rsid w:val="00F407E1"/>
    <w:rsid w:val="00F4271D"/>
    <w:rsid w:val="00F4384A"/>
    <w:rsid w:val="00F45BCC"/>
    <w:rsid w:val="00F47910"/>
    <w:rsid w:val="00F57956"/>
    <w:rsid w:val="00F6324E"/>
    <w:rsid w:val="00F71894"/>
    <w:rsid w:val="00F71F62"/>
    <w:rsid w:val="00F733DA"/>
    <w:rsid w:val="00F73451"/>
    <w:rsid w:val="00F836F3"/>
    <w:rsid w:val="00F85B99"/>
    <w:rsid w:val="00F867CC"/>
    <w:rsid w:val="00F87AC9"/>
    <w:rsid w:val="00F87E2E"/>
    <w:rsid w:val="00F939A6"/>
    <w:rsid w:val="00F968FC"/>
    <w:rsid w:val="00F96917"/>
    <w:rsid w:val="00FA06D6"/>
    <w:rsid w:val="00FA09CA"/>
    <w:rsid w:val="00FA0B8E"/>
    <w:rsid w:val="00FA1983"/>
    <w:rsid w:val="00FA375F"/>
    <w:rsid w:val="00FA7A2B"/>
    <w:rsid w:val="00FB2239"/>
    <w:rsid w:val="00FB3FB0"/>
    <w:rsid w:val="00FB6169"/>
    <w:rsid w:val="00FC3AF4"/>
    <w:rsid w:val="00FC53C7"/>
    <w:rsid w:val="00FC703D"/>
    <w:rsid w:val="00FD7225"/>
    <w:rsid w:val="00FE1135"/>
    <w:rsid w:val="00FE60AB"/>
    <w:rsid w:val="00FE66C7"/>
    <w:rsid w:val="00FE7614"/>
    <w:rsid w:val="00FF1672"/>
    <w:rsid w:val="00FF4D98"/>
    <w:rsid w:val="00FF56FB"/>
    <w:rsid w:val="00FF6035"/>
    <w:rsid w:val="00FF6298"/>
    <w:rsid w:val="00FF64CE"/>
    <w:rsid w:val="00FF6C61"/>
    <w:rsid w:val="00FF7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B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F85B99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Massachusetts Institute of Technology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hp1</cp:lastModifiedBy>
  <cp:revision>5</cp:revision>
  <dcterms:created xsi:type="dcterms:W3CDTF">2012-04-24T02:17:00Z</dcterms:created>
  <dcterms:modified xsi:type="dcterms:W3CDTF">2012-10-21T18:08:00Z</dcterms:modified>
</cp:coreProperties>
</file>