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2DB0" w14:textId="18F3F2E2" w:rsidR="00806ED2" w:rsidRPr="00FE4CFD" w:rsidRDefault="00E23286" w:rsidP="00787CD4">
      <w:pPr>
        <w:jc w:val="center"/>
        <w:outlineLvl w:val="0"/>
        <w:rPr>
          <w:b/>
        </w:rPr>
      </w:pPr>
      <w:r w:rsidRPr="00FE4CFD">
        <w:rPr>
          <w:b/>
        </w:rPr>
        <w:t>A</w:t>
      </w:r>
      <w:r w:rsidR="00806ED2" w:rsidRPr="00FE4CFD">
        <w:rPr>
          <w:b/>
        </w:rPr>
        <w:t>ppendix</w:t>
      </w:r>
    </w:p>
    <w:p w14:paraId="5081039A" w14:textId="77777777" w:rsidR="00FD0777" w:rsidRDefault="00FD0777" w:rsidP="00806ED2"/>
    <w:p w14:paraId="00741B58" w14:textId="7866C782" w:rsidR="00FD0777" w:rsidRPr="00FE4CFD" w:rsidRDefault="00FE4CFD" w:rsidP="00806ED2">
      <w:pPr>
        <w:rPr>
          <w:b/>
        </w:rPr>
      </w:pPr>
      <w:r>
        <w:rPr>
          <w:b/>
        </w:rPr>
        <w:t>Recruitment Sites</w:t>
      </w:r>
    </w:p>
    <w:p w14:paraId="3A93B40F" w14:textId="77777777" w:rsidR="00FD0777" w:rsidRDefault="00FD0777" w:rsidP="00806ED2"/>
    <w:p w14:paraId="6C059F96" w14:textId="01E90335" w:rsidR="00FD0777" w:rsidRDefault="00FD0777" w:rsidP="00806ED2">
      <w:r w:rsidRPr="002214EC">
        <w:t xml:space="preserve">Albany Medical Center; Albert </w:t>
      </w:r>
      <w:proofErr w:type="gramStart"/>
      <w:r w:rsidRPr="002214EC">
        <w:t>Einstein  College</w:t>
      </w:r>
      <w:proofErr w:type="gramEnd"/>
      <w:r w:rsidRPr="002214EC">
        <w:t xml:space="preserve">  of  Medicine;  Baptist Memorial Hospital; Baylor College of Medicine</w:t>
      </w:r>
      <w:r>
        <w:t>; Cardiology of Tul</w:t>
      </w:r>
      <w:r w:rsidRPr="002214EC">
        <w:t>sa; Cedars-Sinai Medical Center; Cleveland Clinic Foundation; Cook  County  Hospital</w:t>
      </w:r>
      <w:r>
        <w:t>;  Dart</w:t>
      </w:r>
      <w:r w:rsidRPr="002214EC">
        <w:t>mouth Hitchcock Medical Center; Duke University Medical Center; Elmhurst Hospital Center; George Washington University;  Georgetown  University  Hospital;  Grady  Memorial  Hospital; Heart Care Midwest; Hospital of the University  of  Pennsylvania; Johns Hopkins Hospital; LDS Hospital</w:t>
      </w:r>
      <w:r>
        <w:t>; Louisiana State Univer</w:t>
      </w:r>
      <w:r w:rsidRPr="002214EC">
        <w:t>sity; Loyola University Medical Center; Maricopa Medical Research Foundation; Mayo Clinic, Rochester; Mayo Clinic, Scottsdale; MCP Hahnemann University; Medical College of Virginia; Medical College of Wisconsin</w:t>
      </w:r>
      <w:r>
        <w:t>; Medical Uni</w:t>
      </w:r>
      <w:r w:rsidRPr="002214EC">
        <w:t xml:space="preserve">versity of South Carolina; Minneapolis Heart Institute; Montreal Heart Institute; Morristown Memorial Hospital; National Naval Medical Center; Nebraska Heart Institute; New England Medical Center; Oklahoma Foundation for Cardiology Research; Oregon Health Sciences University; New Mexico Heart Institute; Pennsylvania State University Hospital; Robert Wood Johnson Medical School; </w:t>
      </w:r>
      <w:proofErr w:type="spellStart"/>
      <w:r w:rsidRPr="002214EC">
        <w:t>Shands</w:t>
      </w:r>
      <w:proofErr w:type="spellEnd"/>
      <w:r w:rsidRPr="002214EC">
        <w:t xml:space="preserve"> Hospital, University of Florida;  St.  John’s  Mercy  Medical  Center;  University  of  Texas  Southwestern; Washington University School of Medicine; University of Alabama Medical Center; University of California, San Diego, Medical Center; University of Cincinnati;  University  of  Colorado Health Science Center; University of Connecticut Health Center; University of Florida Health Science Center; University of Iowa Hospital</w:t>
      </w:r>
      <w:r>
        <w:t>; Uni</w:t>
      </w:r>
      <w:r w:rsidRPr="002214EC">
        <w:t>versity of Maryland; University Medical Center,  University  of  Arizona;  University  of Minnesota Hospital; University of Mississippi Medical Center</w:t>
      </w:r>
      <w:r>
        <w:t>; University of Mon</w:t>
      </w:r>
      <w:r w:rsidRPr="002214EC">
        <w:t>treal;  University  of  North  Carolina; University of Pittsburgh Medical Center;  University  of  Rochester  Medical Center;  University of Utah Health Science Center</w:t>
      </w:r>
      <w:r>
        <w:t>; Uni</w:t>
      </w:r>
      <w:r w:rsidRPr="002214EC">
        <w:t>versity of Wisconsin Hospital and Clinics; Watson Clinic; Yale-New Haven Hospital;  Veterans  Affairs  Medical  Center (VAMC)  Baltimore;  VAMC  Boston; VAMC Bronx; VAMC Charleston; VAMC Dallas; VAMC Denver; VAMC Dur</w:t>
      </w:r>
      <w:r>
        <w:t>ham; VAMC Fresno;  VAMC  Hines;</w:t>
      </w:r>
      <w:r w:rsidRPr="002214EC">
        <w:t xml:space="preserve"> VAMC Houston; VAMC Jackson; VAMC Lexington; VAMC Little Rock; VAMC Long Beach; VAMC Madison; VAMC Memphis; VAMC Minneapolis; VAMC Newington</w:t>
      </w:r>
      <w:r>
        <w:t>; VAMC Port</w:t>
      </w:r>
      <w:r w:rsidRPr="002214EC">
        <w:t>land</w:t>
      </w:r>
      <w:r>
        <w:t>;  VAMC  R</w:t>
      </w:r>
      <w:r w:rsidRPr="002214EC">
        <w:t>ichmond;  VAMC  St.  Louis; VAMC Salem; VAMC San Francisco; VAMC San Diego; VAMC Sepulveda</w:t>
      </w:r>
      <w:r>
        <w:t xml:space="preserve">; VAMC San Antonio; </w:t>
      </w:r>
      <w:proofErr w:type="gramStart"/>
      <w:r w:rsidRPr="002214EC">
        <w:t>VAMC  Tampa</w:t>
      </w:r>
      <w:proofErr w:type="gramEnd"/>
      <w:r w:rsidRPr="002214EC">
        <w:t>;  VAMC  Tucson;</w:t>
      </w:r>
      <w:r>
        <w:t xml:space="preserve"> and</w:t>
      </w:r>
      <w:r w:rsidRPr="002214EC">
        <w:t xml:space="preserve"> VAMC Washington, D.C</w:t>
      </w:r>
      <w:r>
        <w:br w:type="page"/>
      </w:r>
    </w:p>
    <w:p w14:paraId="30417F12" w14:textId="686887BA" w:rsidR="00806ED2" w:rsidRDefault="00806ED2" w:rsidP="00806ED2">
      <w:r>
        <w:t xml:space="preserve">Example calculation for </w:t>
      </w:r>
      <w:r w:rsidR="00E23286">
        <w:t>LCM A</w:t>
      </w:r>
      <w:r>
        <w:t>:</w:t>
      </w:r>
    </w:p>
    <w:p w14:paraId="5BB4AFFA" w14:textId="77777777" w:rsidR="00806ED2" w:rsidRDefault="00806ED2" w:rsidP="00806ED2"/>
    <w:p w14:paraId="3DCFECE0" w14:textId="77777777" w:rsidR="00806ED2" w:rsidRDefault="00806ED2" w:rsidP="00806ED2">
      <w:r>
        <w:t xml:space="preserve">White woman with HF onset at age 51, BMI 28 kg/m^2, </w:t>
      </w:r>
      <w:proofErr w:type="spellStart"/>
      <w:r>
        <w:t>creatinine</w:t>
      </w:r>
      <w:proofErr w:type="spellEnd"/>
      <w:r>
        <w:t xml:space="preserve"> clearance of 55 ml/min*1.73 m2, hyperlipidemia</w:t>
      </w:r>
      <w:r w:rsidR="004E0D7D">
        <w:t xml:space="preserve"> with a total cholesterol of 210 mg/</w:t>
      </w:r>
      <w:proofErr w:type="spellStart"/>
      <w:r w:rsidR="004E0D7D">
        <w:t>dL</w:t>
      </w:r>
      <w:proofErr w:type="spellEnd"/>
      <w:r>
        <w:t>, hyp</w:t>
      </w:r>
      <w:r w:rsidR="004E0D7D">
        <w:t>ertriglyceridemia with serum triglycerides = 240 mg/</w:t>
      </w:r>
      <w:proofErr w:type="spellStart"/>
      <w:r w:rsidR="004E0D7D">
        <w:t>dL</w:t>
      </w:r>
      <w:proofErr w:type="spellEnd"/>
      <w:r w:rsidR="004E0D7D">
        <w:t>, hypertension with a blood pressure of 150/90 mm Hg,</w:t>
      </w:r>
      <w:r>
        <w:t xml:space="preserve"> left bundle bra</w:t>
      </w:r>
      <w:r w:rsidR="004E0D7D">
        <w:t xml:space="preserve">nch block, and a hematocrit of </w:t>
      </w:r>
      <w:r>
        <w:t>3</w:t>
      </w:r>
      <w:r w:rsidR="004E0D7D">
        <w:t>7</w:t>
      </w:r>
      <w:r>
        <w:t xml:space="preserve">%.  </w:t>
      </w:r>
      <w:r w:rsidR="000729D6">
        <w:t xml:space="preserve">  The following are </w:t>
      </w:r>
      <w:r>
        <w:t>Bayesian partial probability calculations using coefficients from Appendix Table B:</w:t>
      </w:r>
    </w:p>
    <w:p w14:paraId="6CBF2C28" w14:textId="77777777" w:rsidR="000729D6" w:rsidRDefault="000729D6" w:rsidP="00806ED2"/>
    <w:p w14:paraId="7D0DF21D" w14:textId="47B10979" w:rsidR="00787CD4" w:rsidRDefault="00E23286" w:rsidP="00806ED2">
      <w:r>
        <w:rPr>
          <w:i/>
        </w:rPr>
        <w:t>A</w:t>
      </w:r>
      <w:r w:rsidR="00806ED2" w:rsidRPr="004F40C1">
        <w:rPr>
          <w:i/>
        </w:rPr>
        <w:t>1</w:t>
      </w:r>
      <w:r w:rsidR="00806ED2">
        <w:t xml:space="preserve">: </w:t>
      </w:r>
    </w:p>
    <w:p w14:paraId="1B0E3ED8" w14:textId="77777777" w:rsidR="00E2179F" w:rsidRDefault="00806ED2" w:rsidP="00806ED2">
      <w:r>
        <w:t>0.186</w:t>
      </w:r>
      <w:r w:rsidR="004E0D7D">
        <w:t xml:space="preserve"> (population share)</w:t>
      </w:r>
      <w:r>
        <w:t>*</w:t>
      </w:r>
    </w:p>
    <w:p w14:paraId="0C8DA523" w14:textId="77777777" w:rsidR="00E2179F" w:rsidRDefault="00806ED2" w:rsidP="00806ED2">
      <w:r>
        <w:t>0.376</w:t>
      </w:r>
      <w:r w:rsidR="004E0D7D">
        <w:t xml:space="preserve"> (age=51) </w:t>
      </w:r>
      <w:r>
        <w:t>*0.177</w:t>
      </w:r>
      <w:r w:rsidR="004E0D7D">
        <w:t xml:space="preserve"> (female)</w:t>
      </w:r>
      <w:r>
        <w:t>*</w:t>
      </w:r>
    </w:p>
    <w:p w14:paraId="3104D9D3" w14:textId="77777777" w:rsidR="00E2179F" w:rsidRDefault="004E0D7D" w:rsidP="00806ED2">
      <w:r>
        <w:t xml:space="preserve">0.381 (white) * </w:t>
      </w:r>
    </w:p>
    <w:p w14:paraId="222550A4" w14:textId="77777777" w:rsidR="00E2179F" w:rsidRDefault="004E0D7D" w:rsidP="00806ED2">
      <w:r>
        <w:t xml:space="preserve">0.193 (BMI = 28)* </w:t>
      </w:r>
    </w:p>
    <w:p w14:paraId="0C936704" w14:textId="77777777" w:rsidR="00E2179F" w:rsidRDefault="004E0D7D" w:rsidP="00806ED2">
      <w:r>
        <w:t xml:space="preserve">0.739 (no diabetes) *  </w:t>
      </w:r>
    </w:p>
    <w:p w14:paraId="0DE3CA37" w14:textId="77777777" w:rsidR="00E2179F" w:rsidRDefault="004E0D7D" w:rsidP="00806ED2">
      <w:r>
        <w:t xml:space="preserve">0.643 (BP 150/90) * </w:t>
      </w:r>
    </w:p>
    <w:p w14:paraId="76D15793" w14:textId="77777777" w:rsidR="00E2179F" w:rsidRDefault="004E0D7D" w:rsidP="00806ED2">
      <w:r>
        <w:t>0.194 (cholesterol = 210 mg/</w:t>
      </w:r>
      <w:proofErr w:type="spellStart"/>
      <w:r>
        <w:t>dL</w:t>
      </w:r>
      <w:proofErr w:type="spellEnd"/>
      <w:r>
        <w:t xml:space="preserve">) * </w:t>
      </w:r>
    </w:p>
    <w:p w14:paraId="58199A10" w14:textId="77777777" w:rsidR="00E2179F" w:rsidRDefault="004E0D7D" w:rsidP="00806ED2">
      <w:r>
        <w:t>0.177 (triglycerides = 240 mg/</w:t>
      </w:r>
      <w:proofErr w:type="spellStart"/>
      <w:r>
        <w:t>dL</w:t>
      </w:r>
      <w:proofErr w:type="spellEnd"/>
      <w:r>
        <w:t xml:space="preserve">) * </w:t>
      </w:r>
    </w:p>
    <w:p w14:paraId="693834CC" w14:textId="77777777" w:rsidR="00E2179F" w:rsidRDefault="004E0D7D" w:rsidP="00806ED2">
      <w:r>
        <w:t>0.504 (</w:t>
      </w:r>
      <w:proofErr w:type="spellStart"/>
      <w:r>
        <w:t>creatinine</w:t>
      </w:r>
      <w:proofErr w:type="spellEnd"/>
      <w:r>
        <w:t xml:space="preserve"> clearance = 55) * </w:t>
      </w:r>
    </w:p>
    <w:p w14:paraId="2C4E5FE9" w14:textId="77777777" w:rsidR="00E2179F" w:rsidRDefault="004E0D7D" w:rsidP="00806ED2">
      <w:r>
        <w:t xml:space="preserve">0.556 (hematocrit = 37%) * </w:t>
      </w:r>
    </w:p>
    <w:p w14:paraId="55C23367" w14:textId="77777777" w:rsidR="00E2179F" w:rsidRDefault="004E0D7D" w:rsidP="00806ED2">
      <w:r>
        <w:t xml:space="preserve">0.747 (no atrial fibrillation) * </w:t>
      </w:r>
    </w:p>
    <w:p w14:paraId="163AD462" w14:textId="77777777" w:rsidR="00E2179F" w:rsidRDefault="004E0D7D" w:rsidP="00806ED2">
      <w:r>
        <w:t xml:space="preserve">0.227 (left bundle branch block present) * </w:t>
      </w:r>
    </w:p>
    <w:p w14:paraId="69F25E89" w14:textId="77777777" w:rsidR="00E2179F" w:rsidRDefault="004E0D7D" w:rsidP="00806ED2">
      <w:r>
        <w:t xml:space="preserve">0.924 (no pacemaker) * </w:t>
      </w:r>
    </w:p>
    <w:p w14:paraId="12218AAF" w14:textId="77777777" w:rsidR="00E2179F" w:rsidRDefault="004E0D7D" w:rsidP="00806ED2">
      <w:r>
        <w:t xml:space="preserve">0.971 (no mitral valve disease) * </w:t>
      </w:r>
    </w:p>
    <w:p w14:paraId="2BD2180B" w14:textId="77777777" w:rsidR="00E2179F" w:rsidRDefault="00E2179F" w:rsidP="00806ED2">
      <w:r>
        <w:t xml:space="preserve">0.960 (no aortic valve disease) * </w:t>
      </w:r>
    </w:p>
    <w:p w14:paraId="35F127E0" w14:textId="77777777" w:rsidR="00806ED2" w:rsidRDefault="00E2179F" w:rsidP="00806ED2">
      <w:r>
        <w:t xml:space="preserve">0.968 (no history of sudden cardiac death) = </w:t>
      </w:r>
      <w:r w:rsidR="00787CD4" w:rsidRPr="00787CD4">
        <w:rPr>
          <w:b/>
        </w:rPr>
        <w:t>3.83502*10</w:t>
      </w:r>
      <w:r w:rsidR="00787CD4" w:rsidRPr="00787CD4">
        <w:rPr>
          <w:b/>
          <w:vertAlign w:val="superscript"/>
        </w:rPr>
        <w:t>-7</w:t>
      </w:r>
    </w:p>
    <w:p w14:paraId="7F9399F5" w14:textId="77777777" w:rsidR="00787CD4" w:rsidRDefault="00787CD4" w:rsidP="00806ED2"/>
    <w:p w14:paraId="5C86472F" w14:textId="7CD57411" w:rsidR="00787CD4" w:rsidRPr="00787CD4" w:rsidRDefault="00E23286" w:rsidP="00806ED2">
      <w:r>
        <w:rPr>
          <w:i/>
        </w:rPr>
        <w:t>A</w:t>
      </w:r>
      <w:r w:rsidR="00787CD4" w:rsidRPr="004F40C1">
        <w:rPr>
          <w:i/>
        </w:rPr>
        <w:t>2</w:t>
      </w:r>
      <w:r w:rsidR="004F40C1">
        <w:t xml:space="preserve"> (category coefficients in same order as for </w:t>
      </w:r>
      <w:r>
        <w:t>A</w:t>
      </w:r>
      <w:r w:rsidR="004F40C1">
        <w:t>1)</w:t>
      </w:r>
      <w:r w:rsidR="00787CD4">
        <w:t>:</w:t>
      </w:r>
      <w:r w:rsidR="00787CD4" w:rsidRPr="00787CD4">
        <w:t xml:space="preserve"> 0.144*0.404*0.551*0.464*0.326*0.305*0.583*0.164*0.217*0.511*0.376*0.891*</w:t>
      </w:r>
    </w:p>
    <w:p w14:paraId="2665C798" w14:textId="77777777" w:rsidR="00787CD4" w:rsidRDefault="00787CD4" w:rsidP="00806ED2">
      <w:r w:rsidRPr="00787CD4">
        <w:t>0.199*1*1*1*0.955</w:t>
      </w:r>
      <w:r>
        <w:t xml:space="preserve"> = </w:t>
      </w:r>
      <w:r w:rsidRPr="00787CD4">
        <w:rPr>
          <w:b/>
        </w:rPr>
        <w:t>9.98265*10</w:t>
      </w:r>
      <w:r>
        <w:rPr>
          <w:b/>
          <w:vertAlign w:val="superscript"/>
        </w:rPr>
        <w:t>-7</w:t>
      </w:r>
    </w:p>
    <w:p w14:paraId="29A6CCD0" w14:textId="3B59EA63" w:rsidR="00787CD4" w:rsidRDefault="00E23286" w:rsidP="00806ED2">
      <w:r>
        <w:rPr>
          <w:i/>
        </w:rPr>
        <w:t>A</w:t>
      </w:r>
      <w:r w:rsidR="00787CD4" w:rsidRPr="004F40C1">
        <w:rPr>
          <w:i/>
        </w:rPr>
        <w:t>3</w:t>
      </w:r>
      <w:r w:rsidR="00787CD4">
        <w:t>: 6.18331*10</w:t>
      </w:r>
      <w:r w:rsidR="00787CD4">
        <w:rPr>
          <w:vertAlign w:val="superscript"/>
        </w:rPr>
        <w:t>-5</w:t>
      </w:r>
    </w:p>
    <w:p w14:paraId="7F0C230C" w14:textId="20868968" w:rsidR="00787CD4" w:rsidRDefault="00E23286" w:rsidP="00806ED2">
      <w:r>
        <w:rPr>
          <w:i/>
        </w:rPr>
        <w:t>A</w:t>
      </w:r>
      <w:r w:rsidR="00787CD4" w:rsidRPr="004F40C1">
        <w:rPr>
          <w:i/>
        </w:rPr>
        <w:t>4</w:t>
      </w:r>
      <w:r w:rsidR="00787CD4">
        <w:t>: 1.41343*10</w:t>
      </w:r>
      <w:r w:rsidR="00787CD4">
        <w:rPr>
          <w:vertAlign w:val="superscript"/>
        </w:rPr>
        <w:t>-7</w:t>
      </w:r>
    </w:p>
    <w:p w14:paraId="0FA97B3F" w14:textId="3085B727" w:rsidR="00787CD4" w:rsidRDefault="00E23286" w:rsidP="00806ED2">
      <w:r>
        <w:rPr>
          <w:i/>
        </w:rPr>
        <w:t>A</w:t>
      </w:r>
      <w:r w:rsidR="00787CD4" w:rsidRPr="004F40C1">
        <w:rPr>
          <w:i/>
        </w:rPr>
        <w:t>5</w:t>
      </w:r>
      <w:r w:rsidR="00787CD4">
        <w:t>: 1.12669*10</w:t>
      </w:r>
      <w:r w:rsidR="00787CD4">
        <w:rPr>
          <w:vertAlign w:val="superscript"/>
        </w:rPr>
        <w:t>-7</w:t>
      </w:r>
    </w:p>
    <w:p w14:paraId="73E9EB56" w14:textId="11DFB174" w:rsidR="00787CD4" w:rsidRDefault="00E23286" w:rsidP="00806ED2">
      <w:r>
        <w:rPr>
          <w:i/>
        </w:rPr>
        <w:t>A</w:t>
      </w:r>
      <w:r w:rsidR="00787CD4" w:rsidRPr="004F40C1">
        <w:rPr>
          <w:i/>
        </w:rPr>
        <w:t>6</w:t>
      </w:r>
      <w:r w:rsidR="00787CD4">
        <w:t>: 0</w:t>
      </w:r>
    </w:p>
    <w:p w14:paraId="6FF63F12" w14:textId="77777777" w:rsidR="00787CD4" w:rsidRDefault="00787CD4" w:rsidP="00806ED2"/>
    <w:p w14:paraId="54DE870E" w14:textId="6250E8BD" w:rsidR="00787CD4" w:rsidRPr="00787CD4" w:rsidRDefault="00787CD4" w:rsidP="00806ED2">
      <w:r>
        <w:t xml:space="preserve">Sum of partial probabilities for </w:t>
      </w:r>
      <w:r w:rsidR="00E23286">
        <w:t>LCM A</w:t>
      </w:r>
      <w:r>
        <w:t xml:space="preserve"> 1-6 = 3.83*10</w:t>
      </w:r>
      <w:r w:rsidRPr="00787CD4">
        <w:rPr>
          <w:vertAlign w:val="superscript"/>
        </w:rPr>
        <w:t>-7</w:t>
      </w:r>
      <w:r>
        <w:t>+9.98*10</w:t>
      </w:r>
      <w:r w:rsidRPr="00787CD4">
        <w:rPr>
          <w:vertAlign w:val="superscript"/>
        </w:rPr>
        <w:t>-7</w:t>
      </w:r>
      <w:r>
        <w:t>+6.18*10</w:t>
      </w:r>
      <w:r w:rsidRPr="00787CD4">
        <w:rPr>
          <w:vertAlign w:val="superscript"/>
        </w:rPr>
        <w:t>-5</w:t>
      </w:r>
      <w:r>
        <w:t>+1.41*10</w:t>
      </w:r>
      <w:r w:rsidRPr="00787CD4">
        <w:rPr>
          <w:vertAlign w:val="superscript"/>
        </w:rPr>
        <w:t>-7</w:t>
      </w:r>
      <w:r>
        <w:t>+1.13*10</w:t>
      </w:r>
      <w:r w:rsidRPr="00787CD4">
        <w:rPr>
          <w:vertAlign w:val="superscript"/>
        </w:rPr>
        <w:t>-7</w:t>
      </w:r>
      <w:r>
        <w:t>+0 = 6.35*10</w:t>
      </w:r>
      <w:r w:rsidRPr="00787CD4">
        <w:rPr>
          <w:vertAlign w:val="superscript"/>
        </w:rPr>
        <w:t>-5</w:t>
      </w:r>
      <w:r>
        <w:t xml:space="preserve"> </w:t>
      </w:r>
    </w:p>
    <w:p w14:paraId="77F0051D" w14:textId="77777777" w:rsidR="00787CD4" w:rsidRDefault="00787CD4" w:rsidP="00806ED2"/>
    <w:p w14:paraId="4E01325B" w14:textId="3E3F03DF" w:rsidR="00787CD4" w:rsidRDefault="00787CD4" w:rsidP="00806ED2">
      <w:r>
        <w:t xml:space="preserve">Final probability of </w:t>
      </w:r>
      <w:r w:rsidR="00E23286">
        <w:t>class</w:t>
      </w:r>
      <w:r>
        <w:t xml:space="preserve"> membership:</w:t>
      </w:r>
    </w:p>
    <w:p w14:paraId="1EF59A9D" w14:textId="29C415F8" w:rsidR="00787CD4" w:rsidRDefault="00E23286" w:rsidP="00806ED2">
      <w:r>
        <w:t>A</w:t>
      </w:r>
      <w:r w:rsidR="004F40C1">
        <w:t>1:</w:t>
      </w:r>
      <w:r w:rsidR="00787CD4">
        <w:t xml:space="preserve"> 3.83*10</w:t>
      </w:r>
      <w:r w:rsidR="00787CD4" w:rsidRPr="004F40C1">
        <w:rPr>
          <w:vertAlign w:val="superscript"/>
        </w:rPr>
        <w:t>-7</w:t>
      </w:r>
      <w:r w:rsidR="00787CD4">
        <w:t>/6.35*10</w:t>
      </w:r>
      <w:r w:rsidR="00787CD4" w:rsidRPr="00787CD4">
        <w:rPr>
          <w:vertAlign w:val="superscript"/>
        </w:rPr>
        <w:t>-5</w:t>
      </w:r>
      <w:r w:rsidR="00787CD4">
        <w:t xml:space="preserve"> = 0.0060</w:t>
      </w:r>
    </w:p>
    <w:p w14:paraId="4F392C6F" w14:textId="1EDF1D8E" w:rsidR="00787CD4" w:rsidRDefault="00E23286" w:rsidP="00806ED2">
      <w:r>
        <w:t>A</w:t>
      </w:r>
      <w:r w:rsidR="00787CD4">
        <w:t>2</w:t>
      </w:r>
      <w:r w:rsidR="004F40C1">
        <w:t>:</w:t>
      </w:r>
      <w:r w:rsidR="00787CD4">
        <w:t xml:space="preserve"> 9.98*10</w:t>
      </w:r>
      <w:r w:rsidR="00787CD4" w:rsidRPr="004F40C1">
        <w:rPr>
          <w:vertAlign w:val="superscript"/>
        </w:rPr>
        <w:t>-7</w:t>
      </w:r>
      <w:r w:rsidR="00787CD4">
        <w:t>/6.35*10</w:t>
      </w:r>
      <w:r w:rsidR="00787CD4" w:rsidRPr="00787CD4">
        <w:rPr>
          <w:vertAlign w:val="superscript"/>
        </w:rPr>
        <w:t>-5</w:t>
      </w:r>
      <w:r w:rsidR="00787CD4">
        <w:t xml:space="preserve"> = 0.016</w:t>
      </w:r>
    </w:p>
    <w:p w14:paraId="5F6A8F64" w14:textId="0749778B" w:rsidR="00787CD4" w:rsidRPr="000729D6" w:rsidRDefault="00E23286" w:rsidP="00372EDE">
      <w:pPr>
        <w:tabs>
          <w:tab w:val="right" w:pos="8640"/>
        </w:tabs>
        <w:rPr>
          <w:b/>
        </w:rPr>
      </w:pPr>
      <w:r>
        <w:rPr>
          <w:b/>
        </w:rPr>
        <w:t>A</w:t>
      </w:r>
      <w:r w:rsidR="00787CD4" w:rsidRPr="000729D6">
        <w:rPr>
          <w:b/>
        </w:rPr>
        <w:t>3</w:t>
      </w:r>
      <w:r w:rsidR="004F40C1">
        <w:rPr>
          <w:b/>
        </w:rPr>
        <w:t>:</w:t>
      </w:r>
      <w:r w:rsidR="00787CD4" w:rsidRPr="000729D6">
        <w:rPr>
          <w:b/>
        </w:rPr>
        <w:t xml:space="preserve"> 6.183*10</w:t>
      </w:r>
      <w:r w:rsidR="00787CD4" w:rsidRPr="004F40C1">
        <w:rPr>
          <w:b/>
          <w:vertAlign w:val="superscript"/>
        </w:rPr>
        <w:t>-5</w:t>
      </w:r>
      <w:r w:rsidR="00787CD4" w:rsidRPr="000729D6">
        <w:rPr>
          <w:b/>
        </w:rPr>
        <w:t>/6.35*10</w:t>
      </w:r>
      <w:r w:rsidR="00787CD4" w:rsidRPr="000729D6">
        <w:rPr>
          <w:b/>
          <w:vertAlign w:val="superscript"/>
        </w:rPr>
        <w:t>-5</w:t>
      </w:r>
      <w:r w:rsidR="00787CD4" w:rsidRPr="000729D6">
        <w:rPr>
          <w:b/>
        </w:rPr>
        <w:t xml:space="preserve"> = 0.974</w:t>
      </w:r>
      <w:r w:rsidR="000729D6">
        <w:rPr>
          <w:b/>
        </w:rPr>
        <w:t xml:space="preserve">  -&gt; patient classified as </w:t>
      </w:r>
      <w:r>
        <w:rPr>
          <w:b/>
        </w:rPr>
        <w:t>A</w:t>
      </w:r>
      <w:r w:rsidR="000729D6">
        <w:rPr>
          <w:b/>
        </w:rPr>
        <w:t>3</w:t>
      </w:r>
      <w:r w:rsidR="00372EDE">
        <w:rPr>
          <w:b/>
        </w:rPr>
        <w:tab/>
      </w:r>
    </w:p>
    <w:p w14:paraId="160BCCD7" w14:textId="0697FC44" w:rsidR="00787CD4" w:rsidRDefault="00E23286" w:rsidP="00806ED2">
      <w:r>
        <w:t>A</w:t>
      </w:r>
      <w:r w:rsidR="00787CD4">
        <w:t>4</w:t>
      </w:r>
      <w:r w:rsidR="004F40C1">
        <w:t>:</w:t>
      </w:r>
      <w:r w:rsidR="00787CD4">
        <w:t xml:space="preserve"> 1.41*10</w:t>
      </w:r>
      <w:r w:rsidR="00787CD4" w:rsidRPr="004F40C1">
        <w:rPr>
          <w:vertAlign w:val="superscript"/>
        </w:rPr>
        <w:t>-7</w:t>
      </w:r>
      <w:r w:rsidR="00787CD4">
        <w:t>/6.35*10</w:t>
      </w:r>
      <w:r w:rsidR="00787CD4" w:rsidRPr="00787CD4">
        <w:rPr>
          <w:vertAlign w:val="superscript"/>
        </w:rPr>
        <w:t>-5</w:t>
      </w:r>
      <w:r w:rsidR="00787CD4">
        <w:t xml:space="preserve"> = 0.0022</w:t>
      </w:r>
    </w:p>
    <w:p w14:paraId="5DBE21F4" w14:textId="3FEAD762" w:rsidR="00787CD4" w:rsidRDefault="00E23286" w:rsidP="00806ED2">
      <w:r>
        <w:t>A</w:t>
      </w:r>
      <w:r w:rsidR="00787CD4">
        <w:t>5</w:t>
      </w:r>
      <w:r w:rsidR="000729D6">
        <w:t>: 1.13*10</w:t>
      </w:r>
      <w:r w:rsidR="000729D6" w:rsidRPr="004F40C1">
        <w:rPr>
          <w:vertAlign w:val="superscript"/>
        </w:rPr>
        <w:t>-7</w:t>
      </w:r>
      <w:r w:rsidR="000729D6">
        <w:t>/6.35*10</w:t>
      </w:r>
      <w:r w:rsidR="000729D6" w:rsidRPr="00787CD4">
        <w:rPr>
          <w:vertAlign w:val="superscript"/>
        </w:rPr>
        <w:t>-5</w:t>
      </w:r>
      <w:r w:rsidR="000729D6">
        <w:t xml:space="preserve"> = 0.0018</w:t>
      </w:r>
    </w:p>
    <w:p w14:paraId="62298347" w14:textId="518121A7" w:rsidR="001E2EC2" w:rsidRDefault="00E23286" w:rsidP="00806ED2">
      <w:r>
        <w:t>A</w:t>
      </w:r>
      <w:r w:rsidR="000729D6">
        <w:t>6: 0/6.35*10</w:t>
      </w:r>
      <w:r w:rsidR="000729D6" w:rsidRPr="00787CD4">
        <w:rPr>
          <w:vertAlign w:val="superscript"/>
        </w:rPr>
        <w:t>-5</w:t>
      </w:r>
      <w:r w:rsidR="000729D6">
        <w:t xml:space="preserve"> = 0</w:t>
      </w:r>
    </w:p>
    <w:p w14:paraId="7378F476" w14:textId="65B6F6DF" w:rsidR="001E2EC2" w:rsidRPr="00FE4CFD" w:rsidRDefault="001E2EC2" w:rsidP="00FE4CFD">
      <w:pPr>
        <w:ind w:left="-540"/>
        <w:rPr>
          <w:b/>
        </w:rPr>
      </w:pPr>
      <w:r>
        <w:br w:type="page"/>
      </w:r>
      <w:r w:rsidR="00FE4CFD" w:rsidRPr="00FE4CFD">
        <w:rPr>
          <w:b/>
        </w:rPr>
        <w:t xml:space="preserve">Table </w:t>
      </w:r>
      <w:r w:rsidR="002219CF">
        <w:rPr>
          <w:b/>
        </w:rPr>
        <w:t>S1</w:t>
      </w:r>
      <w:r w:rsidR="00FE4CFD" w:rsidRPr="00FE4CFD">
        <w:rPr>
          <w:b/>
        </w:rPr>
        <w:t xml:space="preserve"> – Class conditional probabilities for latent class model A</w:t>
      </w:r>
      <w:r w:rsidR="00FE4CFD" w:rsidRPr="00FE4CFD">
        <w:rPr>
          <w:b/>
        </w:rPr>
        <w:tab/>
      </w:r>
    </w:p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3860"/>
        <w:gridCol w:w="1000"/>
        <w:gridCol w:w="1000"/>
        <w:gridCol w:w="1000"/>
        <w:gridCol w:w="1000"/>
        <w:gridCol w:w="860"/>
        <w:gridCol w:w="1000"/>
      </w:tblGrid>
      <w:tr w:rsidR="001E2EC2" w:rsidRPr="001E2EC2" w14:paraId="31723D52" w14:textId="77777777" w:rsidTr="001E2EC2">
        <w:trPr>
          <w:trHeight w:val="79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D9B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4C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DB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6E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12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3A6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11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A6</w:t>
            </w:r>
          </w:p>
        </w:tc>
      </w:tr>
      <w:tr w:rsidR="001E2EC2" w:rsidRPr="001E2EC2" w14:paraId="17DDBCE9" w14:textId="77777777" w:rsidTr="001E2EC2">
        <w:trPr>
          <w:trHeight w:val="26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BF6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C65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18.6% (208)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539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14.4% (161)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AD5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16.6% (186)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411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14.5% (162)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0E2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7.8% (87)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A5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28.3% (317)</w:t>
            </w:r>
          </w:p>
        </w:tc>
      </w:tr>
      <w:tr w:rsidR="001E2EC2" w:rsidRPr="001E2EC2" w14:paraId="6FD9AF44" w14:textId="77777777" w:rsidTr="001E2EC2">
        <w:trPr>
          <w:trHeight w:val="7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70B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Age of HF onset,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704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C02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47A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770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997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0E4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03ABF65B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7E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D6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2C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D3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34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B2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30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0.021</w:t>
            </w:r>
          </w:p>
        </w:tc>
      </w:tr>
      <w:tr w:rsidR="001E2EC2" w:rsidRPr="001E2EC2" w14:paraId="743CD248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DDD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30-45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8F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14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81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B9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17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31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0.299</w:t>
            </w:r>
          </w:p>
        </w:tc>
      </w:tr>
      <w:tr w:rsidR="001E2EC2" w:rsidRPr="001E2EC2" w14:paraId="75C3B45C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302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45-60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17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2F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7A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D5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13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56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0.495</w:t>
            </w:r>
          </w:p>
        </w:tc>
      </w:tr>
      <w:tr w:rsidR="001E2EC2" w:rsidRPr="001E2EC2" w14:paraId="60421FD1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0BC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 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B1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A4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69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4F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5C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C9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0.184</w:t>
            </w:r>
          </w:p>
        </w:tc>
      </w:tr>
      <w:tr w:rsidR="001E2EC2" w:rsidRPr="001E2EC2" w14:paraId="51EDCE10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7DE6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DA6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F2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67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E2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58B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99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5FC8421A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0DC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19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EF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12E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556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A9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BA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1.000</w:t>
            </w:r>
          </w:p>
        </w:tc>
      </w:tr>
      <w:tr w:rsidR="001E2EC2" w:rsidRPr="001E2EC2" w14:paraId="4ED1AA9F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74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Female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5AA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12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C8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3B5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B1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C3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</w:tr>
      <w:tr w:rsidR="001E2EC2" w:rsidRPr="001E2EC2" w14:paraId="75681F57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688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Race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84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20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11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5C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EE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B9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57486DB3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6BD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White, non-Hispanic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9D7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CF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72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880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BA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C0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0.677</w:t>
            </w:r>
          </w:p>
        </w:tc>
      </w:tr>
      <w:tr w:rsidR="001E2EC2" w:rsidRPr="001E2EC2" w14:paraId="4284F549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5FB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Black, non-Hispanic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2B8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CA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48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B5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C4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60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0.242</w:t>
            </w:r>
          </w:p>
        </w:tc>
      </w:tr>
      <w:tr w:rsidR="001E2EC2" w:rsidRPr="001E2EC2" w14:paraId="754B063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AF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Hispanic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F3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D5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59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DD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222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29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0.053</w:t>
            </w:r>
          </w:p>
        </w:tc>
      </w:tr>
      <w:tr w:rsidR="001E2EC2" w:rsidRPr="001E2EC2" w14:paraId="2B37FCAB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B82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Asian/Pacific Islander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30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77F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55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07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96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A1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0.010</w:t>
            </w:r>
          </w:p>
        </w:tc>
      </w:tr>
      <w:tr w:rsidR="001E2EC2" w:rsidRPr="001E2EC2" w14:paraId="0F5BD670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451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American Indian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9E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7B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18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26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BD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68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0.014</w:t>
            </w:r>
          </w:p>
        </w:tc>
      </w:tr>
      <w:tr w:rsidR="001E2EC2" w:rsidRPr="001E2EC2" w14:paraId="0FAF883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39CA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Other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CF9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86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D6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C2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75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59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0.003</w:t>
            </w:r>
          </w:p>
        </w:tc>
      </w:tr>
      <w:tr w:rsidR="001E2EC2" w:rsidRPr="001E2EC2" w14:paraId="12F57A2B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BEC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Body Mass Index, kg/m</w:t>
            </w:r>
            <w:r w:rsidRPr="001E2EC2">
              <w:rPr>
                <w:rFonts w:ascii="Cambria" w:eastAsia="Times New Roman" w:hAnsi="Cambri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CA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0E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30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D04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F9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87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47A7707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8C7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D3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2D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6C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7D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B5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D1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</w:tr>
      <w:tr w:rsidR="001E2EC2" w:rsidRPr="001E2EC2" w14:paraId="278BDB9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EA5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18.5-25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E1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52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A7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3E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AB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73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0.119</w:t>
            </w:r>
          </w:p>
        </w:tc>
      </w:tr>
      <w:tr w:rsidR="001E2EC2" w:rsidRPr="001E2EC2" w14:paraId="59F0140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F2A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25-30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0E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52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80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D8A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6A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92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0.368</w:t>
            </w:r>
          </w:p>
        </w:tc>
      </w:tr>
      <w:tr w:rsidR="001E2EC2" w:rsidRPr="001E2EC2" w14:paraId="5147F5FF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594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B5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3A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63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15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47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71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0.514</w:t>
            </w:r>
          </w:p>
        </w:tc>
      </w:tr>
      <w:tr w:rsidR="001E2EC2" w:rsidRPr="001E2EC2" w14:paraId="6CCC1CE0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5E5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Diabetes Mellitus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F5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F3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EF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C1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66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64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06614716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838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D7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70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95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6C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95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0A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0.687</w:t>
            </w:r>
          </w:p>
        </w:tc>
      </w:tr>
      <w:tr w:rsidR="001E2EC2" w:rsidRPr="001E2EC2" w14:paraId="130778B7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2DC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Present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0C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0D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6A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BF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B9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F4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0.227</w:t>
            </w:r>
          </w:p>
        </w:tc>
      </w:tr>
      <w:tr w:rsidR="001E2EC2" w:rsidRPr="001E2EC2" w14:paraId="44780791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31F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Present with end-organ damage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06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EF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9B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A7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3D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65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0.086</w:t>
            </w:r>
          </w:p>
        </w:tc>
      </w:tr>
      <w:tr w:rsidR="001E2EC2" w:rsidRPr="001E2EC2" w14:paraId="3CD5D28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39A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Hypertension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13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AE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8E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1D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40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D5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4CAC5DB6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427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2D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F2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8E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CC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B3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E4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0.011</w:t>
            </w:r>
          </w:p>
        </w:tc>
      </w:tr>
      <w:tr w:rsidR="001E2EC2" w:rsidRPr="001E2EC2" w14:paraId="45767D0A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9BE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Borderline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B3B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DB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DC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45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6F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AB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0.178</w:t>
            </w:r>
          </w:p>
        </w:tc>
      </w:tr>
      <w:tr w:rsidR="001E2EC2" w:rsidRPr="001E2EC2" w14:paraId="01F4B8F1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B76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Present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5E1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35E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80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AB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7F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B1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0.589</w:t>
            </w:r>
          </w:p>
        </w:tc>
      </w:tr>
      <w:tr w:rsidR="001E2EC2" w:rsidRPr="001E2EC2" w14:paraId="401F6355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D44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Severe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78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948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93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5E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A6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7F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0.221</w:t>
            </w:r>
          </w:p>
        </w:tc>
      </w:tr>
      <w:tr w:rsidR="001E2EC2" w:rsidRPr="001E2EC2" w14:paraId="3982B6B9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AFD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Total cholesterol, mg/</w:t>
            </w:r>
            <w:proofErr w:type="spellStart"/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DD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1A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D8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7A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F1B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89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614EE3E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BAF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18A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7C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DB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3D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13A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25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0.262</w:t>
            </w:r>
          </w:p>
        </w:tc>
      </w:tr>
      <w:tr w:rsidR="001E2EC2" w:rsidRPr="001E2EC2" w14:paraId="665A0E7F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EBE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200-240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D7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B9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C0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11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60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BD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0.224</w:t>
            </w:r>
          </w:p>
        </w:tc>
      </w:tr>
      <w:tr w:rsidR="001E2EC2" w:rsidRPr="001E2EC2" w14:paraId="464C512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DF7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 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1E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88B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A4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6E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95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A6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0.514</w:t>
            </w:r>
          </w:p>
        </w:tc>
      </w:tr>
      <w:tr w:rsidR="001E2EC2" w:rsidRPr="001E2EC2" w14:paraId="2501BD4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A6E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Triglycerides, mg/</w:t>
            </w:r>
            <w:proofErr w:type="spellStart"/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B0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3E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3B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ED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DB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86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29EE373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C66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39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52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98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60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C8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D3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0.050</w:t>
            </w:r>
          </w:p>
        </w:tc>
      </w:tr>
      <w:tr w:rsidR="001E2EC2" w:rsidRPr="001E2EC2" w14:paraId="1D0A6C4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FF8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150-250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AA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5B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B7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50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84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79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0.386</w:t>
            </w:r>
          </w:p>
        </w:tc>
      </w:tr>
      <w:tr w:rsidR="001E2EC2" w:rsidRPr="001E2EC2" w14:paraId="32BB3DD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8A0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 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31E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16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AD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8F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FC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31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0.564</w:t>
            </w:r>
          </w:p>
        </w:tc>
      </w:tr>
      <w:tr w:rsidR="001E2EC2" w:rsidRPr="001E2EC2" w14:paraId="23F789C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7F2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proofErr w:type="spellStart"/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Creat</w:t>
            </w:r>
            <w:proofErr w:type="spellEnd"/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. Cl., ml/min*1.73m</w:t>
            </w:r>
            <w:r w:rsidRPr="001E2EC2">
              <w:rPr>
                <w:rFonts w:ascii="Cambria" w:eastAsia="Times New Roman" w:hAnsi="Cambri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93C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2C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75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D2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68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6E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1ED446F6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FEF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 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21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1CC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0E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BE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F4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ED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0.139</w:t>
            </w:r>
          </w:p>
        </w:tc>
      </w:tr>
      <w:tr w:rsidR="001E2EC2" w:rsidRPr="001E2EC2" w14:paraId="14F5064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CD0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60-90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26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0B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6E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DFA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7D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CE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0.531</w:t>
            </w:r>
          </w:p>
        </w:tc>
      </w:tr>
      <w:tr w:rsidR="001E2EC2" w:rsidRPr="001E2EC2" w14:paraId="5795D0D7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CC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30-60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3D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DA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F5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979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03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EA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0.301</w:t>
            </w:r>
          </w:p>
        </w:tc>
      </w:tr>
      <w:tr w:rsidR="001E2EC2" w:rsidRPr="001E2EC2" w14:paraId="2DDF57F5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1D5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15-30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72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EB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05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D7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23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99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0.029</w:t>
            </w:r>
          </w:p>
        </w:tc>
      </w:tr>
      <w:tr w:rsidR="001E2EC2" w:rsidRPr="001E2EC2" w14:paraId="2C0091F4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AC2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6CA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28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85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5D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57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FA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</w:tr>
      <w:tr w:rsidR="001E2EC2" w:rsidRPr="001E2EC2" w14:paraId="378360B4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C5B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Hematocrit,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A2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F0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FA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4B6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3A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B8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3B829816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0DF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&gt;40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6FC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DF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21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17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E8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32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0.126</w:t>
            </w:r>
          </w:p>
        </w:tc>
      </w:tr>
      <w:tr w:rsidR="001E2EC2" w:rsidRPr="001E2EC2" w14:paraId="771A97CC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810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30-40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00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08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92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52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F6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62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0.874</w:t>
            </w:r>
          </w:p>
        </w:tc>
      </w:tr>
      <w:tr w:rsidR="001E2EC2" w:rsidRPr="001E2EC2" w14:paraId="3D211DF0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106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20-30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D0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A7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6C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4C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2A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88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</w:tr>
      <w:tr w:rsidR="001E2EC2" w:rsidRPr="001E2EC2" w14:paraId="1AE30E5A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130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&lt; 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F7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984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DC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A0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A5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45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</w:tr>
      <w:tr w:rsidR="001E2EC2" w:rsidRPr="001E2EC2" w14:paraId="6AB9EFF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DA0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Atrial fibrillation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F2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993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9E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F1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97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2E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566375C0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86D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4E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70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73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FA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A8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AA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0.221</w:t>
            </w:r>
          </w:p>
        </w:tc>
      </w:tr>
      <w:tr w:rsidR="001E2EC2" w:rsidRPr="001E2EC2" w14:paraId="308362CC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E3A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AF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68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B7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82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5C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31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0.779</w:t>
            </w:r>
          </w:p>
        </w:tc>
      </w:tr>
      <w:tr w:rsidR="001E2EC2" w:rsidRPr="001E2EC2" w14:paraId="7C6C889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A98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Left bundle branch 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4E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4E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DE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7F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F2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68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692AF7CA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1B6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9E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2C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40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2A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22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1B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0.158</w:t>
            </w:r>
          </w:p>
        </w:tc>
      </w:tr>
      <w:tr w:rsidR="001E2EC2" w:rsidRPr="001E2EC2" w14:paraId="7AC6823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4D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07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FD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EB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E3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F8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EA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0.842</w:t>
            </w:r>
          </w:p>
        </w:tc>
      </w:tr>
      <w:tr w:rsidR="001E2EC2" w:rsidRPr="001E2EC2" w14:paraId="57CF049B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0B7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Pacemaker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0A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234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D9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6BD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58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3C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5880BC61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1A0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F8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38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94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C92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C46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87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0.036</w:t>
            </w:r>
          </w:p>
        </w:tc>
      </w:tr>
      <w:tr w:rsidR="001E2EC2" w:rsidRPr="001E2EC2" w14:paraId="163929B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795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0D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A8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2B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292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7E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1C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0.964</w:t>
            </w:r>
          </w:p>
        </w:tc>
      </w:tr>
      <w:tr w:rsidR="001E2EC2" w:rsidRPr="001E2EC2" w14:paraId="393346BF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C39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Mitral valve disease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1E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16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98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B6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F1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1E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41E05D47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756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92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AB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47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49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5F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AE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0.021</w:t>
            </w:r>
          </w:p>
        </w:tc>
      </w:tr>
      <w:tr w:rsidR="001E2EC2" w:rsidRPr="001E2EC2" w14:paraId="535F17E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312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10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5E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E6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E3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B37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0.570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7B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0.979</w:t>
            </w:r>
          </w:p>
        </w:tc>
      </w:tr>
      <w:tr w:rsidR="001E2EC2" w:rsidRPr="001E2EC2" w14:paraId="391F3DF8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2C0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Aortic valve disease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8B3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04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406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94D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CD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34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6FD1C2C2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643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A0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75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21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B0D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FC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0.201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53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0.011</w:t>
            </w:r>
          </w:p>
        </w:tc>
      </w:tr>
      <w:tr w:rsidR="001E2EC2" w:rsidRPr="001E2EC2" w14:paraId="775EF3AD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AE1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41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9F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00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A1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BB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47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0.989</w:t>
            </w:r>
          </w:p>
        </w:tc>
      </w:tr>
      <w:tr w:rsidR="001E2EC2" w:rsidRPr="001E2EC2" w14:paraId="10EA9B03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FA2" w14:textId="77777777" w:rsidR="001E2EC2" w:rsidRPr="001E2EC2" w:rsidRDefault="001E2EC2" w:rsidP="001E2EC2">
            <w:pPr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History of sudden cardiac death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006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C88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BE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58B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58F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467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 </w:t>
            </w:r>
          </w:p>
        </w:tc>
      </w:tr>
      <w:tr w:rsidR="001E2EC2" w:rsidRPr="001E2EC2" w14:paraId="55594CDE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8288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6FA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7C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284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2BE9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F0E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E35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0.021</w:t>
            </w:r>
          </w:p>
        </w:tc>
      </w:tr>
      <w:tr w:rsidR="001E2EC2" w:rsidRPr="001E2EC2" w14:paraId="1E98B301" w14:textId="77777777" w:rsidTr="001E2EC2">
        <w:trPr>
          <w:trHeight w:val="89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187" w14:textId="77777777" w:rsidR="001E2EC2" w:rsidRPr="001E2EC2" w:rsidRDefault="001E2EC2" w:rsidP="001E2EC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B52EC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23B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FB2D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CE61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41B2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710" w14:textId="77777777" w:rsidR="001E2EC2" w:rsidRPr="001E2EC2" w:rsidRDefault="001E2EC2" w:rsidP="001E2EC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1E2EC2">
              <w:rPr>
                <w:rFonts w:ascii="Cambria" w:eastAsia="Times New Roman" w:hAnsi="Cambria" w:cs="Times New Roman"/>
                <w:sz w:val="16"/>
                <w:szCs w:val="16"/>
              </w:rPr>
              <w:t>0.979</w:t>
            </w:r>
          </w:p>
        </w:tc>
      </w:tr>
    </w:tbl>
    <w:p w14:paraId="3CBC6504" w14:textId="76F1471D" w:rsidR="00714D5A" w:rsidRDefault="00714D5A" w:rsidP="001E2EC2">
      <w:pPr>
        <w:ind w:left="-540"/>
      </w:pPr>
    </w:p>
    <w:p w14:paraId="68C0D645" w14:textId="554200E1" w:rsidR="00FE4CFD" w:rsidRPr="00FE4CFD" w:rsidRDefault="00FE4CFD" w:rsidP="00FE4CFD">
      <w:pPr>
        <w:rPr>
          <w:b/>
        </w:rPr>
      </w:pPr>
      <w:r w:rsidRPr="00FE4CFD">
        <w:rPr>
          <w:b/>
        </w:rPr>
        <w:t xml:space="preserve">Table </w:t>
      </w:r>
      <w:r w:rsidR="002219CF">
        <w:rPr>
          <w:b/>
        </w:rPr>
        <w:t>S2</w:t>
      </w:r>
      <w:r w:rsidRPr="00FE4CFD">
        <w:rPr>
          <w:b/>
        </w:rPr>
        <w:t xml:space="preserve"> – Class conditional probabilities for latent class model B</w:t>
      </w: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2715"/>
        <w:gridCol w:w="1000"/>
        <w:gridCol w:w="1000"/>
        <w:gridCol w:w="1000"/>
        <w:gridCol w:w="1000"/>
        <w:gridCol w:w="860"/>
      </w:tblGrid>
      <w:tr w:rsidR="001E2EC2" w:rsidRPr="008027F0" w14:paraId="0EB1B5F4" w14:textId="77777777" w:rsidTr="008027F0">
        <w:trPr>
          <w:trHeight w:val="7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C2E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F0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8D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B6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2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7F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B5</w:t>
            </w:r>
          </w:p>
        </w:tc>
      </w:tr>
      <w:tr w:rsidR="001E2EC2" w:rsidRPr="008027F0" w14:paraId="000ECD9D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83A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Population share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860B" w14:textId="77777777" w:rsid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22.9% </w:t>
            </w:r>
          </w:p>
          <w:p w14:paraId="1148B7D1" w14:textId="3803374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(247)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C6C1E" w14:textId="77777777" w:rsid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34.1% </w:t>
            </w:r>
          </w:p>
          <w:p w14:paraId="2DC0923C" w14:textId="507CA61F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(368)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CA67" w14:textId="77777777" w:rsid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22.4% </w:t>
            </w:r>
          </w:p>
          <w:p w14:paraId="4FB6E24F" w14:textId="1B4AB4C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(242)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E43A" w14:textId="77777777" w:rsid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11.6% </w:t>
            </w:r>
          </w:p>
          <w:p w14:paraId="3614DAB9" w14:textId="291145CF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(125)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571" w14:textId="77777777" w:rsidR="008027F0" w:rsidRDefault="001E2EC2" w:rsidP="008027F0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9.1%</w:t>
            </w:r>
          </w:p>
          <w:p w14:paraId="5917C5DE" w14:textId="0AD82A3A" w:rsidR="001E2EC2" w:rsidRPr="008027F0" w:rsidRDefault="001E2EC2" w:rsidP="008027F0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(98)</w:t>
            </w:r>
          </w:p>
        </w:tc>
      </w:tr>
      <w:tr w:rsidR="001E2EC2" w:rsidRPr="008027F0" w14:paraId="2A0937CC" w14:textId="77777777" w:rsidTr="008027F0">
        <w:trPr>
          <w:trHeight w:val="7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C18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Age, years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71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03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98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904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E5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4DFB5F31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55F1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E4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BC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4C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59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A7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0.057</w:t>
            </w:r>
          </w:p>
        </w:tc>
      </w:tr>
      <w:tr w:rsidR="001E2EC2" w:rsidRPr="008027F0" w14:paraId="323F196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637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30-45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6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55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71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6F6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DB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0.197</w:t>
            </w:r>
          </w:p>
        </w:tc>
      </w:tr>
      <w:tr w:rsidR="001E2EC2" w:rsidRPr="008027F0" w14:paraId="5E34FACC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A73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45-60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0B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1A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B6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3B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9A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0.385</w:t>
            </w:r>
          </w:p>
        </w:tc>
      </w:tr>
      <w:tr w:rsidR="001E2EC2" w:rsidRPr="008027F0" w14:paraId="3216559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79E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FB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FC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CC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CB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15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0.361</w:t>
            </w:r>
          </w:p>
        </w:tc>
      </w:tr>
      <w:tr w:rsidR="001E2EC2" w:rsidRPr="008027F0" w14:paraId="4B66012B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A0E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LVEF,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76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3CB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B0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C6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7A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55231837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6B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B8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C0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813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78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F6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5FF894CE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FDB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45-55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14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75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61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01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06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739CF77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952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35-45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03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BF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54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C9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3B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0C67BFB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01A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78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B4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6E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1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F8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0.139</w:t>
            </w:r>
          </w:p>
        </w:tc>
      </w:tr>
      <w:tr w:rsidR="001E2EC2" w:rsidRPr="008027F0" w14:paraId="2BFCFDE1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71B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17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37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D1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76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A2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0.861</w:t>
            </w:r>
          </w:p>
        </w:tc>
      </w:tr>
      <w:tr w:rsidR="001E2EC2" w:rsidRPr="008027F0" w14:paraId="4F7ECA5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D82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RVEF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39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17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1E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24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21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6AA4CF27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52B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57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89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BC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6E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19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6F66723E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125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45-55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A7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7B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57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5D4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67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0.080</w:t>
            </w:r>
          </w:p>
        </w:tc>
      </w:tr>
      <w:tr w:rsidR="001E2EC2" w:rsidRPr="008027F0" w14:paraId="5282D2C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285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35-45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4A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17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1F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1F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AC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0.247</w:t>
            </w:r>
          </w:p>
        </w:tc>
      </w:tr>
      <w:tr w:rsidR="001E2EC2" w:rsidRPr="008027F0" w14:paraId="39A9933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2A0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3C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8E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CB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883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72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0.151</w:t>
            </w:r>
          </w:p>
        </w:tc>
      </w:tr>
      <w:tr w:rsidR="001E2EC2" w:rsidRPr="008027F0" w14:paraId="4DD0EB4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821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C9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5C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83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8FE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AE6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0.522</w:t>
            </w:r>
          </w:p>
        </w:tc>
      </w:tr>
      <w:tr w:rsidR="001E2EC2" w:rsidRPr="008027F0" w14:paraId="7F75E8D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811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QRS, </w:t>
            </w:r>
            <w:proofErr w:type="spellStart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msec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3A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76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7D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0E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4A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648E910D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1F6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CE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7E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6C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03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7B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0.574</w:t>
            </w:r>
          </w:p>
        </w:tc>
      </w:tr>
      <w:tr w:rsidR="001E2EC2" w:rsidRPr="008027F0" w14:paraId="716507FC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D4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120-150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D4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CC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C2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C84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9B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0.214</w:t>
            </w:r>
          </w:p>
        </w:tc>
      </w:tr>
      <w:tr w:rsidR="001E2EC2" w:rsidRPr="008027F0" w14:paraId="4E23607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2D6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E1F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D0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51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5C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EA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0.213</w:t>
            </w:r>
          </w:p>
        </w:tc>
      </w:tr>
      <w:tr w:rsidR="001E2EC2" w:rsidRPr="008027F0" w14:paraId="4A3FBB5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C88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Heart rate, </w:t>
            </w:r>
            <w:proofErr w:type="spellStart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bpm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510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C9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301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24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15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5A1E4885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8E0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A04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2E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D0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53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5A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0.054</w:t>
            </w:r>
          </w:p>
        </w:tc>
      </w:tr>
      <w:tr w:rsidR="001E2EC2" w:rsidRPr="008027F0" w14:paraId="53F81E22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0A3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60-80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3C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43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8F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C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97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0.190</w:t>
            </w:r>
          </w:p>
        </w:tc>
      </w:tr>
      <w:tr w:rsidR="001E2EC2" w:rsidRPr="008027F0" w14:paraId="6245834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3C4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80-100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91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0D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07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CD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B1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0.499</w:t>
            </w:r>
          </w:p>
        </w:tc>
      </w:tr>
      <w:tr w:rsidR="001E2EC2" w:rsidRPr="008027F0" w14:paraId="2044AA3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0DF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100-120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D5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97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C5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43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0C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0.227</w:t>
            </w:r>
          </w:p>
        </w:tc>
      </w:tr>
      <w:tr w:rsidR="001E2EC2" w:rsidRPr="008027F0" w14:paraId="7BC4F4C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10A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F6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50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5D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A5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73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0.031</w:t>
            </w:r>
          </w:p>
        </w:tc>
      </w:tr>
      <w:tr w:rsidR="001E2EC2" w:rsidRPr="008027F0" w14:paraId="2458892C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997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Systolic blood pressure, mm Hg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EF6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1D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21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94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F8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28AD6A0D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002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15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C2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CC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CB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2B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0.229</w:t>
            </w:r>
          </w:p>
        </w:tc>
      </w:tr>
      <w:tr w:rsidR="001E2EC2" w:rsidRPr="008027F0" w14:paraId="3AA3BBEF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337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110-120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B3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91D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A6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09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B7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0.108</w:t>
            </w:r>
          </w:p>
        </w:tc>
      </w:tr>
      <w:tr w:rsidR="001E2EC2" w:rsidRPr="008027F0" w14:paraId="5568F9A8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249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100-110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8C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77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CA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D5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49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0.191</w:t>
            </w:r>
          </w:p>
        </w:tc>
      </w:tr>
      <w:tr w:rsidR="001E2EC2" w:rsidRPr="008027F0" w14:paraId="48B2B68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E5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90-110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76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85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5C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BA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A2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0.256</w:t>
            </w:r>
          </w:p>
        </w:tc>
      </w:tr>
      <w:tr w:rsidR="001E2EC2" w:rsidRPr="008027F0" w14:paraId="5DD15B1E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0E7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8D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49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95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EA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EC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0.215</w:t>
            </w:r>
          </w:p>
        </w:tc>
      </w:tr>
      <w:tr w:rsidR="001E2EC2" w:rsidRPr="008027F0" w14:paraId="4E56329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44A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Pulse pressure, mm HG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54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24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0F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80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54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50FF39E2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085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F7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0.909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FF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04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37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32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0.267</w:t>
            </w:r>
          </w:p>
        </w:tc>
      </w:tr>
      <w:tr w:rsidR="001E2EC2" w:rsidRPr="008027F0" w14:paraId="6E59EF32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E06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DB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22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29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67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CA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0.511</w:t>
            </w:r>
          </w:p>
        </w:tc>
      </w:tr>
      <w:tr w:rsidR="001E2EC2" w:rsidRPr="008027F0" w14:paraId="5A2A90CC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604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CE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AC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8E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79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C7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0.222</w:t>
            </w:r>
          </w:p>
        </w:tc>
      </w:tr>
      <w:tr w:rsidR="001E2EC2" w:rsidRPr="008027F0" w14:paraId="4E28B795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CDB5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Jugular venous distension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C4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DC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F6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7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9C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14AE6ED3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C1E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Not present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E5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F0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70F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EA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CB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0.292</w:t>
            </w:r>
          </w:p>
        </w:tc>
      </w:tr>
      <w:tr w:rsidR="001E2EC2" w:rsidRPr="008027F0" w14:paraId="17933768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A6A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Base of neck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C1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791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F4B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6F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92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0.230</w:t>
            </w:r>
          </w:p>
        </w:tc>
      </w:tr>
      <w:tr w:rsidR="001E2EC2" w:rsidRPr="008027F0" w14:paraId="0DFA891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EA3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Halfway 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C2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83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84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87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D2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0.319</w:t>
            </w:r>
          </w:p>
        </w:tc>
      </w:tr>
      <w:tr w:rsidR="001E2EC2" w:rsidRPr="008027F0" w14:paraId="3585B51B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9C0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Angle of mandible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AC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003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21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69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43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0.159</w:t>
            </w:r>
          </w:p>
        </w:tc>
      </w:tr>
      <w:tr w:rsidR="001E2EC2" w:rsidRPr="008027F0" w14:paraId="5C0D91B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8B6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Blood Urea Nitrogen, mg/</w:t>
            </w:r>
            <w:proofErr w:type="spellStart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dL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80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38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72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AB9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81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5C80AAE1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F54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AC6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34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BC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65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A1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249C84D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CDE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10-25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66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BA8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6A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84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D6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0.082</w:t>
            </w:r>
          </w:p>
        </w:tc>
      </w:tr>
      <w:tr w:rsidR="001E2EC2" w:rsidRPr="008027F0" w14:paraId="6B6BE607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703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837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0EE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B4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71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FD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0.388</w:t>
            </w:r>
          </w:p>
        </w:tc>
      </w:tr>
      <w:tr w:rsidR="001E2EC2" w:rsidRPr="008027F0" w14:paraId="47FBEE13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51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40-55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89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52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28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FC6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29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0.217</w:t>
            </w:r>
          </w:p>
        </w:tc>
      </w:tr>
      <w:tr w:rsidR="001E2EC2" w:rsidRPr="008027F0" w14:paraId="5E08C39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99C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CD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22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E5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34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9C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0.779</w:t>
            </w:r>
          </w:p>
        </w:tc>
      </w:tr>
      <w:tr w:rsidR="001E2EC2" w:rsidRPr="008027F0" w14:paraId="4A586E83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49A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Alanine aminotransferase, U/L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0A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B4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FB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1E1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B4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1B27389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181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A8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C2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2F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19E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B0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0.535</w:t>
            </w:r>
          </w:p>
        </w:tc>
      </w:tr>
      <w:tr w:rsidR="001E2EC2" w:rsidRPr="008027F0" w14:paraId="7A90DEF6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89A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16A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02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036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2F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F3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0.265</w:t>
            </w:r>
          </w:p>
        </w:tc>
      </w:tr>
      <w:tr w:rsidR="001E2EC2" w:rsidRPr="008027F0" w14:paraId="1BCC323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ABB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50-75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90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54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F6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18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B9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0.131</w:t>
            </w:r>
          </w:p>
        </w:tc>
      </w:tr>
      <w:tr w:rsidR="001E2EC2" w:rsidRPr="008027F0" w14:paraId="7A6DA2A8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19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40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8A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D7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B0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44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0.068</w:t>
            </w:r>
          </w:p>
        </w:tc>
      </w:tr>
      <w:tr w:rsidR="001E2EC2" w:rsidRPr="008027F0" w14:paraId="0AFC08BF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DD5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 xml:space="preserve">Serum sodium, </w:t>
            </w:r>
            <w:proofErr w:type="spellStart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mEq</w:t>
            </w:r>
            <w:proofErr w:type="spellEnd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65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E0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B0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89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1E4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31A12A3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C66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3B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7C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05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CC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42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0.138</w:t>
            </w:r>
          </w:p>
        </w:tc>
      </w:tr>
      <w:tr w:rsidR="001E2EC2" w:rsidRPr="008027F0" w14:paraId="698852C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AD3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130-140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A6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14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14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47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13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0.799</w:t>
            </w:r>
          </w:p>
        </w:tc>
      </w:tr>
      <w:tr w:rsidR="001E2EC2" w:rsidRPr="008027F0" w14:paraId="4727B0E8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D59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984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76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67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06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66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0.062</w:t>
            </w:r>
          </w:p>
        </w:tc>
      </w:tr>
      <w:tr w:rsidR="001E2EC2" w:rsidRPr="008027F0" w14:paraId="3CC2BEF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14E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Body Mass Index, kg/m</w:t>
            </w:r>
            <w:r w:rsidRPr="008027F0">
              <w:rPr>
                <w:rFonts w:ascii="Cambria" w:eastAsia="Times New Roman" w:hAnsi="Cambria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830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AE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7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2E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AB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4E693CBF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4F9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386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DCB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5D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C8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DE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167DDF2C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F8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18.5-25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D9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9B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65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90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6C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0.365</w:t>
            </w:r>
          </w:p>
        </w:tc>
      </w:tr>
      <w:tr w:rsidR="001E2EC2" w:rsidRPr="008027F0" w14:paraId="13712CB8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B14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25-30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52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7C2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15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5F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69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0.197</w:t>
            </w:r>
          </w:p>
        </w:tc>
      </w:tr>
      <w:tr w:rsidR="001E2EC2" w:rsidRPr="008027F0" w14:paraId="0807E95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97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D8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98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45B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08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53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0.438</w:t>
            </w:r>
          </w:p>
        </w:tc>
      </w:tr>
      <w:tr w:rsidR="001E2EC2" w:rsidRPr="008027F0" w14:paraId="50E06AD2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847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proofErr w:type="spellStart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Creat</w:t>
            </w:r>
            <w:proofErr w:type="spellEnd"/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. Clearance, ml/min*1.73m</w:t>
            </w:r>
            <w:r w:rsidRPr="008027F0">
              <w:rPr>
                <w:rFonts w:ascii="Cambria" w:eastAsia="Times New Roman" w:hAnsi="Cambria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9A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28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A92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2C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3C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572D022F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DAF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 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92C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53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6C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AE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99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</w:tr>
      <w:tr w:rsidR="001E2EC2" w:rsidRPr="008027F0" w14:paraId="2820DEE1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BB9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60-90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29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FF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8B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7B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CD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0.050</w:t>
            </w:r>
          </w:p>
        </w:tc>
      </w:tr>
      <w:tr w:rsidR="001E2EC2" w:rsidRPr="008027F0" w14:paraId="430568F4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15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30-60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52C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F2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0A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6E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67C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0.059</w:t>
            </w:r>
          </w:p>
        </w:tc>
      </w:tr>
      <w:tr w:rsidR="001E2EC2" w:rsidRPr="008027F0" w14:paraId="1D5C313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7C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15-30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12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CA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E6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D5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33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0.342</w:t>
            </w:r>
          </w:p>
        </w:tc>
      </w:tr>
      <w:tr w:rsidR="001E2EC2" w:rsidRPr="008027F0" w14:paraId="142E429A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C0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76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8A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F78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19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AA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0.018</w:t>
            </w:r>
          </w:p>
        </w:tc>
      </w:tr>
      <w:tr w:rsidR="001E2EC2" w:rsidRPr="008027F0" w14:paraId="5C431508" w14:textId="77777777" w:rsidTr="008027F0">
        <w:trPr>
          <w:trHeight w:val="26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56D" w14:textId="77777777" w:rsidR="001E2EC2" w:rsidRPr="008027F0" w:rsidRDefault="001E2EC2" w:rsidP="001E2EC2">
            <w:pPr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Hematocrit, 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B6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77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8D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B64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E0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 </w:t>
            </w:r>
          </w:p>
        </w:tc>
      </w:tr>
      <w:tr w:rsidR="001E2EC2" w:rsidRPr="008027F0" w14:paraId="3FBC489D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9BD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&gt;40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55E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95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8C6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BA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3DD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0.101</w:t>
            </w:r>
          </w:p>
        </w:tc>
      </w:tr>
      <w:tr w:rsidR="001E2EC2" w:rsidRPr="008027F0" w14:paraId="3536F88F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2C5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30-40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133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F0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C2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0.625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FB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2FB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0.443</w:t>
            </w:r>
          </w:p>
        </w:tc>
      </w:tr>
      <w:tr w:rsidR="001E2EC2" w:rsidRPr="008027F0" w14:paraId="0B2AD889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378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20-30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AF0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0.521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9C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DF9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701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0.370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A6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0.422</w:t>
            </w:r>
          </w:p>
        </w:tc>
      </w:tr>
      <w:tr w:rsidR="001E2EC2" w:rsidRPr="008027F0" w14:paraId="6AAD0E00" w14:textId="77777777" w:rsidTr="008027F0">
        <w:trPr>
          <w:trHeight w:val="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559" w14:textId="77777777" w:rsidR="001E2EC2" w:rsidRPr="008027F0" w:rsidRDefault="001E2EC2" w:rsidP="001E2EC2">
            <w:pPr>
              <w:jc w:val="right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&lt;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C5EF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46147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B99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6C55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59A" w14:textId="77777777" w:rsidR="001E2EC2" w:rsidRPr="008027F0" w:rsidRDefault="001E2EC2" w:rsidP="001E2EC2">
            <w:pPr>
              <w:jc w:val="center"/>
              <w:rPr>
                <w:rFonts w:ascii="Cambria" w:eastAsia="Times New Roman" w:hAnsi="Cambria" w:cs="Times New Roman"/>
                <w:sz w:val="14"/>
                <w:szCs w:val="14"/>
              </w:rPr>
            </w:pPr>
            <w:r w:rsidRPr="008027F0">
              <w:rPr>
                <w:rFonts w:ascii="Cambria" w:eastAsia="Times New Roman" w:hAnsi="Cambria" w:cs="Times New Roman"/>
                <w:sz w:val="14"/>
                <w:szCs w:val="14"/>
              </w:rPr>
              <w:t>0.035</w:t>
            </w:r>
          </w:p>
        </w:tc>
      </w:tr>
    </w:tbl>
    <w:p w14:paraId="0A128988" w14:textId="61334107" w:rsidR="00FE4CFD" w:rsidRDefault="00FE4CFD"/>
    <w:p w14:paraId="0652A062" w14:textId="1392FC55" w:rsidR="00FE4CFD" w:rsidRPr="00FE4CFD" w:rsidRDefault="00FE4CFD" w:rsidP="00FE4CFD">
      <w:pPr>
        <w:ind w:left="720"/>
        <w:rPr>
          <w:b/>
        </w:rPr>
      </w:pPr>
      <w:r>
        <w:br w:type="page"/>
      </w:r>
      <w:proofErr w:type="gramStart"/>
      <w:r w:rsidRPr="00FE4CFD">
        <w:rPr>
          <w:b/>
        </w:rPr>
        <w:t xml:space="preserve">Table </w:t>
      </w:r>
      <w:r w:rsidR="002219CF">
        <w:rPr>
          <w:b/>
        </w:rPr>
        <w:t>S3</w:t>
      </w:r>
      <w:r w:rsidRPr="00FE4CFD">
        <w:rPr>
          <w:b/>
        </w:rPr>
        <w:t xml:space="preserve"> – Reclassification matrices when adding LCM A, LCM B and both LCM A and B to SHFM + treatment group.</w:t>
      </w:r>
      <w:proofErr w:type="gramEnd"/>
      <w:r w:rsidRPr="00FE4CFD">
        <w:rPr>
          <w:b/>
        </w:rPr>
        <w:t xml:space="preserve">  </w:t>
      </w:r>
    </w:p>
    <w:tbl>
      <w:tblPr>
        <w:tblStyle w:val="TableGrid"/>
        <w:tblW w:w="6840" w:type="dxa"/>
        <w:tblInd w:w="828" w:type="dxa"/>
        <w:tblLook w:val="04A0" w:firstRow="1" w:lastRow="0" w:firstColumn="1" w:lastColumn="0" w:noHBand="0" w:noVBand="1"/>
      </w:tblPr>
      <w:tblGrid>
        <w:gridCol w:w="1124"/>
        <w:gridCol w:w="856"/>
        <w:gridCol w:w="1260"/>
        <w:gridCol w:w="1260"/>
        <w:gridCol w:w="1170"/>
        <w:gridCol w:w="1170"/>
      </w:tblGrid>
      <w:tr w:rsidR="00C45C09" w:rsidRPr="002D46A7" w14:paraId="76974C3F" w14:textId="77777777" w:rsidTr="00C45C09">
        <w:tc>
          <w:tcPr>
            <w:tcW w:w="1124" w:type="dxa"/>
            <w:vMerge w:val="restart"/>
          </w:tcPr>
          <w:p w14:paraId="0432D2D8" w14:textId="77777777" w:rsidR="00C45C09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+ SFHM </w:t>
            </w:r>
          </w:p>
          <w:p w14:paraId="2CCF50EE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8609799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14:paraId="1CA499F5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 w:rsidRPr="002D46A7">
              <w:rPr>
                <w:sz w:val="20"/>
                <w:szCs w:val="20"/>
              </w:rPr>
              <w:t xml:space="preserve">Alive at 1 </w:t>
            </w:r>
            <w:proofErr w:type="spellStart"/>
            <w:r w:rsidRPr="002D46A7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71B30984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 at 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7C811206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 response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7E9D60CB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 response</w:t>
            </w:r>
          </w:p>
        </w:tc>
      </w:tr>
      <w:tr w:rsidR="00C45C09" w:rsidRPr="002D46A7" w14:paraId="19031C18" w14:textId="77777777" w:rsidTr="00C45C09">
        <w:tc>
          <w:tcPr>
            <w:tcW w:w="1124" w:type="dxa"/>
            <w:vMerge/>
          </w:tcPr>
          <w:p w14:paraId="2554FA82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481B1D2D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33B19E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(59%)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1D5E2CA8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(39%)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E3EC2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(67%)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02E7FDE0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(50%)</w:t>
            </w:r>
          </w:p>
        </w:tc>
      </w:tr>
      <w:tr w:rsidR="00C45C09" w:rsidRPr="002D46A7" w14:paraId="0E785BCB" w14:textId="77777777" w:rsidTr="00C45C09">
        <w:tc>
          <w:tcPr>
            <w:tcW w:w="1124" w:type="dxa"/>
            <w:vMerge/>
          </w:tcPr>
          <w:p w14:paraId="27599486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32A38DF4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14:paraId="4789A919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(41%)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7290DA9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(61%)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14:paraId="4CFDBD3F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(33%)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D520436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(50%)</w:t>
            </w:r>
          </w:p>
        </w:tc>
      </w:tr>
      <w:tr w:rsidR="00C45C09" w:rsidRPr="002D46A7" w14:paraId="590B87DE" w14:textId="77777777" w:rsidTr="00C45C09">
        <w:tc>
          <w:tcPr>
            <w:tcW w:w="1124" w:type="dxa"/>
            <w:vMerge/>
            <w:tcBorders>
              <w:bottom w:val="single" w:sz="4" w:space="0" w:color="auto"/>
            </w:tcBorders>
          </w:tcPr>
          <w:p w14:paraId="3A663BDC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F133AD7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14:paraId="1FC534B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B84AFB1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5C54F742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429E96C9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C45C09" w:rsidRPr="002D46A7" w14:paraId="6DC17733" w14:textId="77777777" w:rsidTr="00C45C09">
        <w:tc>
          <w:tcPr>
            <w:tcW w:w="1124" w:type="dxa"/>
            <w:tcBorders>
              <w:left w:val="nil"/>
              <w:right w:val="nil"/>
            </w:tcBorders>
          </w:tcPr>
          <w:p w14:paraId="2A682A3D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14:paraId="792930C9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3C418BED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9A1D525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07AC250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07D30AF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</w:tr>
      <w:tr w:rsidR="00C45C09" w:rsidRPr="002D46A7" w14:paraId="39684933" w14:textId="77777777" w:rsidTr="00C45C09">
        <w:tc>
          <w:tcPr>
            <w:tcW w:w="1124" w:type="dxa"/>
            <w:vMerge w:val="restart"/>
          </w:tcPr>
          <w:p w14:paraId="3206C043" w14:textId="77777777" w:rsidR="00C45C09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+ SFHM </w:t>
            </w:r>
          </w:p>
          <w:p w14:paraId="480A90FF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B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8696B7D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14:paraId="5F4D86FB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 w:rsidRPr="002D46A7">
              <w:rPr>
                <w:sz w:val="20"/>
                <w:szCs w:val="20"/>
              </w:rPr>
              <w:t xml:space="preserve">Alive at 1 </w:t>
            </w:r>
            <w:proofErr w:type="spellStart"/>
            <w:r w:rsidRPr="002D46A7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3C402C97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 at 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04FB7BCB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 response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3EC8D38B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 response</w:t>
            </w:r>
          </w:p>
        </w:tc>
      </w:tr>
      <w:tr w:rsidR="00C45C09" w:rsidRPr="002D46A7" w14:paraId="6E598C4B" w14:textId="77777777" w:rsidTr="00C45C09">
        <w:tc>
          <w:tcPr>
            <w:tcW w:w="1124" w:type="dxa"/>
            <w:vMerge/>
          </w:tcPr>
          <w:p w14:paraId="70CCEADD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005B091D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F795582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(60%)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2CD22A01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(57%)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5A23F0F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(59%)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0C59DBFF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(48%)</w:t>
            </w:r>
          </w:p>
        </w:tc>
      </w:tr>
      <w:tr w:rsidR="00C45C09" w:rsidRPr="002D46A7" w14:paraId="5E415948" w14:textId="77777777" w:rsidTr="00C45C09">
        <w:tc>
          <w:tcPr>
            <w:tcW w:w="1124" w:type="dxa"/>
            <w:vMerge/>
          </w:tcPr>
          <w:p w14:paraId="7C67FE19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3C8BF1CE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14:paraId="5FC834E4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(40%)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A1EC7E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(43%)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14:paraId="44FA5333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(41%)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256928F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(52%)</w:t>
            </w:r>
          </w:p>
        </w:tc>
      </w:tr>
      <w:tr w:rsidR="00C45C09" w:rsidRPr="002D46A7" w14:paraId="4EA8D0C0" w14:textId="77777777" w:rsidTr="00C45C09">
        <w:tc>
          <w:tcPr>
            <w:tcW w:w="1124" w:type="dxa"/>
            <w:vMerge/>
            <w:tcBorders>
              <w:bottom w:val="single" w:sz="4" w:space="0" w:color="auto"/>
            </w:tcBorders>
          </w:tcPr>
          <w:p w14:paraId="0C0AF720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BB7438B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14:paraId="60A6F8D2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left w:val="nil"/>
            </w:tcBorders>
          </w:tcPr>
          <w:p w14:paraId="00A47B84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412327A8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7CB5346A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C45C09" w:rsidRPr="002D46A7" w14:paraId="2966C80F" w14:textId="77777777" w:rsidTr="00C45C09">
        <w:tc>
          <w:tcPr>
            <w:tcW w:w="1124" w:type="dxa"/>
            <w:tcBorders>
              <w:left w:val="nil"/>
              <w:right w:val="nil"/>
            </w:tcBorders>
          </w:tcPr>
          <w:p w14:paraId="3D5D3489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14:paraId="3BB53CFE" w14:textId="77777777" w:rsidR="00C45C09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2F1B238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D4ECEEE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3657054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59327B2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</w:tr>
      <w:tr w:rsidR="00C45C09" w:rsidRPr="002D46A7" w14:paraId="026203C4" w14:textId="77777777" w:rsidTr="00C45C09">
        <w:tc>
          <w:tcPr>
            <w:tcW w:w="1124" w:type="dxa"/>
            <w:vMerge w:val="restart"/>
          </w:tcPr>
          <w:p w14:paraId="6715AC9B" w14:textId="77777777" w:rsidR="00C45C09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+ SFHM </w:t>
            </w:r>
          </w:p>
          <w:p w14:paraId="458BA940" w14:textId="77777777" w:rsidR="00C45C09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A </w:t>
            </w:r>
          </w:p>
          <w:p w14:paraId="19E8C828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B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2535A16" w14:textId="77777777" w:rsidR="00C45C09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14:paraId="22B3B045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 w:rsidRPr="002D46A7">
              <w:rPr>
                <w:sz w:val="20"/>
                <w:szCs w:val="20"/>
              </w:rPr>
              <w:t xml:space="preserve">Alive at 1 </w:t>
            </w:r>
            <w:proofErr w:type="spellStart"/>
            <w:r w:rsidRPr="002D46A7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27E1C55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 at 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1B11DDD8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 response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17786FB4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 response</w:t>
            </w:r>
          </w:p>
        </w:tc>
      </w:tr>
      <w:tr w:rsidR="00C45C09" w:rsidRPr="002D46A7" w14:paraId="1FB9B6F4" w14:textId="77777777" w:rsidTr="00C45C09">
        <w:tc>
          <w:tcPr>
            <w:tcW w:w="1124" w:type="dxa"/>
            <w:vMerge/>
          </w:tcPr>
          <w:p w14:paraId="05373299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14:paraId="319CDA7F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9770C79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(59%)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17266074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(35%)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64EFFE2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(63%)</w:t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0FBB4E5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(44%)</w:t>
            </w:r>
          </w:p>
        </w:tc>
      </w:tr>
      <w:tr w:rsidR="00C45C09" w:rsidRPr="002D46A7" w14:paraId="13F96AD1" w14:textId="77777777" w:rsidTr="00C45C09">
        <w:tc>
          <w:tcPr>
            <w:tcW w:w="1124" w:type="dxa"/>
            <w:vMerge/>
          </w:tcPr>
          <w:p w14:paraId="32AC6377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1A70A83F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14:paraId="6EF32E75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(41%)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24A39D7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(65%)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14:paraId="74999FF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(37%)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49B46D6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(56%)</w:t>
            </w:r>
          </w:p>
        </w:tc>
      </w:tr>
      <w:tr w:rsidR="00C45C09" w:rsidRPr="002D46A7" w14:paraId="0E377E5A" w14:textId="77777777" w:rsidTr="00C45C09">
        <w:tc>
          <w:tcPr>
            <w:tcW w:w="1124" w:type="dxa"/>
            <w:vMerge/>
          </w:tcPr>
          <w:p w14:paraId="62839D0E" w14:textId="77777777" w:rsidR="00C45C09" w:rsidRPr="002D46A7" w:rsidRDefault="00C45C09" w:rsidP="00C45C0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E2D06B6" w14:textId="77777777" w:rsidR="00C45C09" w:rsidRPr="002D46A7" w:rsidRDefault="00C45C09" w:rsidP="00C45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right w:val="nil"/>
            </w:tcBorders>
          </w:tcPr>
          <w:p w14:paraId="50677225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left w:val="nil"/>
            </w:tcBorders>
          </w:tcPr>
          <w:p w14:paraId="2B92E35D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right w:val="nil"/>
            </w:tcBorders>
          </w:tcPr>
          <w:p w14:paraId="3D292C2B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left w:val="nil"/>
            </w:tcBorders>
          </w:tcPr>
          <w:p w14:paraId="6F904F1A" w14:textId="77777777" w:rsidR="00C45C09" w:rsidRPr="002D46A7" w:rsidRDefault="00C45C09" w:rsidP="00C4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</w:tbl>
    <w:p w14:paraId="45482697" w14:textId="08091DAA" w:rsidR="00C45C09" w:rsidRDefault="00C45C09" w:rsidP="00FF443F">
      <w:pPr>
        <w:ind w:left="720"/>
      </w:pPr>
      <w:r>
        <w:t>*Improved performance is implied by higher percentages in grey-shaded boxes and lower percentages in non-shaded boxes</w:t>
      </w:r>
    </w:p>
    <w:p w14:paraId="3381C0C7" w14:textId="20A028BD" w:rsidR="00C45C09" w:rsidRDefault="00C45C09"/>
    <w:p w14:paraId="6D03FD3C" w14:textId="20943EEC" w:rsidR="00827AD3" w:rsidRPr="00FE4CFD" w:rsidRDefault="00CC3362" w:rsidP="00FE4CFD">
      <w:pPr>
        <w:ind w:left="-540"/>
        <w:rPr>
          <w:b/>
        </w:rPr>
      </w:pPr>
      <w:r>
        <w:br w:type="page"/>
      </w:r>
      <w:r w:rsidR="00FE4CFD" w:rsidRPr="00FE4CFD">
        <w:rPr>
          <w:b/>
        </w:rPr>
        <w:t xml:space="preserve">Table </w:t>
      </w:r>
      <w:r w:rsidR="002219CF">
        <w:rPr>
          <w:b/>
        </w:rPr>
        <w:t>S4</w:t>
      </w:r>
      <w:r w:rsidR="00FE4CFD" w:rsidRPr="00FE4CFD">
        <w:rPr>
          <w:b/>
        </w:rPr>
        <w:t xml:space="preserve"> – Demographics of patients enrolled in MOCHA according to LCM </w:t>
      </w:r>
      <w:proofErr w:type="gramStart"/>
      <w:r w:rsidR="00FE4CFD" w:rsidRPr="00FE4CFD">
        <w:rPr>
          <w:b/>
        </w:rPr>
        <w:t>A</w:t>
      </w:r>
      <w:proofErr w:type="gramEnd"/>
      <w:r w:rsidR="00FE4CFD" w:rsidRPr="00FE4CFD">
        <w:rPr>
          <w:b/>
        </w:rPr>
        <w:t xml:space="preserve"> classification</w:t>
      </w:r>
    </w:p>
    <w:tbl>
      <w:tblPr>
        <w:tblW w:w="1035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120"/>
        <w:gridCol w:w="1020"/>
        <w:gridCol w:w="1120"/>
        <w:gridCol w:w="1020"/>
        <w:gridCol w:w="1120"/>
        <w:gridCol w:w="1120"/>
        <w:gridCol w:w="771"/>
      </w:tblGrid>
      <w:tr w:rsidR="00827AD3" w:rsidRPr="00827AD3" w14:paraId="48FB5A7A" w14:textId="77777777" w:rsidTr="00827AD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996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3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17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A4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A2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CE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17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6E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</w:t>
            </w:r>
          </w:p>
        </w:tc>
      </w:tr>
      <w:tr w:rsidR="00827AD3" w:rsidRPr="00827AD3" w14:paraId="4D074A85" w14:textId="77777777" w:rsidTr="00827AD3">
        <w:trPr>
          <w:trHeight w:val="2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428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9FA9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13.3% (22)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663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6.0% (10)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282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22.3% (37)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D6F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8.4% (14)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1B5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23.5% (39)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BE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26.5% (44)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19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=166</w:t>
            </w:r>
          </w:p>
        </w:tc>
      </w:tr>
      <w:tr w:rsidR="00827AD3" w:rsidRPr="00827AD3" w14:paraId="72B264EA" w14:textId="77777777" w:rsidTr="00827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E8B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Age of HF onset, years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63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13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3EF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B2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9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E3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79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2C6E6DB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C8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95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6D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82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2E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A2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BA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C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6.6%</w:t>
            </w:r>
          </w:p>
        </w:tc>
      </w:tr>
      <w:tr w:rsidR="00827AD3" w:rsidRPr="00827AD3" w14:paraId="03B77F03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1AC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30-45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78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4C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07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69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D0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F0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98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26.5%</w:t>
            </w:r>
          </w:p>
        </w:tc>
      </w:tr>
      <w:tr w:rsidR="00827AD3" w:rsidRPr="00827AD3" w14:paraId="0A6EE51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91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45-60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DC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CC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6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FE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C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E5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A3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43.4%</w:t>
            </w:r>
          </w:p>
        </w:tc>
      </w:tr>
      <w:tr w:rsidR="00827AD3" w:rsidRPr="00827AD3" w14:paraId="71C18343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FF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 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CD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06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BA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DB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8F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9A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6B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22.9%</w:t>
            </w:r>
          </w:p>
        </w:tc>
      </w:tr>
      <w:tr w:rsidR="00827AD3" w:rsidRPr="00827AD3" w14:paraId="076F454D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A0D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02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4D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10E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D8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B4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C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6E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66.3%</w:t>
            </w:r>
          </w:p>
        </w:tc>
      </w:tr>
      <w:tr w:rsidR="00827AD3" w:rsidRPr="00827AD3" w14:paraId="31365F4B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078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FF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73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115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68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7F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5A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56C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50C8C941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72B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05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4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2D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87F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5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D6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72.7%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FC1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72.3%</w:t>
            </w:r>
          </w:p>
        </w:tc>
      </w:tr>
      <w:tr w:rsidR="00827AD3" w:rsidRPr="00827AD3" w14:paraId="10A0FE6A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B7A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817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76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73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59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6C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8D4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AB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22.9%</w:t>
            </w:r>
          </w:p>
        </w:tc>
      </w:tr>
      <w:tr w:rsidR="00827AD3" w:rsidRPr="00827AD3" w14:paraId="74CC8B6C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5E1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32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B4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24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82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D0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81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0D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4.8%</w:t>
            </w:r>
          </w:p>
        </w:tc>
      </w:tr>
      <w:tr w:rsidR="00827AD3" w:rsidRPr="00827AD3" w14:paraId="7960BFA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4D8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Body Mass Index, kg/m2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0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0A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3B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91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60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05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69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491128BA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A50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18.5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2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9C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D3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84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75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6C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7B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827AD3" w:rsidRPr="00827AD3" w14:paraId="4C673AC8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D3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18.5-25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320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37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F4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D7C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C7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2D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E5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31.9%</w:t>
            </w:r>
          </w:p>
        </w:tc>
      </w:tr>
      <w:tr w:rsidR="00827AD3" w:rsidRPr="00827AD3" w14:paraId="090C982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25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18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B8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43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DA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E4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4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60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38.6%</w:t>
            </w:r>
          </w:p>
        </w:tc>
      </w:tr>
      <w:tr w:rsidR="00827AD3" w:rsidRPr="00827AD3" w14:paraId="16502CC7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4E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 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AC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E08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D0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85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D5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B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52.3%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B2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25.9%</w:t>
            </w:r>
          </w:p>
        </w:tc>
      </w:tr>
      <w:tr w:rsidR="00827AD3" w:rsidRPr="00827AD3" w14:paraId="01C0B9ED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554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27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D70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15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6E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AD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6B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AB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1DD10F1E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4DB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26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F8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5E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D2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FF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8F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BA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75.3%</w:t>
            </w:r>
          </w:p>
        </w:tc>
      </w:tr>
      <w:tr w:rsidR="00827AD3" w:rsidRPr="00827AD3" w14:paraId="55CB0EDD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AF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04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5E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0B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FF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E3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A0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36.4%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55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21.7%</w:t>
            </w:r>
          </w:p>
        </w:tc>
      </w:tr>
      <w:tr w:rsidR="00827AD3" w:rsidRPr="00827AD3" w14:paraId="35870FC2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75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Present with end-organ damage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36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4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B2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13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E1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C5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4B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827AD3" w:rsidRPr="00827AD3" w14:paraId="211CCAD7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8A6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Blood pressure, mm Hg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39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03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E2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6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C7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92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3A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6B3EE98C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F8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120/80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443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85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135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2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89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1C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3C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35.5%</w:t>
            </w:r>
          </w:p>
        </w:tc>
      </w:tr>
      <w:tr w:rsidR="00827AD3" w:rsidRPr="00827AD3" w14:paraId="47207AE6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1CA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120-140/80-90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BC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D7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40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9AA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8C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EB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8A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37.3%</w:t>
            </w:r>
          </w:p>
        </w:tc>
      </w:tr>
      <w:tr w:rsidR="00827AD3" w:rsidRPr="00827AD3" w14:paraId="7530121A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B28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140-160/90-100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13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61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D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7B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09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C5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22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21.1%</w:t>
            </w:r>
          </w:p>
        </w:tc>
      </w:tr>
      <w:tr w:rsidR="00827AD3" w:rsidRPr="00827AD3" w14:paraId="5A9AA0E6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D0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 160/100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98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4A0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2B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D4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3F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8A0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BB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6.0%</w:t>
            </w:r>
          </w:p>
        </w:tc>
      </w:tr>
      <w:tr w:rsidR="00827AD3" w:rsidRPr="00827AD3" w14:paraId="4A511DF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417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Total cholesterol, mg/</w:t>
            </w: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CB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0A6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19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23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4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F6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CB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68E22AF4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5F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C1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6E5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1E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EA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61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12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8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35.5%</w:t>
            </w:r>
          </w:p>
        </w:tc>
      </w:tr>
      <w:tr w:rsidR="00827AD3" w:rsidRPr="00827AD3" w14:paraId="271EBCD1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30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200-240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5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98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F2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5E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5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F2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91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27.1%</w:t>
            </w:r>
          </w:p>
        </w:tc>
      </w:tr>
      <w:tr w:rsidR="00827AD3" w:rsidRPr="00827AD3" w14:paraId="17D9CE94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01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 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4B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45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25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91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F0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9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56.8%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8C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37.3%</w:t>
            </w:r>
          </w:p>
        </w:tc>
      </w:tr>
      <w:tr w:rsidR="00827AD3" w:rsidRPr="00827AD3" w14:paraId="4DF8DC19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927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Creat</w:t>
            </w:r>
            <w:proofErr w:type="spellEnd"/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 Cl., ml/min*1.73m2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84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E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04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EB8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80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23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81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142DF78B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392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 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5B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42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0A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29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93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07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B7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1.8%</w:t>
            </w:r>
          </w:p>
        </w:tc>
      </w:tr>
      <w:tr w:rsidR="00827AD3" w:rsidRPr="00827AD3" w14:paraId="6834435C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E0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60-90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4A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A9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51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30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8D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35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4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36.7%</w:t>
            </w:r>
          </w:p>
        </w:tc>
      </w:tr>
      <w:tr w:rsidR="00827AD3" w:rsidRPr="00827AD3" w14:paraId="5CF24FD4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6A9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30-60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CF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470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3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D3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6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36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3A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56.0%</w:t>
            </w:r>
          </w:p>
        </w:tc>
      </w:tr>
      <w:tr w:rsidR="00827AD3" w:rsidRPr="00827AD3" w14:paraId="5529F12F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7C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60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E3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CE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5A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65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2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64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5.4%</w:t>
            </w:r>
          </w:p>
        </w:tc>
      </w:tr>
      <w:tr w:rsidR="00827AD3" w:rsidRPr="00827AD3" w14:paraId="3D836200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52B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E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D8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94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AA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D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9A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50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827AD3" w:rsidRPr="00827AD3" w14:paraId="2114F710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D05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Hematocrit, 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C8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7B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43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D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EC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18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20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AD3" w:rsidRPr="00827AD3" w14:paraId="28C4A982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43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&gt;40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5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26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78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82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58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5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60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7.2%</w:t>
            </w:r>
          </w:p>
        </w:tc>
      </w:tr>
      <w:tr w:rsidR="00827AD3" w:rsidRPr="00827AD3" w14:paraId="2698A598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99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30-40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C4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14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95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51.4%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86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35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1E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88.6%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4B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62.0%</w:t>
            </w:r>
          </w:p>
        </w:tc>
      </w:tr>
      <w:tr w:rsidR="00827AD3" w:rsidRPr="00827AD3" w14:paraId="06474BC5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E6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17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40.9%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90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3F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CD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27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42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06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30.7%</w:t>
            </w:r>
          </w:p>
        </w:tc>
      </w:tr>
      <w:tr w:rsidR="00827AD3" w:rsidRPr="00827AD3" w14:paraId="3EBF3BB3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AB4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&lt; 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6B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BF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7B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D0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5D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5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5F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827AD3" w:rsidRPr="00827AD3" w14:paraId="09976B63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9BA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D6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9F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C7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43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33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D8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15.9%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F8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13.9%</w:t>
            </w:r>
          </w:p>
        </w:tc>
      </w:tr>
      <w:tr w:rsidR="00827AD3" w:rsidRPr="00827AD3" w14:paraId="7C848485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7CF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Left bundle branch block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656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6D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0C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60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C6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8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8B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7.2%</w:t>
            </w:r>
          </w:p>
        </w:tc>
      </w:tr>
      <w:tr w:rsidR="00827AD3" w:rsidRPr="00827AD3" w14:paraId="53BF45D5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A0E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Pacemaker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8C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9A6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42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82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2C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A1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6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3.0%</w:t>
            </w:r>
          </w:p>
        </w:tc>
      </w:tr>
      <w:tr w:rsidR="00827AD3" w:rsidRPr="00827AD3" w14:paraId="29F6031D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144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Mitral valve disease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55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9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3C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88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04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2D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B2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12.7%</w:t>
            </w:r>
          </w:p>
        </w:tc>
      </w:tr>
      <w:tr w:rsidR="00827AD3" w:rsidRPr="00827AD3" w14:paraId="09E7F0F8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EFF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Aortic valve disease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71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FB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31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43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3D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C4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D5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1.8%</w:t>
            </w:r>
          </w:p>
        </w:tc>
      </w:tr>
      <w:tr w:rsidR="00827AD3" w:rsidRPr="00827AD3" w14:paraId="79FC609A" w14:textId="77777777" w:rsidTr="00827AD3">
        <w:trPr>
          <w:trHeight w:val="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0135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History of sudden cardiac death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210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BE8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DE0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510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9D9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220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41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1.8%</w:t>
            </w:r>
          </w:p>
        </w:tc>
      </w:tr>
    </w:tbl>
    <w:p w14:paraId="21AB0C66" w14:textId="5C420D45" w:rsidR="00B61FB8" w:rsidRDefault="00B61FB8"/>
    <w:p w14:paraId="716EB385" w14:textId="6904A437" w:rsidR="00FE4CFD" w:rsidRPr="00FE4CFD" w:rsidRDefault="00B61FB8" w:rsidP="00FE4CFD">
      <w:pPr>
        <w:rPr>
          <w:b/>
        </w:rPr>
      </w:pPr>
      <w:r>
        <w:br w:type="page"/>
      </w:r>
      <w:r w:rsidR="002219CF">
        <w:rPr>
          <w:b/>
        </w:rPr>
        <w:t>Table S5</w:t>
      </w:r>
      <w:r w:rsidR="00FE4CFD" w:rsidRPr="00FE4CFD">
        <w:rPr>
          <w:b/>
        </w:rPr>
        <w:t xml:space="preserve"> – Demographics of patients enrolled in MOCHA according to LCM B classification (RVEF not measured)</w:t>
      </w:r>
    </w:p>
    <w:tbl>
      <w:tblPr>
        <w:tblW w:w="7855" w:type="dxa"/>
        <w:tblInd w:w="93" w:type="dxa"/>
        <w:tblLook w:val="04A0" w:firstRow="1" w:lastRow="0" w:firstColumn="1" w:lastColumn="0" w:noHBand="0" w:noVBand="1"/>
      </w:tblPr>
      <w:tblGrid>
        <w:gridCol w:w="2535"/>
        <w:gridCol w:w="920"/>
        <w:gridCol w:w="920"/>
        <w:gridCol w:w="920"/>
        <w:gridCol w:w="800"/>
        <w:gridCol w:w="840"/>
        <w:gridCol w:w="920"/>
      </w:tblGrid>
      <w:tr w:rsidR="00827AD3" w:rsidRPr="00827AD3" w14:paraId="021AD8E6" w14:textId="77777777" w:rsidTr="00827AD3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D81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56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2E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79C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C4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AF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CF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All subjects</w:t>
            </w:r>
          </w:p>
        </w:tc>
      </w:tr>
      <w:tr w:rsidR="00827AD3" w:rsidRPr="00827AD3" w14:paraId="31A0F158" w14:textId="77777777" w:rsidTr="00827AD3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8E0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71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32.8% (41)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D0A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28.8% (36)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92D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10.4% (13)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3B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52% (65)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545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8.8% (11)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65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gram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=166</w:t>
            </w:r>
          </w:p>
        </w:tc>
      </w:tr>
      <w:tr w:rsidR="00827AD3" w:rsidRPr="00827AD3" w14:paraId="1D9BC1D7" w14:textId="77777777" w:rsidTr="00827AD3">
        <w:trPr>
          <w:trHeight w:val="7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01C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Age, years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C0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3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83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DE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5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3A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3439578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79B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F7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A5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9BB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BD7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D5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42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1.6%</w:t>
            </w:r>
          </w:p>
        </w:tc>
      </w:tr>
      <w:tr w:rsidR="00827AD3" w:rsidRPr="00827AD3" w14:paraId="5AA273C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6EB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82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FA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B3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E0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4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7E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13.6%</w:t>
            </w:r>
          </w:p>
        </w:tc>
      </w:tr>
      <w:tr w:rsidR="00827AD3" w:rsidRPr="00827AD3" w14:paraId="3FD3A5D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DA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391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D1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B9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A2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47.7%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87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54.5%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23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40.0%</w:t>
            </w:r>
          </w:p>
        </w:tc>
      </w:tr>
      <w:tr w:rsidR="00827AD3" w:rsidRPr="00827AD3" w14:paraId="7E8BA6D2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152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85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08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E6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03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43.1%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72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3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44.8%</w:t>
            </w:r>
          </w:p>
        </w:tc>
      </w:tr>
      <w:tr w:rsidR="00827AD3" w:rsidRPr="00827AD3" w14:paraId="166B1B5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D84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LVEF, 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D5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B0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858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5F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9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272C6ECA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C72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B3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9F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B4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777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851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AA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  <w:tr w:rsidR="00827AD3" w:rsidRPr="00827AD3" w14:paraId="08420B91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179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3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D1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3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C4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AA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8F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  <w:tr w:rsidR="00827AD3" w:rsidRPr="00827AD3" w14:paraId="2AC3E33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072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35-45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D2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3EA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E4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0C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5F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7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</w:tr>
      <w:tr w:rsidR="00827AD3" w:rsidRPr="00827AD3" w14:paraId="69E59265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10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25-35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DA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11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8F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185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EB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3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25.6%</w:t>
            </w:r>
          </w:p>
        </w:tc>
      </w:tr>
      <w:tr w:rsidR="00827AD3" w:rsidRPr="00827AD3" w14:paraId="45C6EB4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F8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5E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D2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FF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92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B6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2E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72.0%</w:t>
            </w:r>
          </w:p>
        </w:tc>
      </w:tr>
      <w:tr w:rsidR="00827AD3" w:rsidRPr="00827AD3" w14:paraId="76D1759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F2A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QRS, </w:t>
            </w: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msec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1A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B12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EA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04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E3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C2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745E584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15F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01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4F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12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92.3%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13C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49.2%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F5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54.5%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2F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51.2%</w:t>
            </w:r>
          </w:p>
        </w:tc>
      </w:tr>
      <w:tr w:rsidR="00827AD3" w:rsidRPr="00827AD3" w14:paraId="0DE12CE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96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5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8D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1CD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55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467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8E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17.6%</w:t>
            </w:r>
          </w:p>
        </w:tc>
      </w:tr>
      <w:tr w:rsidR="00827AD3" w:rsidRPr="00827AD3" w14:paraId="3D82CB81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83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BF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9C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4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650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3D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69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31.2%</w:t>
            </w:r>
          </w:p>
        </w:tc>
      </w:tr>
      <w:tr w:rsidR="00827AD3" w:rsidRPr="00827AD3" w14:paraId="16A70C08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5E0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Heart rate, </w:t>
            </w: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D3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9F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FA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37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82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17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56A4BD7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DA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CC3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960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215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90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3A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5C0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  <w:tr w:rsidR="00827AD3" w:rsidRPr="00827AD3" w14:paraId="11860128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F27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60-80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B9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31.7%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94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10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B0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508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09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41.6%</w:t>
            </w:r>
          </w:p>
        </w:tc>
      </w:tr>
      <w:tr w:rsidR="00827AD3" w:rsidRPr="00827AD3" w14:paraId="7CF43F30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1E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80-100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0C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BE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9B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E5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E4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65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44.0%</w:t>
            </w:r>
          </w:p>
        </w:tc>
      </w:tr>
      <w:tr w:rsidR="00827AD3" w:rsidRPr="00827AD3" w14:paraId="60EC29C8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9BC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08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61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A7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9E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D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9A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13.6%</w:t>
            </w:r>
          </w:p>
        </w:tc>
      </w:tr>
      <w:tr w:rsidR="00827AD3" w:rsidRPr="00827AD3" w14:paraId="1E8F18C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6BD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EE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EF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DA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74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59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40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0.8%</w:t>
            </w:r>
          </w:p>
        </w:tc>
      </w:tr>
      <w:tr w:rsidR="00827AD3" w:rsidRPr="00827AD3" w14:paraId="674108AF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510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Systolic blood pressure, mm Hg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47C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06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B3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75A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CC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97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2DC16F7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C15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AC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D6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D1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31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16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8D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25.6%</w:t>
            </w:r>
          </w:p>
        </w:tc>
      </w:tr>
      <w:tr w:rsidR="00827AD3" w:rsidRPr="00827AD3" w14:paraId="1D3FD6B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224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E1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0F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860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EA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AC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38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17.6%</w:t>
            </w:r>
          </w:p>
        </w:tc>
      </w:tr>
      <w:tr w:rsidR="00827AD3" w:rsidRPr="00827AD3" w14:paraId="42D2EB2A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7B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8F4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03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EC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46.2%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B9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D8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874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28.0%</w:t>
            </w:r>
          </w:p>
        </w:tc>
      </w:tr>
      <w:tr w:rsidR="00827AD3" w:rsidRPr="00827AD3" w14:paraId="5B3DCA7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67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90-110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C4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16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33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8F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B2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29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20.0%</w:t>
            </w:r>
          </w:p>
        </w:tc>
      </w:tr>
      <w:tr w:rsidR="00827AD3" w:rsidRPr="00827AD3" w14:paraId="52120F60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0F1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E5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CF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63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36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0A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AE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8.8%</w:t>
            </w:r>
          </w:p>
        </w:tc>
      </w:tr>
      <w:tr w:rsidR="00827AD3" w:rsidRPr="00827AD3" w14:paraId="36AF0CB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69C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Pulse pressure, mm HG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54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C7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4E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9E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AB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F8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2A5B922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86D1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4E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70.7%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B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CA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B1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88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0D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34.4%</w:t>
            </w:r>
          </w:p>
        </w:tc>
      </w:tr>
      <w:tr w:rsidR="00827AD3" w:rsidRPr="00827AD3" w14:paraId="522B77E1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AA8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40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01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6A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C6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DB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63.6%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6B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56.8%</w:t>
            </w:r>
          </w:p>
        </w:tc>
      </w:tr>
      <w:tr w:rsidR="00827AD3" w:rsidRPr="00827AD3" w14:paraId="17A2681D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C03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0C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6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644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DB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07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64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8.8%</w:t>
            </w:r>
          </w:p>
        </w:tc>
      </w:tr>
      <w:tr w:rsidR="00827AD3" w:rsidRPr="00827AD3" w14:paraId="159E0396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698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Blood Urea Nitrogen, mg/</w:t>
            </w: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8B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F1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9F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DA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09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2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54FF22BF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402C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80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29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77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D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49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A9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3.2%</w:t>
            </w:r>
          </w:p>
        </w:tc>
      </w:tr>
      <w:tr w:rsidR="00827AD3" w:rsidRPr="00827AD3" w14:paraId="683D2A3D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134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D3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C5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63.9%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64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76.9%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601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73.8%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B3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4B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65.6%</w:t>
            </w:r>
          </w:p>
        </w:tc>
      </w:tr>
      <w:tr w:rsidR="00827AD3" w:rsidRPr="00827AD3" w14:paraId="0A170BDE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F70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70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25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56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DCB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BB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F1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20.8%</w:t>
            </w:r>
          </w:p>
        </w:tc>
      </w:tr>
      <w:tr w:rsidR="00827AD3" w:rsidRPr="00827AD3" w14:paraId="7F92B1FF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B36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40-55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CD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06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F2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BE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834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23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1.6%</w:t>
            </w:r>
          </w:p>
        </w:tc>
      </w:tr>
      <w:tr w:rsidR="00827AD3" w:rsidRPr="00827AD3" w14:paraId="0326698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3C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C8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6F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54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9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D07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A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4.0%</w:t>
            </w:r>
          </w:p>
        </w:tc>
      </w:tr>
      <w:tr w:rsidR="00827AD3" w:rsidRPr="00827AD3" w14:paraId="3BF31CB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4B7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Alanine aminotransferase, U/L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4E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C6A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09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9D8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71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8A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1E8565C5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DA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ED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19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B5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76.9%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A0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5C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92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79.2%</w:t>
            </w:r>
          </w:p>
        </w:tc>
      </w:tr>
      <w:tr w:rsidR="00827AD3" w:rsidRPr="00827AD3" w14:paraId="3FF279E5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6ED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3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3D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86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55E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98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C9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18.4%</w:t>
            </w:r>
          </w:p>
        </w:tc>
      </w:tr>
      <w:tr w:rsidR="00827AD3" w:rsidRPr="00827AD3" w14:paraId="0EC3023B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307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50-75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F6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26C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3F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33D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A8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F7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1.6%</w:t>
            </w:r>
          </w:p>
        </w:tc>
      </w:tr>
      <w:tr w:rsidR="00827AD3" w:rsidRPr="00827AD3" w14:paraId="1EE3F071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E2A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BF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2A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9E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8B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72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51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0.8%</w:t>
            </w:r>
          </w:p>
        </w:tc>
      </w:tr>
      <w:tr w:rsidR="00827AD3" w:rsidRPr="00827AD3" w14:paraId="614B41D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928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Serum sodium, </w:t>
            </w: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FA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E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6D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14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77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0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2565067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48C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33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62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66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04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49.2%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3E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28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48.0%</w:t>
            </w:r>
          </w:p>
        </w:tc>
      </w:tr>
      <w:tr w:rsidR="00827AD3" w:rsidRPr="00827AD3" w14:paraId="5E78C2AC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1B4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DC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63.4%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D6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3C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76.9%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E0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8C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FA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52.0%</w:t>
            </w:r>
          </w:p>
        </w:tc>
      </w:tr>
      <w:tr w:rsidR="00827AD3" w:rsidRPr="00827AD3" w14:paraId="252C4AA5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6E0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9C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781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DE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E7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23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31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  <w:tr w:rsidR="00827AD3" w:rsidRPr="00827AD3" w14:paraId="5538580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021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Body Mass Index, kg/m2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0B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48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3DE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CD5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734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C2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0E63581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BA1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18.5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C1F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72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47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20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27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6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2.4%</w:t>
            </w:r>
          </w:p>
        </w:tc>
      </w:tr>
      <w:tr w:rsidR="00827AD3" w:rsidRPr="00827AD3" w14:paraId="76ED4C0F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82A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18.5-25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CC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D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41.7%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F0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24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E1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E7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40.8%</w:t>
            </w:r>
          </w:p>
        </w:tc>
      </w:tr>
      <w:tr w:rsidR="00827AD3" w:rsidRPr="00827AD3" w14:paraId="1AA4919F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80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D9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46.3%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531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E2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814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26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73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36.0%</w:t>
            </w:r>
          </w:p>
        </w:tc>
      </w:tr>
      <w:tr w:rsidR="00827AD3" w:rsidRPr="00827AD3" w14:paraId="488305E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D0A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F0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43.9%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3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BE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50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6A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05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20.0%</w:t>
            </w:r>
          </w:p>
        </w:tc>
      </w:tr>
      <w:tr w:rsidR="00827AD3" w:rsidRPr="00827AD3" w14:paraId="0FF68A0B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CB7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Creat</w:t>
            </w:r>
            <w:proofErr w:type="spellEnd"/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 Clearance, ml/min*1.73m2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DD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18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C6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66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07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28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71E3B5BB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25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 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6B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1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DF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60A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BF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01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0.8%</w:t>
            </w:r>
          </w:p>
        </w:tc>
      </w:tr>
      <w:tr w:rsidR="00827AD3" w:rsidRPr="00827AD3" w14:paraId="63466F33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A4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60-90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60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73.2%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DA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9B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76.9%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9CF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5D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40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24.8%</w:t>
            </w:r>
          </w:p>
        </w:tc>
      </w:tr>
      <w:tr w:rsidR="00827AD3" w:rsidRPr="00827AD3" w14:paraId="77973DF8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9D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30-60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A8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97E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72.2%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4B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81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76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CE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67.2%</w:t>
            </w:r>
          </w:p>
        </w:tc>
      </w:tr>
      <w:tr w:rsidR="00827AD3" w:rsidRPr="00827AD3" w14:paraId="539A8C18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870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F2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52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0D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ED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6A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54.5%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10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7.2%</w:t>
            </w:r>
          </w:p>
        </w:tc>
      </w:tr>
      <w:tr w:rsidR="00827AD3" w:rsidRPr="00827AD3" w14:paraId="329BB9A7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63C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C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3C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C35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6D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EA3C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3C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  <w:tr w:rsidR="00827AD3" w:rsidRPr="00827AD3" w14:paraId="0C6F7036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CC9" w14:textId="77777777" w:rsidR="00827AD3" w:rsidRPr="00827AD3" w:rsidRDefault="00827AD3" w:rsidP="00827AD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Hematocrit, 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893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EA0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43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C0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74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EE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7AD3" w:rsidRPr="00827AD3" w14:paraId="2EA2C97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BF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&gt;40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7D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16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58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DB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D1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F7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9.6%</w:t>
            </w:r>
          </w:p>
        </w:tc>
      </w:tr>
      <w:tr w:rsidR="00827AD3" w:rsidRPr="00827AD3" w14:paraId="38DDC83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418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51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BC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5A1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52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61.5%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D7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63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56.8%</w:t>
            </w:r>
          </w:p>
        </w:tc>
      </w:tr>
      <w:tr w:rsidR="00827AD3" w:rsidRPr="00827AD3" w14:paraId="78D3DC94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50E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577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5BB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60E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019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FF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63.6%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27A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33.6%</w:t>
            </w:r>
          </w:p>
        </w:tc>
      </w:tr>
      <w:tr w:rsidR="00827AD3" w:rsidRPr="00827AD3" w14:paraId="5BF703B9" w14:textId="77777777" w:rsidTr="00827AD3">
        <w:trPr>
          <w:trHeight w:val="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4AF" w14:textId="77777777" w:rsidR="00827AD3" w:rsidRPr="00827AD3" w:rsidRDefault="00827AD3" w:rsidP="00827AD3">
            <w:pPr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&lt; 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B592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6F98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CDA0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1776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0DBD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FDF" w14:textId="77777777" w:rsidR="00827AD3" w:rsidRPr="00827AD3" w:rsidRDefault="00827AD3" w:rsidP="00827AD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827AD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0.0%</w:t>
            </w:r>
          </w:p>
        </w:tc>
      </w:tr>
    </w:tbl>
    <w:p w14:paraId="30F29BB0" w14:textId="52FDD1AE" w:rsidR="00FE4CFD" w:rsidRPr="00FE4CFD" w:rsidRDefault="0062224F" w:rsidP="00FE4CFD">
      <w:pPr>
        <w:rPr>
          <w:b/>
        </w:rPr>
      </w:pPr>
      <w:r>
        <w:br w:type="page"/>
      </w:r>
      <w:r w:rsidR="00FE4CFD" w:rsidRPr="00FE4CFD">
        <w:rPr>
          <w:b/>
        </w:rPr>
        <w:t xml:space="preserve">Table </w:t>
      </w:r>
      <w:r w:rsidR="002219CF">
        <w:rPr>
          <w:b/>
        </w:rPr>
        <w:t>S6</w:t>
      </w:r>
      <w:bookmarkStart w:id="0" w:name="_GoBack"/>
      <w:bookmarkEnd w:id="0"/>
      <w:r w:rsidR="00FE4CFD" w:rsidRPr="00FE4CFD">
        <w:rPr>
          <w:b/>
        </w:rPr>
        <w:t xml:space="preserve"> – Outcomes and SHFM Score of patients enrolled in MOCHA according to LCM A and B classification – All mortality events documented occurred &lt; 12 months after enrollment</w:t>
      </w:r>
    </w:p>
    <w:tbl>
      <w:tblPr>
        <w:tblW w:w="8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883"/>
        <w:gridCol w:w="1089"/>
        <w:gridCol w:w="1213"/>
        <w:gridCol w:w="1350"/>
        <w:gridCol w:w="789"/>
        <w:gridCol w:w="829"/>
        <w:gridCol w:w="789"/>
        <w:gridCol w:w="829"/>
      </w:tblGrid>
      <w:tr w:rsidR="00F80F2B" w:rsidRPr="00F80F2B" w14:paraId="243B6736" w14:textId="77777777" w:rsidTr="00F80F2B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41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LCM 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310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Total Number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9B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Pred</w:t>
            </w:r>
            <w:proofErr w:type="spellEnd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 xml:space="preserve"> 1-yr mortality, SHFM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DF0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Mortality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C75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EF response</w:t>
            </w:r>
          </w:p>
        </w:tc>
      </w:tr>
      <w:tr w:rsidR="00F80F2B" w:rsidRPr="00F80F2B" w14:paraId="40C31244" w14:textId="77777777" w:rsidTr="00F80F2B">
        <w:trPr>
          <w:trHeight w:val="30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54F7" w14:textId="77777777" w:rsidR="00F80F2B" w:rsidRPr="00F80F2B" w:rsidRDefault="00F80F2B" w:rsidP="00F80F2B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F531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Placebo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428A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Carvedilol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1D9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Plac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C5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Carv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56A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Plac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03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Carv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51B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Plac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E3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Carv</w:t>
            </w:r>
            <w:proofErr w:type="spellEnd"/>
            <w:proofErr w:type="gramStart"/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,%</w:t>
            </w:r>
            <w:proofErr w:type="gramEnd"/>
          </w:p>
        </w:tc>
      </w:tr>
      <w:tr w:rsidR="00F80F2B" w:rsidRPr="00F80F2B" w14:paraId="2C6E51E4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13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B8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53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600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3F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23.1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D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1F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BA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00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13.0</w:t>
            </w:r>
          </w:p>
        </w:tc>
      </w:tr>
      <w:tr w:rsidR="00F80F2B" w:rsidRPr="00F80F2B" w14:paraId="66CAB3FD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54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89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5E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5A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8.7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A0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8.2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4FD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95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1B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F4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44.0</w:t>
            </w:r>
          </w:p>
        </w:tc>
      </w:tr>
      <w:tr w:rsidR="00F80F2B" w:rsidRPr="00F80F2B" w14:paraId="32269AC8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B4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14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22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96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37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00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22.0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83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0F2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E6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32.0</w:t>
            </w:r>
          </w:p>
        </w:tc>
      </w:tr>
      <w:tr w:rsidR="00F80F2B" w:rsidRPr="00F80F2B" w14:paraId="272C3EB9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AF1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2C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AD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01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7D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12.9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35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C7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CD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C61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27.0</w:t>
            </w:r>
          </w:p>
        </w:tc>
      </w:tr>
      <w:tr w:rsidR="00F80F2B" w:rsidRPr="00F80F2B" w14:paraId="2D81588A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02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4F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7E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1F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54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14.5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65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D4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C8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22.0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6D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23.0</w:t>
            </w:r>
          </w:p>
        </w:tc>
      </w:tr>
      <w:tr w:rsidR="00F80F2B" w:rsidRPr="00F80F2B" w14:paraId="721F44DC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CD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8A8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7CF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1AF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27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508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20.0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10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6.0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6ED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20.0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E9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44.0</w:t>
            </w:r>
          </w:p>
        </w:tc>
      </w:tr>
      <w:tr w:rsidR="00F80F2B" w:rsidRPr="00F80F2B" w14:paraId="45F76D0D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32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LCM 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8E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EF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9C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0C0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93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7B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D6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9B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F80F2B" w:rsidRPr="00F80F2B" w14:paraId="5119BF0A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7B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B1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EE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52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1E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5F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1A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22.0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6B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B7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22.0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364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59.0</w:t>
            </w:r>
          </w:p>
        </w:tc>
      </w:tr>
      <w:tr w:rsidR="00F80F2B" w:rsidRPr="00F80F2B" w14:paraId="714D63A0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90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B2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9E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A8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40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27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54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A0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756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28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33.0</w:t>
            </w:r>
          </w:p>
        </w:tc>
      </w:tr>
      <w:tr w:rsidR="00F80F2B" w:rsidRPr="00F80F2B" w14:paraId="0AADB51C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800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B3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56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C3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2FD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B3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8D7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47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8.0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CCF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032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31.0</w:t>
            </w:r>
          </w:p>
        </w:tc>
      </w:tr>
      <w:tr w:rsidR="00F80F2B" w:rsidRPr="00F80F2B" w14:paraId="08832D16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BE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B4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6E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78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B0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A0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15.9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02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11.0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94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5BA3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6.0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8AC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13.0</w:t>
            </w:r>
          </w:p>
        </w:tc>
      </w:tr>
      <w:tr w:rsidR="00F80F2B" w:rsidRPr="00F80F2B" w14:paraId="3A893601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D3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B5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C017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2EC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7E42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9A0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28.3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A351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6E6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1578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41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22.0</w:t>
            </w:r>
          </w:p>
        </w:tc>
      </w:tr>
      <w:tr w:rsidR="00F80F2B" w:rsidRPr="00F80F2B" w14:paraId="1D421223" w14:textId="77777777" w:rsidTr="00F80F2B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A7E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All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E6D5A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FDC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128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53F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B89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13.2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E1B1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10.5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4DB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3.9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D26D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10.5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CF5" w14:textId="77777777" w:rsidR="00F80F2B" w:rsidRPr="00F80F2B" w:rsidRDefault="00F80F2B" w:rsidP="00F80F2B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80F2B">
              <w:rPr>
                <w:rFonts w:ascii="Cambria" w:eastAsia="Times New Roman" w:hAnsi="Cambria" w:cs="Times New Roman"/>
                <w:sz w:val="20"/>
                <w:szCs w:val="20"/>
              </w:rPr>
              <w:t>32.0</w:t>
            </w:r>
          </w:p>
        </w:tc>
      </w:tr>
    </w:tbl>
    <w:p w14:paraId="7856C882" w14:textId="5A507C32" w:rsidR="00FF443F" w:rsidRDefault="00FF443F"/>
    <w:p w14:paraId="7C43BF50" w14:textId="629D59D6" w:rsidR="00690BF3" w:rsidRDefault="00690BF3"/>
    <w:sectPr w:rsidR="00690BF3" w:rsidSect="001E2EC2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2"/>
    <w:rsid w:val="000729D6"/>
    <w:rsid w:val="0013184A"/>
    <w:rsid w:val="001E2EC2"/>
    <w:rsid w:val="002219CF"/>
    <w:rsid w:val="002A2B78"/>
    <w:rsid w:val="00372EDE"/>
    <w:rsid w:val="003A2F15"/>
    <w:rsid w:val="003D3D75"/>
    <w:rsid w:val="004E0D7D"/>
    <w:rsid w:val="004F40C1"/>
    <w:rsid w:val="0062224F"/>
    <w:rsid w:val="00690BF3"/>
    <w:rsid w:val="00714D5A"/>
    <w:rsid w:val="00787CD4"/>
    <w:rsid w:val="008027F0"/>
    <w:rsid w:val="00806ED2"/>
    <w:rsid w:val="00827AD3"/>
    <w:rsid w:val="00851E88"/>
    <w:rsid w:val="00891B3B"/>
    <w:rsid w:val="00B61FB8"/>
    <w:rsid w:val="00C45C09"/>
    <w:rsid w:val="00C971D3"/>
    <w:rsid w:val="00CC3362"/>
    <w:rsid w:val="00E2179F"/>
    <w:rsid w:val="00E23286"/>
    <w:rsid w:val="00F63093"/>
    <w:rsid w:val="00F80F2B"/>
    <w:rsid w:val="00FD0777"/>
    <w:rsid w:val="00FE4CFD"/>
    <w:rsid w:val="00FF44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6A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D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06ED2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D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06ED2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4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27071-D556-A144-88D4-1EB7484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2398</Words>
  <Characters>13673</Characters>
  <Application>Microsoft Macintosh Word</Application>
  <DocSecurity>0</DocSecurity>
  <Lines>113</Lines>
  <Paragraphs>32</Paragraphs>
  <ScaleCrop>false</ScaleCrop>
  <Company>University of Colorado Hospital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Kao</dc:creator>
  <cp:keywords/>
  <dc:description/>
  <cp:lastModifiedBy>David Kao</cp:lastModifiedBy>
  <cp:revision>4</cp:revision>
  <cp:lastPrinted>2011-10-10T18:53:00Z</cp:lastPrinted>
  <dcterms:created xsi:type="dcterms:W3CDTF">2012-08-03T17:44:00Z</dcterms:created>
  <dcterms:modified xsi:type="dcterms:W3CDTF">2012-10-14T16:32:00Z</dcterms:modified>
</cp:coreProperties>
</file>