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D6" w:rsidRPr="00A02981" w:rsidRDefault="00DC07D6" w:rsidP="00DC07D6">
      <w:pPr>
        <w:rPr>
          <w:rFonts w:ascii="Calibri" w:hAnsi="Calibri" w:cs="Calibri"/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1849"/>
        <w:gridCol w:w="1849"/>
      </w:tblGrid>
      <w:tr w:rsidR="00DC07D6" w:rsidTr="005A5C07">
        <w:trPr>
          <w:cantSplit/>
          <w:trHeight w:val="302"/>
          <w:tblHeader/>
        </w:trPr>
        <w:tc>
          <w:tcPr>
            <w:tcW w:w="1458" w:type="pct"/>
            <w:shd w:val="clear" w:color="auto" w:fill="FFFFFF"/>
            <w:vAlign w:val="center"/>
          </w:tcPr>
          <w:p w:rsidR="00DC07D6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58" w:type="pct"/>
            <w:shd w:val="clear" w:color="auto" w:fill="FFFFFF"/>
            <w:vAlign w:val="center"/>
          </w:tcPr>
          <w:p w:rsidR="00DC07D6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042" w:type="pct"/>
            <w:shd w:val="clear" w:color="auto" w:fill="FFFFFF"/>
            <w:vAlign w:val="center"/>
          </w:tcPr>
          <w:p w:rsidR="00DC07D6" w:rsidRPr="00494001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TAU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DC07D6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 w:rsidRPr="00494001">
              <w:rPr>
                <w:b/>
                <w:bCs/>
                <w:color w:val="000000"/>
                <w:sz w:val="20"/>
                <w:szCs w:val="22"/>
              </w:rPr>
              <w:t>VNS</w:t>
            </w:r>
            <w:r>
              <w:rPr>
                <w:b/>
                <w:bCs/>
                <w:color w:val="000000"/>
                <w:sz w:val="20"/>
                <w:szCs w:val="22"/>
              </w:rPr>
              <w:t>+TAU</w:t>
            </w:r>
          </w:p>
        </w:tc>
      </w:tr>
      <w:tr w:rsidR="00DC07D6" w:rsidTr="005A5C07">
        <w:trPr>
          <w:cantSplit/>
          <w:trHeight w:val="302"/>
          <w:tblHeader/>
        </w:trPr>
        <w:tc>
          <w:tcPr>
            <w:tcW w:w="1458" w:type="pct"/>
            <w:shd w:val="clear" w:color="auto" w:fill="FFFFFF"/>
            <w:vAlign w:val="center"/>
          </w:tcPr>
          <w:p w:rsidR="00DC07D6" w:rsidRPr="003931D3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 w:rsidRPr="006B3745">
              <w:rPr>
                <w:b/>
                <w:bCs/>
                <w:color w:val="000000"/>
                <w:sz w:val="20"/>
                <w:szCs w:val="22"/>
              </w:rPr>
              <w:t>Medical Illness</w:t>
            </w:r>
          </w:p>
        </w:tc>
        <w:tc>
          <w:tcPr>
            <w:tcW w:w="1458" w:type="pct"/>
            <w:shd w:val="clear" w:color="auto" w:fill="FFFFFF"/>
            <w:vAlign w:val="center"/>
          </w:tcPr>
          <w:p w:rsidR="00DC07D6" w:rsidRPr="00494001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Status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DC07D6" w:rsidRPr="00494001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N=301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DC07D6" w:rsidRDefault="00DC07D6" w:rsidP="005A5C07">
            <w:pPr>
              <w:keepNext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N=335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Diabetes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2.7%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2.4%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13.6%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10.7%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Cancer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9.6%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6.9%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1.3%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Chronic Pain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8.3%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6.9%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36.2%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36.1%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Osteoporosis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1.0%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0.6%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6.3%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8.1%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Multiple Sclerosis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0.9%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Parkinson Disease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0.3%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0.3%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Epilepsy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0.7%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0.6%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1.0%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1.5%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Other Neuro Disorder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3.0%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2.7%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13.3%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17.0%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Ulcers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12.3%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11.0%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2.0%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3.3%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>
              <w:rPr>
                <w:rFonts w:cs="Courier New"/>
                <w:color w:val="000000"/>
                <w:sz w:val="18"/>
                <w:szCs w:val="20"/>
              </w:rPr>
              <w:t>Irritable b</w:t>
            </w:r>
            <w:r w:rsidRPr="00DE37AE">
              <w:rPr>
                <w:rFonts w:cs="Courier New"/>
                <w:color w:val="000000"/>
                <w:sz w:val="18"/>
                <w:szCs w:val="20"/>
              </w:rPr>
              <w:t>owel Syndrome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11.6%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9.9%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710CCA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710CCA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710CCA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710CCA">
              <w:rPr>
                <w:rFonts w:cs="Courier New"/>
                <w:color w:val="000000"/>
                <w:sz w:val="18"/>
                <w:szCs w:val="20"/>
              </w:rPr>
              <w:t>14.0%</w:t>
            </w:r>
          </w:p>
        </w:tc>
        <w:tc>
          <w:tcPr>
            <w:tcW w:w="1042" w:type="pct"/>
            <w:vAlign w:val="center"/>
          </w:tcPr>
          <w:p w:rsidR="00DC07D6" w:rsidRPr="00710CCA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710CCA">
              <w:rPr>
                <w:rFonts w:cs="Courier New"/>
                <w:color w:val="000000"/>
                <w:sz w:val="18"/>
                <w:szCs w:val="20"/>
              </w:rPr>
              <w:t>19.1%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Other GI Disorder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8.3%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10.1%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24.6%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29.0%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HIV AIDS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0.3%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1.0%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0.3%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Hypothyrodism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6.0%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2.7%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17.6%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25.1%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Obstructive Lung Disorder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0.7%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0.9%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3.3%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2.4%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Other Pulmonary Disorder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3.3%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5.4%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10.3%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12.5%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Myocardial Infarction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1.7%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2.7%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Hypertension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5.0%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2.1%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29.2%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29.6%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 xml:space="preserve">Heart Rate Irregular  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7.6%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4.2%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6.0%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9.6%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Syncope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8.6%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4.8%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2.0%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2.7%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Stroke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3.0%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3.0%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0.3%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 w:val="restar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Other Cardio Disorder</w:t>
            </w:r>
          </w:p>
        </w:tc>
        <w:tc>
          <w:tcPr>
            <w:tcW w:w="1458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1042" w:type="pct"/>
            <w:vAlign w:val="center"/>
          </w:tcPr>
          <w:p w:rsidR="00DC07D6" w:rsidRPr="00DE37AE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DE37AE">
              <w:rPr>
                <w:rFonts w:cs="Courier New"/>
                <w:color w:val="000000"/>
                <w:sz w:val="18"/>
                <w:szCs w:val="20"/>
              </w:rPr>
              <w:t>0.0%</w:t>
            </w:r>
          </w:p>
        </w:tc>
      </w:tr>
      <w:tr w:rsidR="00DC07D6" w:rsidTr="005A5C07">
        <w:trPr>
          <w:cantSplit/>
          <w:trHeight w:val="302"/>
        </w:trPr>
        <w:tc>
          <w:tcPr>
            <w:tcW w:w="1458" w:type="pct"/>
            <w:vMerge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</w:p>
        </w:tc>
        <w:tc>
          <w:tcPr>
            <w:tcW w:w="1458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Current</w:t>
            </w:r>
          </w:p>
        </w:tc>
        <w:tc>
          <w:tcPr>
            <w:tcW w:w="1042" w:type="pct"/>
            <w:vAlign w:val="center"/>
          </w:tcPr>
          <w:p w:rsidR="00DC07D6" w:rsidRPr="00F22E1D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F22E1D">
              <w:rPr>
                <w:rFonts w:cs="Courier New"/>
                <w:color w:val="000000"/>
                <w:sz w:val="18"/>
                <w:szCs w:val="20"/>
              </w:rPr>
              <w:t>0.3%</w:t>
            </w:r>
          </w:p>
        </w:tc>
        <w:tc>
          <w:tcPr>
            <w:tcW w:w="1042" w:type="pct"/>
            <w:vAlign w:val="center"/>
          </w:tcPr>
          <w:p w:rsidR="00DC07D6" w:rsidRPr="00E96A80" w:rsidRDefault="00DC07D6" w:rsidP="005A5C07">
            <w:pPr>
              <w:adjustRightInd w:val="0"/>
              <w:rPr>
                <w:rFonts w:cs="Courier New"/>
                <w:color w:val="000000"/>
                <w:sz w:val="18"/>
                <w:szCs w:val="20"/>
              </w:rPr>
            </w:pPr>
            <w:r w:rsidRPr="00882688">
              <w:rPr>
                <w:rFonts w:cs="Courier New"/>
                <w:color w:val="000000"/>
                <w:sz w:val="18"/>
                <w:szCs w:val="20"/>
              </w:rPr>
              <w:t>0.6%</w:t>
            </w:r>
          </w:p>
        </w:tc>
      </w:tr>
    </w:tbl>
    <w:p w:rsidR="00B15031" w:rsidRDefault="00B15031" w:rsidP="0054687A">
      <w:bookmarkStart w:id="0" w:name="_GoBack"/>
      <w:bookmarkEnd w:id="0"/>
    </w:p>
    <w:sectPr w:rsidR="00B15031" w:rsidSect="0054687A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24"/>
    <w:rsid w:val="0054687A"/>
    <w:rsid w:val="009E3224"/>
    <w:rsid w:val="00B06C7F"/>
    <w:rsid w:val="00B15031"/>
    <w:rsid w:val="00D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Cyberonics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Olin</dc:creator>
  <cp:keywords/>
  <dc:description/>
  <cp:lastModifiedBy>Bryan Olin</cp:lastModifiedBy>
  <cp:revision>3</cp:revision>
  <dcterms:created xsi:type="dcterms:W3CDTF">2012-09-28T14:25:00Z</dcterms:created>
  <dcterms:modified xsi:type="dcterms:W3CDTF">2012-09-28T14:32:00Z</dcterms:modified>
</cp:coreProperties>
</file>