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90E" w:rsidRPr="005D690E" w:rsidRDefault="00CD3E5C">
      <w:pPr>
        <w:widowControl/>
        <w:rPr>
          <w:b/>
        </w:rPr>
      </w:pPr>
      <w:r>
        <w:rPr>
          <w:rFonts w:hint="eastAsia"/>
          <w:b/>
        </w:rPr>
        <w:t>Supporting Information</w:t>
      </w:r>
    </w:p>
    <w:p w:rsidR="005D690E" w:rsidRDefault="005D690E">
      <w:pPr>
        <w:widowControl/>
      </w:pPr>
    </w:p>
    <w:p w:rsidR="00F36669" w:rsidRDefault="00F36669" w:rsidP="00F36669">
      <w:r>
        <w:rPr>
          <w:rFonts w:hint="eastAsia"/>
        </w:rPr>
        <w:t>(a)</w:t>
      </w:r>
    </w:p>
    <w:p w:rsidR="00F36669" w:rsidRDefault="00F36669" w:rsidP="00F36669">
      <w:r>
        <w:rPr>
          <w:noProof/>
        </w:rPr>
        <w:drawing>
          <wp:anchor distT="0" distB="0" distL="114300" distR="114300" simplePos="0" relativeHeight="251659264" behindDoc="0" locked="0" layoutInCell="1" allowOverlap="1" wp14:anchorId="5DB55FED" wp14:editId="122DEF07">
            <wp:simplePos x="0" y="0"/>
            <wp:positionH relativeFrom="column">
              <wp:posOffset>20320</wp:posOffset>
            </wp:positionH>
            <wp:positionV relativeFrom="paragraph">
              <wp:posOffset>115570</wp:posOffset>
            </wp:positionV>
            <wp:extent cx="5081270" cy="2543175"/>
            <wp:effectExtent l="0" t="0" r="5080" b="9525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graph_age50_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27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>
      <w:r>
        <w:rPr>
          <w:rFonts w:hint="eastAsia"/>
        </w:rPr>
        <w:t>(b)</w:t>
      </w:r>
    </w:p>
    <w:p w:rsidR="00F36669" w:rsidRDefault="00F36669" w:rsidP="00F36669">
      <w:r>
        <w:rPr>
          <w:rFonts w:hint="eastAsia"/>
          <w:b/>
          <w:noProof/>
          <w:shd w:val="pct15" w:color="auto" w:fill="FFFFFF"/>
        </w:rPr>
        <w:drawing>
          <wp:anchor distT="0" distB="0" distL="114300" distR="114300" simplePos="0" relativeHeight="251660288" behindDoc="0" locked="0" layoutInCell="1" allowOverlap="1" wp14:anchorId="0737908D" wp14:editId="79B11CC1">
            <wp:simplePos x="0" y="0"/>
            <wp:positionH relativeFrom="column">
              <wp:posOffset>219973</wp:posOffset>
            </wp:positionH>
            <wp:positionV relativeFrom="paragraph">
              <wp:posOffset>12940</wp:posOffset>
            </wp:positionV>
            <wp:extent cx="4862359" cy="2510286"/>
            <wp:effectExtent l="0" t="0" r="0" b="4445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rcle graph_age50_ma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2360" cy="25102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/>
    <w:p w:rsidR="00F36669" w:rsidRDefault="00F36669" w:rsidP="00F36669">
      <w:r>
        <w:rPr>
          <w:rFonts w:hint="eastAsia"/>
        </w:rPr>
        <w:t xml:space="preserve">Figure S1 </w:t>
      </w:r>
      <w:r w:rsidRPr="00F97A59">
        <w:t>Interaction map for</w:t>
      </w:r>
      <w:r>
        <w:rPr>
          <w:rFonts w:hint="eastAsia"/>
        </w:rPr>
        <w:t xml:space="preserve"> young</w:t>
      </w:r>
      <w:r w:rsidRPr="00F97A59">
        <w:t xml:space="preserve"> </w:t>
      </w:r>
      <w:r>
        <w:rPr>
          <w:rFonts w:hint="eastAsia"/>
        </w:rPr>
        <w:t>ischemic stroke</w:t>
      </w:r>
      <w:r w:rsidRPr="00F97A59">
        <w:t xml:space="preserve"> risk. Values in nodes represent information gain (IG) of individual attribute (main effect). Values between nodes are IGs of each pairwise combination of attributes (interaction effects). </w:t>
      </w:r>
      <w:proofErr w:type="gramStart"/>
      <w:r w:rsidRPr="00F97A59">
        <w:t>A positive</w:t>
      </w:r>
      <w:proofErr w:type="gramEnd"/>
      <w:r w:rsidRPr="00F97A59">
        <w:t xml:space="preserve"> entropy (plotted in red or orange) indicates interaction while a negative (plotted in green) indicates redundancy.</w:t>
      </w:r>
      <w:r>
        <w:rPr>
          <w:rFonts w:hint="eastAsia"/>
        </w:rPr>
        <w:t xml:space="preserve"> (a) All subjects. (b) Males.</w:t>
      </w:r>
      <w:bookmarkStart w:id="0" w:name="_GoBack"/>
      <w:bookmarkEnd w:id="0"/>
    </w:p>
    <w:sectPr w:rsidR="00F36669" w:rsidSect="003C771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FD5" w:rsidRDefault="00A65FD5" w:rsidP="008304A4">
      <w:r>
        <w:separator/>
      </w:r>
    </w:p>
  </w:endnote>
  <w:endnote w:type="continuationSeparator" w:id="0">
    <w:p w:rsidR="00A65FD5" w:rsidRDefault="00A65FD5" w:rsidP="0083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FD5" w:rsidRDefault="00A65FD5" w:rsidP="008304A4">
      <w:r>
        <w:separator/>
      </w:r>
    </w:p>
  </w:footnote>
  <w:footnote w:type="continuationSeparator" w:id="0">
    <w:p w:rsidR="00A65FD5" w:rsidRDefault="00A65FD5" w:rsidP="008304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B3"/>
    <w:rsid w:val="00041C89"/>
    <w:rsid w:val="00044E14"/>
    <w:rsid w:val="000B4B7F"/>
    <w:rsid w:val="000B6FCA"/>
    <w:rsid w:val="000C6D95"/>
    <w:rsid w:val="000D57FF"/>
    <w:rsid w:val="000E392A"/>
    <w:rsid w:val="00163E17"/>
    <w:rsid w:val="001A157D"/>
    <w:rsid w:val="001A782E"/>
    <w:rsid w:val="00240531"/>
    <w:rsid w:val="003A323A"/>
    <w:rsid w:val="003C7712"/>
    <w:rsid w:val="003F21F1"/>
    <w:rsid w:val="003F2BFE"/>
    <w:rsid w:val="004153A4"/>
    <w:rsid w:val="0042252C"/>
    <w:rsid w:val="004739F4"/>
    <w:rsid w:val="004E376C"/>
    <w:rsid w:val="004F1BE1"/>
    <w:rsid w:val="00500C84"/>
    <w:rsid w:val="00517955"/>
    <w:rsid w:val="00565725"/>
    <w:rsid w:val="0059082A"/>
    <w:rsid w:val="005B5910"/>
    <w:rsid w:val="005C74B3"/>
    <w:rsid w:val="005D02DF"/>
    <w:rsid w:val="005D690E"/>
    <w:rsid w:val="005E2525"/>
    <w:rsid w:val="005F65BF"/>
    <w:rsid w:val="00601AD0"/>
    <w:rsid w:val="006D275E"/>
    <w:rsid w:val="00735E5C"/>
    <w:rsid w:val="00755943"/>
    <w:rsid w:val="00764D80"/>
    <w:rsid w:val="00794546"/>
    <w:rsid w:val="007C2754"/>
    <w:rsid w:val="007C7B8A"/>
    <w:rsid w:val="007D7F30"/>
    <w:rsid w:val="007F2768"/>
    <w:rsid w:val="008304A4"/>
    <w:rsid w:val="008A5D46"/>
    <w:rsid w:val="009F3F90"/>
    <w:rsid w:val="00A507F4"/>
    <w:rsid w:val="00A65FD5"/>
    <w:rsid w:val="00A75941"/>
    <w:rsid w:val="00A77327"/>
    <w:rsid w:val="00A95195"/>
    <w:rsid w:val="00AA0BD9"/>
    <w:rsid w:val="00AA1278"/>
    <w:rsid w:val="00B21931"/>
    <w:rsid w:val="00B448FA"/>
    <w:rsid w:val="00B71470"/>
    <w:rsid w:val="00B93C09"/>
    <w:rsid w:val="00BF4A1B"/>
    <w:rsid w:val="00C01AA1"/>
    <w:rsid w:val="00C3681C"/>
    <w:rsid w:val="00C74379"/>
    <w:rsid w:val="00C74A6C"/>
    <w:rsid w:val="00C91CD1"/>
    <w:rsid w:val="00CD3E5C"/>
    <w:rsid w:val="00D06379"/>
    <w:rsid w:val="00D12AC3"/>
    <w:rsid w:val="00D2385E"/>
    <w:rsid w:val="00D3408E"/>
    <w:rsid w:val="00EA1C67"/>
    <w:rsid w:val="00EA42B9"/>
    <w:rsid w:val="00EB51B7"/>
    <w:rsid w:val="00F15817"/>
    <w:rsid w:val="00F22988"/>
    <w:rsid w:val="00F36669"/>
    <w:rsid w:val="00FA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4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4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304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304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Company>TMU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yichen</dc:creator>
  <cp:lastModifiedBy>chiou</cp:lastModifiedBy>
  <cp:revision>2</cp:revision>
  <dcterms:created xsi:type="dcterms:W3CDTF">2012-09-26T02:35:00Z</dcterms:created>
  <dcterms:modified xsi:type="dcterms:W3CDTF">2012-09-26T02:35:00Z</dcterms:modified>
</cp:coreProperties>
</file>