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3" w:rsidRPr="00850200" w:rsidRDefault="001925D3" w:rsidP="001925D3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850200">
        <w:rPr>
          <w:rFonts w:ascii="Arial" w:hAnsi="Arial" w:cs="Arial"/>
          <w:b/>
          <w:sz w:val="22"/>
          <w:szCs w:val="22"/>
        </w:rPr>
        <w:t>Text S1.</w:t>
      </w:r>
      <w:proofErr w:type="gramEnd"/>
      <w:r w:rsidRPr="00850200">
        <w:rPr>
          <w:rFonts w:ascii="Arial" w:hAnsi="Arial" w:cs="Arial"/>
          <w:b/>
          <w:sz w:val="22"/>
          <w:szCs w:val="22"/>
        </w:rPr>
        <w:t xml:space="preserve"> Correction of coefficient</w:t>
      </w:r>
      <w:r w:rsidR="00A4544D">
        <w:rPr>
          <w:rFonts w:ascii="Arial" w:hAnsi="Arial" w:cs="Arial"/>
          <w:b/>
          <w:sz w:val="22"/>
          <w:szCs w:val="22"/>
        </w:rPr>
        <w:t>s</w:t>
      </w:r>
      <w:r w:rsidRPr="00850200">
        <w:rPr>
          <w:rFonts w:ascii="Arial" w:hAnsi="Arial" w:cs="Arial"/>
          <w:b/>
          <w:sz w:val="22"/>
          <w:szCs w:val="22"/>
        </w:rPr>
        <w:t xml:space="preserve"> </w:t>
      </w:r>
      <w:r w:rsidRPr="0092450A">
        <w:rPr>
          <w:rFonts w:ascii="Arial" w:hAnsi="Arial" w:cs="Arial"/>
          <w:b/>
          <w:i/>
          <w:sz w:val="22"/>
          <w:szCs w:val="22"/>
        </w:rPr>
        <w:t>a</w:t>
      </w:r>
      <w:r w:rsidRPr="0092450A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850200">
        <w:rPr>
          <w:rFonts w:ascii="Arial" w:hAnsi="Arial" w:cs="Arial"/>
          <w:b/>
          <w:sz w:val="22"/>
          <w:szCs w:val="22"/>
        </w:rPr>
        <w:t xml:space="preserve"> and </w:t>
      </w:r>
      <w:r w:rsidRPr="0092450A">
        <w:rPr>
          <w:rFonts w:ascii="Arial" w:hAnsi="Arial" w:cs="Arial"/>
          <w:b/>
          <w:i/>
          <w:sz w:val="22"/>
          <w:szCs w:val="22"/>
        </w:rPr>
        <w:t>a</w:t>
      </w:r>
      <w:r w:rsidRPr="0092450A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DB0129">
        <w:rPr>
          <w:rFonts w:ascii="Arial" w:hAnsi="Arial" w:cs="Arial"/>
          <w:b/>
          <w:sz w:val="22"/>
          <w:szCs w:val="22"/>
        </w:rPr>
        <w:t xml:space="preserve"> for unmatched </w:t>
      </w:r>
      <w:r w:rsidR="001905F4">
        <w:rPr>
          <w:rFonts w:ascii="Arial" w:hAnsi="Arial" w:cs="Arial"/>
          <w:b/>
          <w:sz w:val="22"/>
          <w:szCs w:val="22"/>
        </w:rPr>
        <w:t xml:space="preserve">case-control </w:t>
      </w:r>
      <w:r w:rsidR="00DB0129">
        <w:rPr>
          <w:rFonts w:ascii="Arial" w:hAnsi="Arial" w:cs="Arial"/>
          <w:b/>
          <w:sz w:val="22"/>
          <w:szCs w:val="22"/>
        </w:rPr>
        <w:t>study design</w:t>
      </w:r>
      <w:r w:rsidRPr="00850200">
        <w:rPr>
          <w:rFonts w:ascii="Arial" w:hAnsi="Arial" w:cs="Arial"/>
          <w:b/>
          <w:sz w:val="22"/>
          <w:szCs w:val="22"/>
        </w:rPr>
        <w:t xml:space="preserve">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66C85">
        <w:rPr>
          <w:rFonts w:ascii="Arial" w:hAnsi="Arial" w:cs="Arial"/>
          <w:b/>
          <w:sz w:val="22"/>
          <w:szCs w:val="22"/>
        </w:rPr>
        <w:t xml:space="preserve">Correction of coefficient </w:t>
      </w:r>
      <w:r w:rsidRPr="00866C8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AC5103" w:rsidRDefault="00DB0129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C5103">
        <w:rPr>
          <w:rFonts w:ascii="Arial" w:hAnsi="Arial" w:cs="Arial"/>
          <w:sz w:val="22"/>
          <w:szCs w:val="22"/>
        </w:rPr>
        <w:t xml:space="preserve">he regression coefficient </w:t>
      </w:r>
      <w:r w:rsidR="008771CE" w:rsidRPr="008771CE">
        <w:rPr>
          <w:rFonts w:ascii="Arial" w:hAnsi="Arial" w:cs="Arial"/>
          <w:i/>
          <w:sz w:val="22"/>
          <w:szCs w:val="22"/>
        </w:rPr>
        <w:t>a</w:t>
      </w:r>
      <w:r w:rsidR="008771CE" w:rsidRPr="008771CE">
        <w:rPr>
          <w:rFonts w:ascii="Arial" w:hAnsi="Arial" w:cs="Arial"/>
          <w:i/>
          <w:sz w:val="22"/>
          <w:szCs w:val="22"/>
          <w:vertAlign w:val="subscript"/>
        </w:rPr>
        <w:t>1</w:t>
      </w:r>
      <w:r w:rsidR="00AC5103">
        <w:rPr>
          <w:rFonts w:ascii="Arial" w:hAnsi="Arial" w:cs="Arial"/>
          <w:sz w:val="22"/>
          <w:szCs w:val="22"/>
        </w:rPr>
        <w:t xml:space="preserve">, of </w:t>
      </w:r>
      <w:r w:rsidR="00AC5103" w:rsidRPr="0023569F">
        <w:rPr>
          <w:rFonts w:ascii="Arial" w:hAnsi="Arial" w:cs="Arial"/>
          <w:i/>
          <w:sz w:val="22"/>
          <w:szCs w:val="22"/>
        </w:rPr>
        <w:t>M</w:t>
      </w:r>
      <w:r w:rsidR="00AC5103" w:rsidRPr="0023569F">
        <w:rPr>
          <w:rFonts w:ascii="Arial" w:hAnsi="Arial" w:cs="Arial"/>
          <w:i/>
          <w:sz w:val="22"/>
          <w:szCs w:val="22"/>
          <w:vertAlign w:val="subscript"/>
        </w:rPr>
        <w:t>1</w:t>
      </w:r>
      <w:r w:rsidR="00AC5103">
        <w:rPr>
          <w:rFonts w:ascii="Arial" w:hAnsi="Arial" w:cs="Arial"/>
          <w:sz w:val="22"/>
          <w:szCs w:val="22"/>
        </w:rPr>
        <w:t>-</w:t>
      </w:r>
      <w:r w:rsidR="008771CE" w:rsidRPr="008771CE">
        <w:rPr>
          <w:rFonts w:ascii="Arial" w:hAnsi="Arial" w:cs="Arial"/>
          <w:i/>
          <w:sz w:val="22"/>
          <w:szCs w:val="22"/>
        </w:rPr>
        <w:t>X</w:t>
      </w:r>
      <w:r w:rsidR="00AC5103">
        <w:rPr>
          <w:rFonts w:ascii="Arial" w:hAnsi="Arial" w:cs="Arial"/>
          <w:sz w:val="22"/>
          <w:szCs w:val="22"/>
        </w:rPr>
        <w:t xml:space="preserve"> association while </w:t>
      </w:r>
      <w:proofErr w:type="gramStart"/>
      <w:r w:rsidR="00AC5103">
        <w:rPr>
          <w:rFonts w:ascii="Arial" w:hAnsi="Arial" w:cs="Arial"/>
          <w:sz w:val="22"/>
          <w:szCs w:val="22"/>
        </w:rPr>
        <w:t>regressing</w:t>
      </w:r>
      <w:proofErr w:type="gramEnd"/>
      <w:r w:rsidR="00AC5103">
        <w:rPr>
          <w:rFonts w:ascii="Arial" w:hAnsi="Arial" w:cs="Arial"/>
          <w:sz w:val="22"/>
          <w:szCs w:val="22"/>
        </w:rPr>
        <w:t xml:space="preserve"> </w:t>
      </w:r>
      <w:r w:rsidR="00AC5103" w:rsidRPr="0023569F">
        <w:rPr>
          <w:rFonts w:ascii="Arial" w:hAnsi="Arial" w:cs="Arial"/>
          <w:i/>
          <w:sz w:val="22"/>
          <w:szCs w:val="22"/>
        </w:rPr>
        <w:t>M</w:t>
      </w:r>
      <w:r w:rsidR="008771CE">
        <w:rPr>
          <w:rFonts w:ascii="Arial" w:hAnsi="Arial" w:cs="Arial"/>
          <w:i/>
          <w:sz w:val="22"/>
          <w:szCs w:val="22"/>
          <w:vertAlign w:val="subscript"/>
        </w:rPr>
        <w:t>1</w:t>
      </w:r>
      <w:r w:rsidR="00AC5103">
        <w:rPr>
          <w:rFonts w:ascii="Arial" w:hAnsi="Arial" w:cs="Arial"/>
          <w:sz w:val="22"/>
          <w:szCs w:val="22"/>
        </w:rPr>
        <w:t xml:space="preserve"> on </w:t>
      </w:r>
      <w:r w:rsidR="00AC5103" w:rsidRPr="0023569F">
        <w:rPr>
          <w:rFonts w:ascii="Arial" w:hAnsi="Arial" w:cs="Arial"/>
          <w:i/>
          <w:sz w:val="22"/>
          <w:szCs w:val="22"/>
        </w:rPr>
        <w:t>X</w:t>
      </w:r>
      <w:r w:rsidR="00AC5103">
        <w:rPr>
          <w:rFonts w:ascii="Arial" w:hAnsi="Arial" w:cs="Arial"/>
          <w:sz w:val="22"/>
          <w:szCs w:val="22"/>
        </w:rPr>
        <w:t>,</w:t>
      </w:r>
      <w:r w:rsidR="00855CFD">
        <w:rPr>
          <w:rFonts w:ascii="Arial" w:hAnsi="Arial" w:cs="Arial"/>
          <w:sz w:val="22"/>
          <w:szCs w:val="22"/>
        </w:rPr>
        <w:t xml:space="preserve"> could be</w:t>
      </w:r>
      <w:r>
        <w:rPr>
          <w:rFonts w:ascii="Arial" w:hAnsi="Arial" w:cs="Arial"/>
          <w:sz w:val="22"/>
          <w:szCs w:val="22"/>
        </w:rPr>
        <w:t xml:space="preserve"> biased. H</w:t>
      </w:r>
      <w:r w:rsidR="00D60354">
        <w:rPr>
          <w:rFonts w:ascii="Arial" w:hAnsi="Arial" w:cs="Arial"/>
          <w:sz w:val="22"/>
          <w:szCs w:val="22"/>
        </w:rPr>
        <w:t xml:space="preserve">ere </w:t>
      </w:r>
      <w:r>
        <w:rPr>
          <w:rFonts w:ascii="Arial" w:hAnsi="Arial" w:cs="Arial"/>
          <w:sz w:val="22"/>
          <w:szCs w:val="22"/>
        </w:rPr>
        <w:t xml:space="preserve">we </w:t>
      </w:r>
      <w:r w:rsidR="00AC5103">
        <w:rPr>
          <w:rFonts w:ascii="Arial" w:hAnsi="Arial" w:cs="Arial"/>
          <w:sz w:val="22"/>
          <w:szCs w:val="22"/>
        </w:rPr>
        <w:t xml:space="preserve">provide </w:t>
      </w:r>
      <w:r w:rsidR="008771CE">
        <w:rPr>
          <w:rFonts w:ascii="Arial" w:hAnsi="Arial" w:cs="Arial"/>
          <w:sz w:val="22"/>
          <w:szCs w:val="22"/>
        </w:rPr>
        <w:t>the</w:t>
      </w:r>
      <w:r w:rsidR="00AC5103">
        <w:rPr>
          <w:rFonts w:ascii="Arial" w:hAnsi="Arial" w:cs="Arial"/>
          <w:sz w:val="22"/>
          <w:szCs w:val="22"/>
        </w:rPr>
        <w:t xml:space="preserve"> non-linear estimating equation approach to correct the bias. </w:t>
      </w:r>
    </w:p>
    <w:p w:rsidR="001925D3" w:rsidRDefault="00E82A5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925D3">
        <w:rPr>
          <w:rFonts w:ascii="Arial" w:hAnsi="Arial" w:cs="Arial"/>
          <w:sz w:val="22"/>
          <w:szCs w:val="22"/>
        </w:rPr>
        <w:t xml:space="preserve">he OR for the association between the SNP </w:t>
      </w:r>
      <w:r w:rsidR="001925D3" w:rsidRPr="003E7009">
        <w:rPr>
          <w:rFonts w:ascii="Arial" w:hAnsi="Arial" w:cs="Arial"/>
          <w:i/>
          <w:sz w:val="22"/>
          <w:szCs w:val="22"/>
        </w:rPr>
        <w:t>X</w:t>
      </w:r>
      <w:r w:rsidR="001925D3">
        <w:rPr>
          <w:rFonts w:ascii="Arial" w:hAnsi="Arial" w:cs="Arial"/>
          <w:sz w:val="22"/>
          <w:szCs w:val="22"/>
        </w:rPr>
        <w:t xml:space="preserve"> and the mediator </w:t>
      </w:r>
      <w:r w:rsidR="001925D3" w:rsidRPr="006766D5">
        <w:rPr>
          <w:rFonts w:ascii="Arial" w:hAnsi="Arial" w:cs="Arial"/>
          <w:i/>
          <w:sz w:val="22"/>
          <w:szCs w:val="22"/>
        </w:rPr>
        <w:t>M</w:t>
      </w:r>
      <w:r w:rsidR="001925D3">
        <w:rPr>
          <w:rFonts w:ascii="Arial" w:hAnsi="Arial" w:cs="Arial"/>
          <w:i/>
          <w:sz w:val="22"/>
          <w:szCs w:val="22"/>
          <w:vertAlign w:val="subscript"/>
        </w:rPr>
        <w:t>1</w:t>
      </w:r>
      <w:r w:rsidR="001925D3">
        <w:rPr>
          <w:rFonts w:ascii="Arial" w:hAnsi="Arial" w:cs="Arial"/>
          <w:sz w:val="22"/>
          <w:szCs w:val="22"/>
        </w:rPr>
        <w:t xml:space="preserve"> </w:t>
      </w:r>
      <w:r w:rsidR="003B564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3B5644">
        <w:rPr>
          <w:rFonts w:ascii="Arial" w:hAnsi="Arial" w:cs="Arial"/>
          <w:sz w:val="22"/>
          <w:szCs w:val="22"/>
        </w:rPr>
        <w:t>exp</w:t>
      </w:r>
      <w:proofErr w:type="spellEnd"/>
      <w:r w:rsidR="003B5644">
        <w:rPr>
          <w:rFonts w:ascii="Arial" w:hAnsi="Arial" w:cs="Arial"/>
          <w:sz w:val="22"/>
          <w:szCs w:val="22"/>
        </w:rPr>
        <w:t>(</w:t>
      </w:r>
      <w:proofErr w:type="gramEnd"/>
      <w:r w:rsidR="003B5644" w:rsidRPr="003B5644">
        <w:rPr>
          <w:rFonts w:ascii="Arial" w:hAnsi="Arial" w:cs="Arial"/>
          <w:i/>
          <w:sz w:val="22"/>
          <w:szCs w:val="22"/>
        </w:rPr>
        <w:t>a</w:t>
      </w:r>
      <w:r w:rsidR="003B5644" w:rsidRPr="003B5644">
        <w:rPr>
          <w:rFonts w:ascii="Arial" w:hAnsi="Arial" w:cs="Arial"/>
          <w:i/>
          <w:sz w:val="22"/>
          <w:szCs w:val="22"/>
          <w:vertAlign w:val="subscript"/>
        </w:rPr>
        <w:t>1</w:t>
      </w:r>
      <w:r w:rsidR="003B5644">
        <w:rPr>
          <w:rFonts w:ascii="Arial" w:hAnsi="Arial" w:cs="Arial"/>
          <w:sz w:val="22"/>
          <w:szCs w:val="22"/>
        </w:rPr>
        <w:t xml:space="preserve">)) </w:t>
      </w:r>
      <w:r w:rsidR="001925D3">
        <w:rPr>
          <w:rFonts w:ascii="Arial" w:hAnsi="Arial" w:cs="Arial"/>
          <w:sz w:val="22"/>
          <w:szCs w:val="22"/>
        </w:rPr>
        <w:t>can be expressed as below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24EEA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124EEA">
        <w:rPr>
          <w:rFonts w:ascii="Arial" w:hAnsi="Arial" w:cs="Arial"/>
          <w:position w:val="-28"/>
          <w:sz w:val="22"/>
          <w:szCs w:val="22"/>
        </w:rPr>
        <w:object w:dxaOrig="2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28.65pt;height:31.7pt" o:ole="">
            <v:imagedata r:id="rId6" o:title=""/>
          </v:shape>
          <o:OLEObject Type="Embed" ProgID="Equation.3" ShapeID="_x0000_i1042" DrawAspect="Content" ObjectID="_1409663364" r:id="rId7"/>
        </w:object>
      </w:r>
      <w:r w:rsidR="001925D3">
        <w:rPr>
          <w:rFonts w:ascii="Arial" w:hAnsi="Arial" w:cs="Arial"/>
          <w:sz w:val="22"/>
          <w:szCs w:val="22"/>
        </w:rPr>
        <w:t xml:space="preserve">.                           </w:t>
      </w:r>
      <w:r w:rsidR="00F0192B">
        <w:rPr>
          <w:rFonts w:ascii="Arial" w:hAnsi="Arial" w:cs="Arial"/>
          <w:sz w:val="22"/>
          <w:szCs w:val="22"/>
        </w:rPr>
        <w:t xml:space="preserve">    </w:t>
      </w:r>
      <w:r w:rsidR="001925D3">
        <w:rPr>
          <w:rFonts w:ascii="Arial" w:hAnsi="Arial" w:cs="Arial"/>
          <w:sz w:val="22"/>
          <w:szCs w:val="22"/>
        </w:rPr>
        <w:t xml:space="preserve">                                                            (7)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D37EB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scenario, </w:t>
      </w:r>
      <w:proofErr w:type="spellStart"/>
      <w:r w:rsidRPr="0035676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  <w:vertAlign w:val="subscript"/>
        </w:rPr>
        <w:t>ji</w:t>
      </w:r>
      <w:proofErr w:type="spellEnd"/>
      <w:r>
        <w:rPr>
          <w:rFonts w:ascii="Arial" w:hAnsi="Arial" w:cs="Arial"/>
          <w:sz w:val="22"/>
          <w:szCs w:val="22"/>
        </w:rPr>
        <w:t xml:space="preserve"> is the expected number of individuals in the sample with </w:t>
      </w:r>
      <w:r w:rsidRPr="001E356C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</w:t>
      </w:r>
      <w:r w:rsidRPr="00CE5862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and is given as</w:t>
      </w:r>
    </w:p>
    <w:p w:rsidR="00D37EB3" w:rsidRDefault="00D37EB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B6048F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B6048F">
        <w:rPr>
          <w:rFonts w:ascii="Arial" w:hAnsi="Arial" w:cs="Arial"/>
          <w:position w:val="-22"/>
          <w:sz w:val="22"/>
          <w:szCs w:val="22"/>
        </w:rPr>
        <w:object w:dxaOrig="7040" w:dyaOrig="620">
          <v:shape id="_x0000_i1044" type="#_x0000_t75" style="width:353.3pt;height:30.7pt" o:ole="">
            <v:imagedata r:id="rId8" o:title=""/>
          </v:shape>
          <o:OLEObject Type="Embed" ProgID="Equation.3" ShapeID="_x0000_i1044" DrawAspect="Content" ObjectID="_1409663365" r:id="rId9"/>
        </w:object>
      </w:r>
      <w:r w:rsidR="001925D3">
        <w:rPr>
          <w:rFonts w:ascii="Arial" w:hAnsi="Arial" w:cs="Arial"/>
          <w:sz w:val="22"/>
          <w:szCs w:val="22"/>
        </w:rPr>
        <w:t xml:space="preserve">, where </w:t>
      </w:r>
      <w:r w:rsidR="001925D3">
        <w:rPr>
          <w:rFonts w:ascii="Arial" w:hAnsi="Arial" w:cs="Arial"/>
          <w:i/>
          <w:sz w:val="22"/>
          <w:szCs w:val="22"/>
        </w:rPr>
        <w:t xml:space="preserve">i = </w:t>
      </w:r>
      <w:r w:rsidR="001925D3" w:rsidRPr="00FE36BA">
        <w:rPr>
          <w:rFonts w:ascii="Arial" w:hAnsi="Arial" w:cs="Arial"/>
          <w:sz w:val="22"/>
          <w:szCs w:val="22"/>
        </w:rPr>
        <w:t>0, 1, and 2</w:t>
      </w:r>
      <w:r w:rsidR="001925D3">
        <w:rPr>
          <w:rFonts w:ascii="Arial" w:hAnsi="Arial" w:cs="Arial"/>
          <w:sz w:val="22"/>
          <w:szCs w:val="22"/>
        </w:rPr>
        <w:t xml:space="preserve">, and </w:t>
      </w:r>
      <w:r w:rsidR="001925D3" w:rsidRPr="00EB19E9">
        <w:rPr>
          <w:rFonts w:ascii="Arial" w:hAnsi="Arial" w:cs="Arial"/>
          <w:i/>
          <w:sz w:val="22"/>
          <w:szCs w:val="22"/>
        </w:rPr>
        <w:t>j</w:t>
      </w:r>
      <w:r w:rsidR="001925D3">
        <w:rPr>
          <w:rFonts w:ascii="Arial" w:hAnsi="Arial" w:cs="Arial"/>
          <w:sz w:val="22"/>
          <w:szCs w:val="22"/>
        </w:rPr>
        <w:t xml:space="preserve">, </w:t>
      </w:r>
      <w:r w:rsidR="001925D3" w:rsidRPr="002E31D7">
        <w:rPr>
          <w:rFonts w:ascii="Arial" w:hAnsi="Arial" w:cs="Arial"/>
          <w:i/>
          <w:sz w:val="22"/>
          <w:szCs w:val="22"/>
        </w:rPr>
        <w:t>r</w:t>
      </w:r>
      <w:r w:rsidR="001925D3">
        <w:rPr>
          <w:rFonts w:ascii="Arial" w:hAnsi="Arial" w:cs="Arial"/>
          <w:sz w:val="22"/>
          <w:szCs w:val="22"/>
        </w:rPr>
        <w:t xml:space="preserve"> = 0, 1. The conditional probability </w:t>
      </w:r>
      <w:proofErr w:type="spellStart"/>
      <w:r w:rsidR="001925D3" w:rsidRPr="000E50A1">
        <w:rPr>
          <w:rFonts w:ascii="Arial" w:hAnsi="Arial" w:cs="Arial"/>
          <w:i/>
          <w:sz w:val="22"/>
          <w:szCs w:val="22"/>
        </w:rPr>
        <w:t>p</w:t>
      </w:r>
      <w:r w:rsidR="001925D3">
        <w:rPr>
          <w:rFonts w:ascii="Arial" w:hAnsi="Arial" w:cs="Arial"/>
          <w:i/>
          <w:sz w:val="22"/>
          <w:szCs w:val="22"/>
          <w:vertAlign w:val="subscript"/>
        </w:rPr>
        <w:t>ji</w:t>
      </w:r>
      <w:r w:rsidR="001925D3" w:rsidRPr="000E50A1">
        <w:rPr>
          <w:rFonts w:ascii="Arial" w:hAnsi="Arial" w:cs="Arial"/>
          <w:i/>
          <w:sz w:val="22"/>
          <w:szCs w:val="22"/>
          <w:vertAlign w:val="subscript"/>
        </w:rPr>
        <w:t>|r</w:t>
      </w:r>
      <w:proofErr w:type="spellEnd"/>
      <w:r w:rsidR="001925D3">
        <w:rPr>
          <w:rFonts w:ascii="Arial" w:hAnsi="Arial" w:cs="Arial"/>
          <w:sz w:val="22"/>
          <w:szCs w:val="22"/>
        </w:rPr>
        <w:t xml:space="preserve"> is written as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B6048F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B6048F">
        <w:rPr>
          <w:rFonts w:ascii="Arial" w:hAnsi="Arial" w:cs="Arial"/>
          <w:position w:val="-28"/>
          <w:sz w:val="22"/>
          <w:szCs w:val="22"/>
        </w:rPr>
        <w:object w:dxaOrig="6600" w:dyaOrig="660">
          <v:shape id="_x0000_i1046" type="#_x0000_t75" style="width:330.7pt;height:33.6pt" o:ole="">
            <v:imagedata r:id="rId10" o:title=""/>
          </v:shape>
          <o:OLEObject Type="Embed" ProgID="Equation.3" ShapeID="_x0000_i1046" DrawAspect="Content" ObjectID="_1409663366" r:id="rId11"/>
        </w:object>
      </w:r>
      <w:r w:rsidR="001925D3">
        <w:rPr>
          <w:rFonts w:ascii="Arial" w:hAnsi="Arial" w:cs="Arial"/>
          <w:sz w:val="22"/>
          <w:szCs w:val="22"/>
        </w:rPr>
        <w:t>;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 = </w:t>
      </w:r>
      <w:r w:rsidRPr="00FE36BA">
        <w:rPr>
          <w:rFonts w:ascii="Arial" w:hAnsi="Arial" w:cs="Arial"/>
          <w:sz w:val="22"/>
          <w:szCs w:val="22"/>
        </w:rPr>
        <w:t>0, 1, and 2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, </w:t>
      </w:r>
      <w:r w:rsidRPr="002E31D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0, 1.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probabilities </w:t>
      </w:r>
      <w:r w:rsidRPr="00196AEF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273A3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=</w:t>
      </w:r>
      <w:proofErr w:type="gramEnd"/>
      <w:r>
        <w:rPr>
          <w:rFonts w:ascii="Arial" w:hAnsi="Arial" w:cs="Arial"/>
          <w:sz w:val="22"/>
          <w:szCs w:val="22"/>
        </w:rPr>
        <w:t xml:space="preserve"> 0, 1, and 2 represent the genotype frequencies,  and </w:t>
      </w:r>
      <w:r w:rsidRPr="00196AEF">
        <w:rPr>
          <w:rFonts w:ascii="Arial" w:hAnsi="Arial" w:cs="Arial"/>
          <w:i/>
          <w:sz w:val="22"/>
          <w:szCs w:val="22"/>
        </w:rPr>
        <w:t>q</w:t>
      </w:r>
      <w:r w:rsidRPr="00196AEF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represent</w:t>
      </w:r>
      <w:r w:rsidR="003C1D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prevalence of the disease. The conditional probabilities </w:t>
      </w:r>
      <w:proofErr w:type="spellStart"/>
      <w:r w:rsidRPr="008110D8">
        <w:rPr>
          <w:rFonts w:ascii="Arial" w:hAnsi="Arial" w:cs="Arial"/>
          <w:i/>
          <w:sz w:val="22"/>
          <w:szCs w:val="22"/>
        </w:rPr>
        <w:t>p</w:t>
      </w:r>
      <w:r w:rsidRPr="008110D8">
        <w:rPr>
          <w:rFonts w:ascii="Arial" w:hAnsi="Arial" w:cs="Arial"/>
          <w:i/>
          <w:sz w:val="22"/>
          <w:szCs w:val="22"/>
          <w:vertAlign w:val="subscript"/>
        </w:rPr>
        <w:t>r|</w:t>
      </w:r>
      <w:r>
        <w:rPr>
          <w:rFonts w:ascii="Arial" w:hAnsi="Arial" w:cs="Arial"/>
          <w:i/>
          <w:sz w:val="22"/>
          <w:szCs w:val="22"/>
          <w:vertAlign w:val="subscript"/>
        </w:rPr>
        <w:t>ji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110D8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  <w:vertAlign w:val="subscript"/>
        </w:rPr>
        <w:t>j</w:t>
      </w:r>
      <w:r w:rsidRPr="008110D8">
        <w:rPr>
          <w:rFonts w:ascii="Arial" w:hAnsi="Arial" w:cs="Arial"/>
          <w:i/>
          <w:sz w:val="22"/>
          <w:szCs w:val="22"/>
          <w:vertAlign w:val="subscript"/>
        </w:rPr>
        <w:t>|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are given as functions of regression coefficients: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DD0C17">
        <w:rPr>
          <w:rFonts w:ascii="Arial" w:hAnsi="Arial" w:cs="Arial"/>
          <w:sz w:val="22"/>
          <w:szCs w:val="22"/>
          <w:lang w:val="fr-FR"/>
        </w:rPr>
        <w:t>Pr(</w:t>
      </w:r>
      <w:proofErr w:type="gramEnd"/>
      <w:r w:rsidRPr="00C75413">
        <w:rPr>
          <w:rFonts w:ascii="Arial" w:hAnsi="Arial" w:cs="Arial"/>
          <w:i/>
          <w:sz w:val="22"/>
          <w:szCs w:val="22"/>
          <w:lang w:val="fr-FR"/>
        </w:rPr>
        <w:t>M</w:t>
      </w:r>
      <w:r>
        <w:rPr>
          <w:rFonts w:ascii="Arial" w:hAnsi="Arial" w:cs="Arial"/>
          <w:i/>
          <w:sz w:val="22"/>
          <w:szCs w:val="22"/>
          <w:vertAlign w:val="subscript"/>
          <w:lang w:val="fr-FR"/>
        </w:rPr>
        <w:t>1</w:t>
      </w:r>
      <w:r>
        <w:rPr>
          <w:rFonts w:ascii="Arial" w:hAnsi="Arial" w:cs="Arial"/>
          <w:sz w:val="22"/>
          <w:szCs w:val="22"/>
          <w:lang w:val="fr-FR"/>
        </w:rPr>
        <w:t>=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j</w:t>
      </w:r>
      <w:r w:rsidRPr="00DD0C17">
        <w:rPr>
          <w:rFonts w:ascii="Arial" w:hAnsi="Arial" w:cs="Arial"/>
          <w:sz w:val="22"/>
          <w:szCs w:val="22"/>
          <w:lang w:val="fr-FR"/>
        </w:rPr>
        <w:t>|</w:t>
      </w:r>
      <w:r>
        <w:rPr>
          <w:rFonts w:ascii="Arial" w:hAnsi="Arial" w:cs="Arial"/>
          <w:i/>
          <w:sz w:val="22"/>
          <w:szCs w:val="22"/>
          <w:lang w:val="fr-FR"/>
        </w:rPr>
        <w:t>X</w:t>
      </w:r>
      <w:proofErr w:type="spellEnd"/>
      <w:r w:rsidRPr="00DD0C17">
        <w:rPr>
          <w:rFonts w:ascii="Arial" w:hAnsi="Arial" w:cs="Arial"/>
          <w:sz w:val="22"/>
          <w:szCs w:val="22"/>
          <w:lang w:val="fr-FR"/>
        </w:rPr>
        <w:t>=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 w:rsidRPr="00DD0C17">
        <w:rPr>
          <w:rFonts w:ascii="Arial" w:hAnsi="Arial" w:cs="Arial"/>
          <w:sz w:val="22"/>
          <w:szCs w:val="22"/>
          <w:lang w:val="fr-FR"/>
        </w:rPr>
        <w:t xml:space="preserve">) = </w:t>
      </w:r>
      <w:r w:rsidR="00B6048F" w:rsidRPr="00B6048F">
        <w:rPr>
          <w:rFonts w:ascii="Arial" w:hAnsi="Arial" w:cs="Arial"/>
          <w:position w:val="-28"/>
          <w:sz w:val="22"/>
          <w:szCs w:val="22"/>
        </w:rPr>
        <w:object w:dxaOrig="1579" w:dyaOrig="680">
          <v:shape id="_x0000_i1048" type="#_x0000_t75" style="width:79.2pt;height:34.55pt" o:ole="">
            <v:imagedata r:id="rId12" o:title=""/>
          </v:shape>
          <o:OLEObject Type="Embed" ProgID="Equation.3" ShapeID="_x0000_i1048" DrawAspect="Content" ObjectID="_1409663367" r:id="rId13"/>
        </w:object>
      </w:r>
      <w:r w:rsidRPr="00DD0C1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and </w:t>
      </w:r>
      <w:r w:rsidRPr="00DD0C17">
        <w:rPr>
          <w:rFonts w:ascii="Arial" w:hAnsi="Arial" w:cs="Arial"/>
          <w:sz w:val="22"/>
          <w:szCs w:val="22"/>
          <w:lang w:val="fr-FR"/>
        </w:rPr>
        <w:t>Pr</w:t>
      </w:r>
      <w:r>
        <w:rPr>
          <w:rFonts w:ascii="Arial" w:hAnsi="Arial" w:cs="Arial"/>
          <w:sz w:val="22"/>
          <w:szCs w:val="22"/>
          <w:lang w:val="fr-FR"/>
        </w:rPr>
        <w:t>(</w:t>
      </w:r>
      <w:r w:rsidRPr="00D56FAC">
        <w:rPr>
          <w:rFonts w:ascii="Arial" w:hAnsi="Arial" w:cs="Arial"/>
          <w:i/>
          <w:sz w:val="22"/>
          <w:szCs w:val="22"/>
          <w:lang w:val="fr-FR"/>
        </w:rPr>
        <w:t>Y</w:t>
      </w:r>
      <w:r w:rsidRPr="00DD0C17">
        <w:rPr>
          <w:rFonts w:ascii="Arial" w:hAnsi="Arial" w:cs="Arial"/>
          <w:sz w:val="22"/>
          <w:szCs w:val="22"/>
          <w:lang w:val="fr-FR"/>
        </w:rPr>
        <w:t>=</w:t>
      </w:r>
      <w:proofErr w:type="spellStart"/>
      <w:r w:rsidRPr="00A223FB">
        <w:rPr>
          <w:rFonts w:ascii="Arial" w:hAnsi="Arial" w:cs="Arial"/>
          <w:i/>
          <w:sz w:val="22"/>
          <w:szCs w:val="22"/>
          <w:lang w:val="fr-FR"/>
        </w:rPr>
        <w:t>r</w:t>
      </w:r>
      <w:r w:rsidRPr="00DD0C17">
        <w:rPr>
          <w:rFonts w:ascii="Arial" w:hAnsi="Arial" w:cs="Arial"/>
          <w:sz w:val="22"/>
          <w:szCs w:val="22"/>
          <w:lang w:val="fr-FR"/>
        </w:rPr>
        <w:t>|</w:t>
      </w:r>
      <w:r>
        <w:rPr>
          <w:rFonts w:ascii="Arial" w:hAnsi="Arial" w:cs="Arial"/>
          <w:i/>
          <w:sz w:val="22"/>
          <w:szCs w:val="22"/>
          <w:lang w:val="fr-FR"/>
        </w:rPr>
        <w:t>X</w:t>
      </w:r>
      <w:proofErr w:type="spellEnd"/>
      <w:r w:rsidRPr="00DD0C17">
        <w:rPr>
          <w:rFonts w:ascii="Arial" w:hAnsi="Arial" w:cs="Arial"/>
          <w:sz w:val="22"/>
          <w:szCs w:val="22"/>
          <w:lang w:val="fr-FR"/>
        </w:rPr>
        <w:t>=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D56FAC">
        <w:rPr>
          <w:rFonts w:ascii="Arial" w:hAnsi="Arial" w:cs="Arial"/>
          <w:i/>
          <w:sz w:val="22"/>
          <w:szCs w:val="22"/>
          <w:lang w:val="fr-FR"/>
        </w:rPr>
        <w:t>M</w:t>
      </w:r>
      <w:r>
        <w:rPr>
          <w:rFonts w:ascii="Arial" w:hAnsi="Arial" w:cs="Arial"/>
          <w:i/>
          <w:sz w:val="22"/>
          <w:szCs w:val="22"/>
          <w:vertAlign w:val="subscript"/>
          <w:lang w:val="fr-FR"/>
        </w:rPr>
        <w:t>1</w:t>
      </w:r>
      <w:r>
        <w:rPr>
          <w:rFonts w:ascii="Arial" w:hAnsi="Arial" w:cs="Arial"/>
          <w:sz w:val="22"/>
          <w:szCs w:val="22"/>
          <w:lang w:val="fr-FR"/>
        </w:rPr>
        <w:t>=</w:t>
      </w:r>
      <w:r>
        <w:rPr>
          <w:rFonts w:ascii="Arial" w:hAnsi="Arial" w:cs="Arial"/>
          <w:i/>
          <w:sz w:val="22"/>
          <w:szCs w:val="22"/>
          <w:lang w:val="fr-FR"/>
        </w:rPr>
        <w:t>j</w:t>
      </w:r>
      <w:r w:rsidRPr="00DD0C17">
        <w:rPr>
          <w:rFonts w:ascii="Arial" w:hAnsi="Arial" w:cs="Arial"/>
          <w:sz w:val="22"/>
          <w:szCs w:val="22"/>
          <w:lang w:val="fr-FR"/>
        </w:rPr>
        <w:t xml:space="preserve">) = </w:t>
      </w:r>
      <w:r w:rsidR="00B6048F" w:rsidRPr="00B6048F">
        <w:rPr>
          <w:rFonts w:ascii="Arial" w:hAnsi="Arial" w:cs="Arial"/>
          <w:position w:val="-28"/>
          <w:sz w:val="22"/>
          <w:szCs w:val="22"/>
        </w:rPr>
        <w:object w:dxaOrig="2060" w:dyaOrig="680">
          <v:shape id="_x0000_i1050" type="#_x0000_t75" style="width:102.25pt;height:34.55pt" o:ole="">
            <v:imagedata r:id="rId14" o:title=""/>
          </v:shape>
          <o:OLEObject Type="Embed" ProgID="Equation.3" ShapeID="_x0000_i1050" DrawAspect="Content" ObjectID="_1409663368" r:id="rId15"/>
        </w:object>
      </w:r>
      <w:r>
        <w:rPr>
          <w:rFonts w:ascii="Arial" w:hAnsi="Arial" w:cs="Arial"/>
          <w:sz w:val="22"/>
          <w:szCs w:val="22"/>
        </w:rPr>
        <w:t xml:space="preserve">,    </w:t>
      </w:r>
      <w:r w:rsidR="00B35F7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(8)                                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before="240"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C1388">
        <w:rPr>
          <w:rFonts w:ascii="Arial" w:hAnsi="Arial" w:cs="Arial"/>
          <w:i/>
          <w:sz w:val="22"/>
          <w:szCs w:val="22"/>
        </w:rPr>
        <w:t>a</w:t>
      </w:r>
      <w:r w:rsidRPr="008C1388">
        <w:rPr>
          <w:rFonts w:ascii="Arial" w:hAnsi="Arial" w:cs="Arial"/>
          <w:i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r w:rsidRPr="008C1388">
        <w:rPr>
          <w:rFonts w:ascii="Arial" w:hAnsi="Arial" w:cs="Arial"/>
          <w:i/>
          <w:sz w:val="22"/>
          <w:szCs w:val="22"/>
        </w:rPr>
        <w:t>c</w:t>
      </w:r>
      <w:r w:rsidRPr="008C1388">
        <w:rPr>
          <w:rFonts w:ascii="Arial" w:hAnsi="Arial" w:cs="Arial"/>
          <w:i/>
          <w:sz w:val="22"/>
          <w:szCs w:val="22"/>
          <w:vertAlign w:val="subscript"/>
        </w:rPr>
        <w:t>0</w:t>
      </w:r>
      <w:r w:rsidR="003C1D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Pr="008C1388">
        <w:rPr>
          <w:rFonts w:ascii="Arial" w:hAnsi="Arial" w:cs="Arial"/>
          <w:i/>
          <w:sz w:val="22"/>
          <w:szCs w:val="22"/>
        </w:rPr>
        <w:t>a</w:t>
      </w:r>
      <w:r w:rsidRPr="008C1388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are unknown coefficients of interest. Based on the conditional probabilities given above, we can write similar equations for the estimated prevalences of the disease and the mediator </w:t>
      </w:r>
      <w:r w:rsidRPr="00854C1D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as follows: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3709AD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707E78">
        <w:rPr>
          <w:rFonts w:ascii="Arial" w:hAnsi="Arial" w:cs="Arial"/>
          <w:position w:val="-18"/>
          <w:sz w:val="22"/>
          <w:szCs w:val="22"/>
        </w:rPr>
        <w:object w:dxaOrig="3300" w:dyaOrig="440">
          <v:shape id="_x0000_i1052" type="#_x0000_t75" style="width:165.6pt;height:22.1pt" o:ole="">
            <v:imagedata r:id="rId16" o:title=""/>
          </v:shape>
          <o:OLEObject Type="Embed" ProgID="Equation.3" ShapeID="_x0000_i1052" DrawAspect="Content" ObjectID="_1409663369" r:id="rId17"/>
        </w:object>
      </w:r>
      <w:r w:rsidR="001925D3" w:rsidRPr="00074E5B">
        <w:rPr>
          <w:rFonts w:ascii="Arial" w:hAnsi="Arial" w:cs="Arial"/>
          <w:sz w:val="22"/>
          <w:szCs w:val="22"/>
        </w:rPr>
        <w:t xml:space="preserve">, </w:t>
      </w:r>
      <w:r w:rsidR="001925D3">
        <w:rPr>
          <w:rFonts w:ascii="Arial" w:hAnsi="Arial" w:cs="Arial"/>
          <w:sz w:val="22"/>
          <w:szCs w:val="22"/>
        </w:rPr>
        <w:t xml:space="preserve">                </w:t>
      </w:r>
      <w:r w:rsidR="00B35F7F">
        <w:rPr>
          <w:rFonts w:ascii="Arial" w:hAnsi="Arial" w:cs="Arial"/>
          <w:sz w:val="22"/>
          <w:szCs w:val="22"/>
        </w:rPr>
        <w:t xml:space="preserve">  </w:t>
      </w:r>
      <w:r w:rsidR="001925D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925D3" w:rsidRPr="00074E5B">
        <w:rPr>
          <w:rFonts w:ascii="Arial" w:hAnsi="Arial" w:cs="Arial"/>
          <w:sz w:val="22"/>
          <w:szCs w:val="22"/>
        </w:rPr>
        <w:t>(</w:t>
      </w:r>
      <w:r w:rsidR="001925D3">
        <w:rPr>
          <w:rFonts w:ascii="Arial" w:hAnsi="Arial" w:cs="Arial"/>
          <w:sz w:val="22"/>
          <w:szCs w:val="22"/>
        </w:rPr>
        <w:t>9</w:t>
      </w:r>
      <w:r w:rsidR="001925D3" w:rsidRPr="00074E5B">
        <w:rPr>
          <w:rFonts w:ascii="Arial" w:hAnsi="Arial" w:cs="Arial"/>
          <w:sz w:val="22"/>
          <w:szCs w:val="22"/>
        </w:rPr>
        <w:t xml:space="preserve">) </w:t>
      </w:r>
    </w:p>
    <w:p w:rsidR="001925D3" w:rsidRPr="00074E5B" w:rsidRDefault="003D2D56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4B77C9">
        <w:rPr>
          <w:rFonts w:ascii="Arial" w:hAnsi="Arial" w:cs="Arial"/>
          <w:position w:val="-16"/>
          <w:sz w:val="22"/>
          <w:szCs w:val="22"/>
        </w:rPr>
        <w:object w:dxaOrig="2400" w:dyaOrig="420">
          <v:shape id="_x0000_i1058" type="#_x0000_t75" style="width:119.5pt;height:21.1pt" o:ole="">
            <v:imagedata r:id="rId18" o:title=""/>
          </v:shape>
          <o:OLEObject Type="Embed" ProgID="Equation.3" ShapeID="_x0000_i1058" DrawAspect="Content" ObjectID="_1409663370" r:id="rId19"/>
        </w:object>
      </w:r>
      <w:r w:rsidR="001925D3" w:rsidRPr="00074E5B">
        <w:rPr>
          <w:rFonts w:ascii="Arial" w:hAnsi="Arial" w:cs="Arial"/>
          <w:sz w:val="22"/>
          <w:szCs w:val="22"/>
        </w:rPr>
        <w:t>.</w:t>
      </w:r>
      <w:r w:rsidR="001925D3">
        <w:rPr>
          <w:rFonts w:ascii="Arial" w:hAnsi="Arial" w:cs="Arial"/>
          <w:sz w:val="22"/>
          <w:szCs w:val="22"/>
        </w:rPr>
        <w:t xml:space="preserve">                          </w:t>
      </w:r>
      <w:r w:rsidR="00B35F7F">
        <w:rPr>
          <w:rFonts w:ascii="Arial" w:hAnsi="Arial" w:cs="Arial"/>
          <w:sz w:val="22"/>
          <w:szCs w:val="22"/>
        </w:rPr>
        <w:t xml:space="preserve">  </w:t>
      </w:r>
      <w:r w:rsidR="001925D3" w:rsidRPr="00074E5B">
        <w:rPr>
          <w:rFonts w:ascii="Arial" w:hAnsi="Arial" w:cs="Arial"/>
          <w:sz w:val="22"/>
          <w:szCs w:val="22"/>
        </w:rPr>
        <w:t xml:space="preserve">                      </w:t>
      </w:r>
      <w:r w:rsidR="001925D3">
        <w:rPr>
          <w:rFonts w:ascii="Arial" w:hAnsi="Arial" w:cs="Arial"/>
          <w:sz w:val="22"/>
          <w:szCs w:val="22"/>
        </w:rPr>
        <w:t xml:space="preserve"> </w:t>
      </w:r>
      <w:r w:rsidR="001925D3" w:rsidRPr="00074E5B">
        <w:rPr>
          <w:rFonts w:ascii="Arial" w:hAnsi="Arial" w:cs="Arial"/>
          <w:sz w:val="22"/>
          <w:szCs w:val="22"/>
        </w:rPr>
        <w:t xml:space="preserve">          </w:t>
      </w:r>
      <w:r w:rsidR="001925D3">
        <w:rPr>
          <w:rFonts w:ascii="Arial" w:hAnsi="Arial" w:cs="Arial"/>
          <w:sz w:val="22"/>
          <w:szCs w:val="22"/>
        </w:rPr>
        <w:t xml:space="preserve">         </w:t>
      </w:r>
      <w:r w:rsidR="001925D3" w:rsidRPr="00074E5B">
        <w:rPr>
          <w:rFonts w:ascii="Arial" w:hAnsi="Arial" w:cs="Arial"/>
          <w:sz w:val="22"/>
          <w:szCs w:val="22"/>
        </w:rPr>
        <w:t xml:space="preserve">        </w:t>
      </w:r>
      <w:r w:rsidR="001925D3">
        <w:rPr>
          <w:rFonts w:ascii="Arial" w:hAnsi="Arial" w:cs="Arial"/>
          <w:sz w:val="22"/>
          <w:szCs w:val="22"/>
        </w:rPr>
        <w:t xml:space="preserve">             </w:t>
      </w:r>
      <w:r w:rsidR="001925D3" w:rsidRPr="00074E5B">
        <w:rPr>
          <w:rFonts w:ascii="Arial" w:hAnsi="Arial" w:cs="Arial"/>
          <w:sz w:val="22"/>
          <w:szCs w:val="22"/>
        </w:rPr>
        <w:t>(</w:t>
      </w:r>
      <w:r w:rsidR="001925D3">
        <w:rPr>
          <w:rFonts w:ascii="Arial" w:hAnsi="Arial" w:cs="Arial"/>
          <w:sz w:val="22"/>
          <w:szCs w:val="22"/>
        </w:rPr>
        <w:t>10</w:t>
      </w:r>
      <w:r w:rsidR="001925D3" w:rsidRPr="00074E5B">
        <w:rPr>
          <w:rFonts w:ascii="Arial" w:hAnsi="Arial" w:cs="Arial"/>
          <w:sz w:val="22"/>
          <w:szCs w:val="22"/>
        </w:rPr>
        <w:t>)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the bias in estimating </w:t>
      </w:r>
      <w:r w:rsidRPr="00D13A61">
        <w:rPr>
          <w:rFonts w:ascii="Arial" w:hAnsi="Arial" w:cs="Arial"/>
          <w:i/>
          <w:sz w:val="22"/>
          <w:szCs w:val="22"/>
        </w:rPr>
        <w:t>a</w:t>
      </w:r>
      <w:r w:rsidRPr="00D13A61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was not only caused by the </w:t>
      </w:r>
      <w:r w:rsidR="00DB0129">
        <w:rPr>
          <w:rFonts w:ascii="Arial" w:hAnsi="Arial" w:cs="Arial"/>
          <w:sz w:val="22"/>
          <w:szCs w:val="22"/>
        </w:rPr>
        <w:t xml:space="preserve">disproportionate number of individuals </w:t>
      </w:r>
      <w:r w:rsidR="005D1F51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mediator </w:t>
      </w:r>
      <w:r w:rsidRPr="00223617">
        <w:rPr>
          <w:rFonts w:ascii="Arial" w:hAnsi="Arial" w:cs="Arial"/>
          <w:i/>
          <w:sz w:val="22"/>
          <w:szCs w:val="22"/>
        </w:rPr>
        <w:t>M</w:t>
      </w:r>
      <w:r w:rsidRPr="00223617">
        <w:rPr>
          <w:rFonts w:ascii="Arial" w:hAnsi="Arial" w:cs="Arial"/>
          <w:i/>
          <w:sz w:val="22"/>
          <w:szCs w:val="22"/>
          <w:vertAlign w:val="subscript"/>
        </w:rPr>
        <w:t>1</w:t>
      </w:r>
      <w:r w:rsidR="001242FB">
        <w:rPr>
          <w:rFonts w:ascii="Arial" w:hAnsi="Arial" w:cs="Arial"/>
          <w:sz w:val="22"/>
          <w:szCs w:val="22"/>
        </w:rPr>
        <w:t xml:space="preserve"> but </w:t>
      </w:r>
      <w:r w:rsidR="00B8488A">
        <w:rPr>
          <w:rFonts w:ascii="Arial" w:hAnsi="Arial" w:cs="Arial"/>
          <w:sz w:val="22"/>
          <w:szCs w:val="22"/>
        </w:rPr>
        <w:t xml:space="preserve">was </w:t>
      </w:r>
      <w:r w:rsidR="001242FB">
        <w:rPr>
          <w:rFonts w:ascii="Arial" w:hAnsi="Arial" w:cs="Arial"/>
          <w:sz w:val="22"/>
          <w:szCs w:val="22"/>
        </w:rPr>
        <w:t>also influenced</w:t>
      </w:r>
      <w:r w:rsidR="00DB0129">
        <w:rPr>
          <w:rFonts w:ascii="Arial" w:hAnsi="Arial" w:cs="Arial"/>
          <w:sz w:val="22"/>
          <w:szCs w:val="22"/>
        </w:rPr>
        <w:t xml:space="preserve"> by the disproportionate number of individuals with </w:t>
      </w:r>
      <w:r>
        <w:rPr>
          <w:rFonts w:ascii="Arial" w:hAnsi="Arial" w:cs="Arial"/>
          <w:sz w:val="22"/>
          <w:szCs w:val="22"/>
        </w:rPr>
        <w:t xml:space="preserve">mediator </w:t>
      </w:r>
      <w:r w:rsidRPr="00223617">
        <w:rPr>
          <w:rFonts w:ascii="Arial" w:hAnsi="Arial" w:cs="Arial"/>
          <w:i/>
          <w:sz w:val="22"/>
          <w:szCs w:val="22"/>
        </w:rPr>
        <w:t>M</w:t>
      </w:r>
      <w:r w:rsidRPr="00223617">
        <w:rPr>
          <w:rFonts w:ascii="Arial" w:hAnsi="Arial" w:cs="Arial"/>
          <w:i/>
          <w:sz w:val="22"/>
          <w:szCs w:val="22"/>
          <w:vertAlign w:val="subscript"/>
        </w:rPr>
        <w:t>2</w:t>
      </w:r>
      <w:r w:rsidR="00DB0129">
        <w:rPr>
          <w:rFonts w:ascii="Arial" w:hAnsi="Arial" w:cs="Arial"/>
          <w:sz w:val="22"/>
          <w:szCs w:val="22"/>
        </w:rPr>
        <w:t xml:space="preserve"> in the primary disease case-control study</w:t>
      </w:r>
      <w:r>
        <w:rPr>
          <w:rFonts w:ascii="Arial" w:hAnsi="Arial" w:cs="Arial"/>
          <w:sz w:val="22"/>
          <w:szCs w:val="22"/>
        </w:rPr>
        <w:t xml:space="preserve">. We, therefore, evaluate the regression coefficients </w:t>
      </w:r>
      <w:r w:rsidRPr="00385CB6">
        <w:rPr>
          <w:rFonts w:ascii="Arial" w:hAnsi="Arial" w:cs="Arial"/>
          <w:i/>
          <w:sz w:val="22"/>
          <w:szCs w:val="22"/>
        </w:rPr>
        <w:t>b</w:t>
      </w:r>
      <w:r w:rsidRPr="00385CB6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 w:rsidRPr="00385CB6">
        <w:rPr>
          <w:rFonts w:ascii="Arial" w:hAnsi="Arial" w:cs="Arial"/>
          <w:i/>
          <w:sz w:val="22"/>
          <w:szCs w:val="22"/>
        </w:rPr>
        <w:t>c'</w:t>
      </w:r>
      <w:r>
        <w:rPr>
          <w:rFonts w:ascii="Arial" w:hAnsi="Arial" w:cs="Arial"/>
          <w:sz w:val="22"/>
          <w:szCs w:val="22"/>
        </w:rPr>
        <w:t xml:space="preserve"> using logistic regressions in Equation (8) in order to reduce the </w:t>
      </w:r>
      <w:r w:rsidR="00DB0129">
        <w:rPr>
          <w:rFonts w:ascii="Arial" w:hAnsi="Arial" w:cs="Arial"/>
          <w:sz w:val="22"/>
          <w:szCs w:val="22"/>
        </w:rPr>
        <w:t xml:space="preserve">bias due to </w:t>
      </w:r>
      <w:r>
        <w:rPr>
          <w:rFonts w:ascii="Arial" w:hAnsi="Arial" w:cs="Arial"/>
          <w:sz w:val="22"/>
          <w:szCs w:val="22"/>
        </w:rPr>
        <w:t xml:space="preserve">the mediator </w:t>
      </w:r>
      <w:r w:rsidRPr="00A11584">
        <w:rPr>
          <w:rFonts w:ascii="Arial" w:hAnsi="Arial" w:cs="Arial"/>
          <w:i/>
          <w:sz w:val="22"/>
          <w:szCs w:val="22"/>
        </w:rPr>
        <w:t>M</w:t>
      </w:r>
      <w:r w:rsidRPr="00A11584"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Given the biased coefficient </w:t>
      </w:r>
      <w:r w:rsidRPr="005F22A4">
        <w:rPr>
          <w:rFonts w:ascii="Arial" w:hAnsi="Arial" w:cs="Arial"/>
          <w:i/>
          <w:sz w:val="22"/>
          <w:szCs w:val="22"/>
        </w:rPr>
        <w:t>a</w:t>
      </w:r>
      <w:r w:rsidRPr="005F22A4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estimated based on Equation (1), the solution to Equations (7), (9) and (10) will give us the corrected estimate for coefficient </w:t>
      </w:r>
      <w:r w:rsidRPr="00E47D58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for the association between the SNP and the mediator </w:t>
      </w:r>
      <w:r w:rsidRPr="00663186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, which is denoted </w:t>
      </w:r>
      <w:proofErr w:type="gramStart"/>
      <w:r>
        <w:rPr>
          <w:rFonts w:ascii="Arial" w:hAnsi="Arial" w:cs="Arial"/>
          <w:sz w:val="22"/>
          <w:szCs w:val="22"/>
        </w:rPr>
        <w:t xml:space="preserve">as </w:t>
      </w:r>
      <w:proofErr w:type="gramEnd"/>
      <w:r w:rsidR="00200B28" w:rsidRPr="00F60013">
        <w:rPr>
          <w:rFonts w:ascii="Arial" w:hAnsi="Arial" w:cs="Arial"/>
          <w:position w:val="-10"/>
          <w:sz w:val="22"/>
          <w:szCs w:val="22"/>
        </w:rPr>
        <w:object w:dxaOrig="240" w:dyaOrig="340">
          <v:shape id="_x0000_i1060" type="#_x0000_t75" style="width:11.05pt;height:17.3pt" o:ole="">
            <v:imagedata r:id="rId20" o:title=""/>
          </v:shape>
          <o:OLEObject Type="Embed" ProgID="Equation.3" ShapeID="_x0000_i1060" DrawAspect="Content" ObjectID="_1409663371" r:id="rId21"/>
        </w:object>
      </w:r>
      <w:r>
        <w:rPr>
          <w:rFonts w:ascii="Arial" w:hAnsi="Arial" w:cs="Arial"/>
          <w:sz w:val="22"/>
          <w:szCs w:val="22"/>
        </w:rPr>
        <w:t>.</w:t>
      </w:r>
      <w:r w:rsidR="009945C7">
        <w:rPr>
          <w:rFonts w:ascii="Arial" w:hAnsi="Arial" w:cs="Arial"/>
          <w:sz w:val="22"/>
          <w:szCs w:val="22"/>
        </w:rPr>
        <w:t xml:space="preserve"> We also have tried to use </w:t>
      </w:r>
      <w:r w:rsidR="007E0503">
        <w:rPr>
          <w:rFonts w:ascii="Arial" w:hAnsi="Arial" w:cs="Arial"/>
          <w:sz w:val="22"/>
          <w:szCs w:val="22"/>
        </w:rPr>
        <w:t>an alternative</w:t>
      </w:r>
      <w:r w:rsidR="009945C7">
        <w:rPr>
          <w:rFonts w:ascii="Arial" w:hAnsi="Arial" w:cs="Arial"/>
          <w:sz w:val="22"/>
          <w:szCs w:val="22"/>
        </w:rPr>
        <w:t xml:space="preserve"> approach to correct</w:t>
      </w:r>
      <w:r w:rsidR="00B8488A">
        <w:rPr>
          <w:rFonts w:ascii="Arial" w:hAnsi="Arial" w:cs="Arial"/>
          <w:sz w:val="22"/>
          <w:szCs w:val="22"/>
        </w:rPr>
        <w:t>ing</w:t>
      </w:r>
      <w:r w:rsidR="009945C7">
        <w:rPr>
          <w:rFonts w:ascii="Arial" w:hAnsi="Arial" w:cs="Arial"/>
          <w:sz w:val="22"/>
          <w:szCs w:val="22"/>
        </w:rPr>
        <w:t xml:space="preserve"> the coefficient </w:t>
      </w:r>
      <w:r w:rsidR="009945C7" w:rsidRPr="009945C7">
        <w:rPr>
          <w:rFonts w:ascii="Arial" w:hAnsi="Arial" w:cs="Arial"/>
          <w:i/>
          <w:sz w:val="22"/>
          <w:szCs w:val="22"/>
        </w:rPr>
        <w:t>a</w:t>
      </w:r>
      <w:r w:rsidR="009945C7" w:rsidRPr="009945C7">
        <w:rPr>
          <w:rFonts w:ascii="Arial" w:hAnsi="Arial" w:cs="Arial"/>
          <w:i/>
          <w:sz w:val="22"/>
          <w:szCs w:val="22"/>
          <w:vertAlign w:val="subscript"/>
        </w:rPr>
        <w:t>1</w:t>
      </w:r>
      <w:r w:rsidR="009945C7">
        <w:rPr>
          <w:rFonts w:ascii="Arial" w:hAnsi="Arial" w:cs="Arial"/>
          <w:sz w:val="22"/>
          <w:szCs w:val="22"/>
        </w:rPr>
        <w:t xml:space="preserve"> based on the estimates of </w:t>
      </w:r>
      <w:r w:rsidR="009945C7" w:rsidRPr="007E0503">
        <w:rPr>
          <w:rFonts w:ascii="Arial" w:hAnsi="Arial" w:cs="Arial"/>
          <w:i/>
          <w:sz w:val="22"/>
          <w:szCs w:val="22"/>
        </w:rPr>
        <w:t>d</w:t>
      </w:r>
      <w:r w:rsidR="009945C7" w:rsidRPr="007E0503">
        <w:rPr>
          <w:rFonts w:ascii="Arial" w:hAnsi="Arial" w:cs="Arial"/>
          <w:i/>
          <w:sz w:val="22"/>
          <w:szCs w:val="22"/>
          <w:vertAlign w:val="subscript"/>
        </w:rPr>
        <w:t>1</w:t>
      </w:r>
      <w:r w:rsidR="009945C7">
        <w:rPr>
          <w:rFonts w:ascii="Arial" w:hAnsi="Arial" w:cs="Arial"/>
          <w:sz w:val="22"/>
          <w:szCs w:val="22"/>
        </w:rPr>
        <w:t xml:space="preserve"> and </w:t>
      </w:r>
      <w:r w:rsidR="009945C7" w:rsidRPr="007E0503">
        <w:rPr>
          <w:rFonts w:ascii="Arial" w:hAnsi="Arial" w:cs="Arial"/>
          <w:i/>
          <w:sz w:val="22"/>
          <w:szCs w:val="22"/>
        </w:rPr>
        <w:t>a</w:t>
      </w:r>
      <w:r w:rsidR="009945C7" w:rsidRPr="007E0503">
        <w:rPr>
          <w:rFonts w:ascii="Arial" w:hAnsi="Arial" w:cs="Arial"/>
          <w:i/>
          <w:sz w:val="22"/>
          <w:szCs w:val="22"/>
          <w:vertAlign w:val="subscript"/>
        </w:rPr>
        <w:t>2</w:t>
      </w:r>
      <w:r w:rsidR="009945C7">
        <w:rPr>
          <w:rFonts w:ascii="Arial" w:hAnsi="Arial" w:cs="Arial"/>
          <w:sz w:val="22"/>
          <w:szCs w:val="22"/>
        </w:rPr>
        <w:t xml:space="preserve">, in which the mediator </w:t>
      </w:r>
      <w:r w:rsidR="009945C7" w:rsidRPr="007E0503">
        <w:rPr>
          <w:rFonts w:ascii="Arial" w:hAnsi="Arial" w:cs="Arial"/>
          <w:i/>
          <w:sz w:val="22"/>
          <w:szCs w:val="22"/>
        </w:rPr>
        <w:t>M</w:t>
      </w:r>
      <w:r w:rsidR="009945C7" w:rsidRPr="007E0503">
        <w:rPr>
          <w:rFonts w:ascii="Arial" w:hAnsi="Arial" w:cs="Arial"/>
          <w:i/>
          <w:sz w:val="22"/>
          <w:szCs w:val="22"/>
          <w:vertAlign w:val="subscript"/>
        </w:rPr>
        <w:t>2</w:t>
      </w:r>
      <w:r w:rsidR="009945C7">
        <w:rPr>
          <w:rFonts w:ascii="Arial" w:hAnsi="Arial" w:cs="Arial"/>
          <w:sz w:val="22"/>
          <w:szCs w:val="22"/>
        </w:rPr>
        <w:t xml:space="preserve"> </w:t>
      </w:r>
      <w:r w:rsidR="00B8488A">
        <w:rPr>
          <w:rFonts w:ascii="Arial" w:hAnsi="Arial" w:cs="Arial"/>
          <w:sz w:val="22"/>
          <w:szCs w:val="22"/>
        </w:rPr>
        <w:t xml:space="preserve">is </w:t>
      </w:r>
      <w:r w:rsidR="009945C7">
        <w:rPr>
          <w:rFonts w:ascii="Arial" w:hAnsi="Arial" w:cs="Arial"/>
          <w:sz w:val="22"/>
          <w:szCs w:val="22"/>
        </w:rPr>
        <w:t>treated as the primary disease</w:t>
      </w:r>
      <w:r w:rsidR="00B8488A">
        <w:rPr>
          <w:rFonts w:ascii="Arial" w:hAnsi="Arial" w:cs="Arial"/>
          <w:sz w:val="22"/>
          <w:szCs w:val="22"/>
        </w:rPr>
        <w:t>,</w:t>
      </w:r>
      <w:r w:rsidR="009945C7">
        <w:rPr>
          <w:rFonts w:ascii="Arial" w:hAnsi="Arial" w:cs="Arial"/>
          <w:sz w:val="22"/>
          <w:szCs w:val="22"/>
        </w:rPr>
        <w:t xml:space="preserve"> as described in our previous study of secondary </w:t>
      </w:r>
      <w:r w:rsidR="009945C7">
        <w:rPr>
          <w:rFonts w:ascii="Arial" w:hAnsi="Arial" w:cs="Arial"/>
          <w:sz w:val="22"/>
          <w:szCs w:val="22"/>
        </w:rPr>
        <w:lastRenderedPageBreak/>
        <w:t>phenotype</w:t>
      </w:r>
      <w:r w:rsidR="005E78CE">
        <w:rPr>
          <w:rFonts w:ascii="Arial" w:hAnsi="Arial" w:cs="Arial"/>
          <w:sz w:val="22"/>
          <w:szCs w:val="22"/>
        </w:rPr>
        <w:t xml:space="preserve"> </w:t>
      </w:r>
      <w:r w:rsidR="00A43E1A">
        <w:rPr>
          <w:rFonts w:ascii="Arial" w:hAnsi="Arial" w:cs="Arial"/>
          <w:sz w:val="22"/>
          <w:szCs w:val="22"/>
        </w:rPr>
        <w:fldChar w:fldCharType="begin"/>
      </w:r>
      <w:r w:rsidR="005E78CE">
        <w:rPr>
          <w:rFonts w:ascii="Arial" w:hAnsi="Arial" w:cs="Arial"/>
          <w:sz w:val="22"/>
          <w:szCs w:val="22"/>
        </w:rPr>
        <w:instrText xml:space="preserve"> ADDIN EN.CITE &lt;EndNote&gt;&lt;Cite&gt;&lt;Author&gt;Wang&lt;/Author&gt;&lt;Year&gt;2011&lt;/Year&gt;&lt;RecNum&gt;35&lt;/RecNum&gt;&lt;DisplayText&gt;[1]&lt;/DisplayText&gt;&lt;record&gt;&lt;rec-number&gt;35&lt;/rec-number&gt;&lt;foreign-keys&gt;&lt;key app="EN" db-id="2005ep22stervzezpf85t09sxdrsaff22x5s"&gt;35&lt;/key&gt;&lt;/foreign-keys&gt;&lt;ref-type name="Journal Article"&gt;17&lt;/ref-type&gt;&lt;contributors&gt;&lt;authors&gt;&lt;author&gt;Wang, J.&lt;/author&gt;&lt;author&gt;Shete, S.&lt;/author&gt;&lt;/authors&gt;&lt;/contributors&gt;&lt;auth-address&gt;Department of Epidemiology, The University of Texas MD Anderson Cancer Center, Houston, Texas&lt;/auth-address&gt;&lt;titles&gt;&lt;title&gt;Estimation of odds ratios of genetic variants for the secondary phenotypes associated with primary diseases&lt;/title&gt;&lt;secondary-title&gt;Genet Epidemiol&lt;/secondary-title&gt;&lt;/titles&gt;&lt;periodical&gt;&lt;full-title&gt;Genet Epidemiol&lt;/full-title&gt;&lt;/periodical&gt;&lt;pages&gt;190-200&lt;/pages&gt;&lt;volume&gt;35&lt;/volume&gt;&lt;number&gt;3&lt;/number&gt;&lt;reprint-edition&gt;NOT IN FILE&lt;/reprint-edition&gt;&lt;keywords&gt;&lt;keyword&gt;analysis&lt;/keyword&gt;&lt;keyword&gt;Case-Control Studies&lt;/keyword&gt;&lt;keyword&gt;Confidence Intervals&lt;/keyword&gt;&lt;keyword&gt;Disease&lt;/keyword&gt;&lt;keyword&gt;epidemiology&lt;/keyword&gt;&lt;keyword&gt;Lung&lt;/keyword&gt;&lt;keyword&gt;Odds Ratio&lt;/keyword&gt;&lt;keyword&gt;Phenotype&lt;/keyword&gt;&lt;keyword&gt;Smoking&lt;/keyword&gt;&lt;keyword&gt;Texas&lt;/keyword&gt;&lt;keyword&gt;Time&lt;/keyword&gt;&lt;keyword&gt;Universities&lt;/keyword&gt;&lt;/keywords&gt;&lt;dates&gt;&lt;year&gt;2011&lt;/year&gt;&lt;/dates&gt;&lt;urls&gt;&lt;related-urls&gt;&lt;url&gt;PM:21308766&lt;/url&gt;&lt;/related-urls&gt;&lt;/urls&gt;&lt;/record&gt;&lt;/Cite&gt;&lt;/EndNote&gt;</w:instrText>
      </w:r>
      <w:r w:rsidR="00A43E1A">
        <w:rPr>
          <w:rFonts w:ascii="Arial" w:hAnsi="Arial" w:cs="Arial"/>
          <w:sz w:val="22"/>
          <w:szCs w:val="22"/>
        </w:rPr>
        <w:fldChar w:fldCharType="separate"/>
      </w:r>
      <w:r w:rsidR="005E78CE">
        <w:rPr>
          <w:rFonts w:ascii="Arial" w:hAnsi="Arial" w:cs="Arial"/>
          <w:noProof/>
          <w:sz w:val="22"/>
          <w:szCs w:val="22"/>
        </w:rPr>
        <w:t>[</w:t>
      </w:r>
      <w:hyperlink w:anchor="_ENREF_1" w:tooltip="Wang, 2011 #35" w:history="1">
        <w:r w:rsidR="00EE5D5A">
          <w:rPr>
            <w:rFonts w:ascii="Arial" w:hAnsi="Arial" w:cs="Arial"/>
            <w:noProof/>
            <w:sz w:val="22"/>
            <w:szCs w:val="22"/>
          </w:rPr>
          <w:t>1</w:t>
        </w:r>
      </w:hyperlink>
      <w:r w:rsidR="005E78CE">
        <w:rPr>
          <w:rFonts w:ascii="Arial" w:hAnsi="Arial" w:cs="Arial"/>
          <w:noProof/>
          <w:sz w:val="22"/>
          <w:szCs w:val="22"/>
        </w:rPr>
        <w:t>]</w:t>
      </w:r>
      <w:r w:rsidR="00A43E1A">
        <w:rPr>
          <w:rFonts w:ascii="Arial" w:hAnsi="Arial" w:cs="Arial"/>
          <w:sz w:val="22"/>
          <w:szCs w:val="22"/>
        </w:rPr>
        <w:fldChar w:fldCharType="end"/>
      </w:r>
      <w:r w:rsidR="009945C7">
        <w:rPr>
          <w:rFonts w:ascii="Arial" w:hAnsi="Arial" w:cs="Arial"/>
          <w:sz w:val="22"/>
          <w:szCs w:val="22"/>
        </w:rPr>
        <w:t xml:space="preserve">. </w:t>
      </w:r>
      <w:r w:rsidR="007E0503">
        <w:rPr>
          <w:rFonts w:ascii="Arial" w:hAnsi="Arial" w:cs="Arial"/>
          <w:sz w:val="22"/>
          <w:szCs w:val="22"/>
        </w:rPr>
        <w:t>However, we found that the alternative approach was less efficient compared with the one we have described above</w:t>
      </w:r>
      <w:r w:rsidR="00B8488A">
        <w:rPr>
          <w:rFonts w:ascii="Arial" w:hAnsi="Arial" w:cs="Arial"/>
          <w:sz w:val="22"/>
          <w:szCs w:val="22"/>
        </w:rPr>
        <w:t>,</w:t>
      </w:r>
      <w:r w:rsidR="007E0503">
        <w:rPr>
          <w:rFonts w:ascii="Arial" w:hAnsi="Arial" w:cs="Arial"/>
          <w:sz w:val="22"/>
          <w:szCs w:val="22"/>
        </w:rPr>
        <w:t xml:space="preserve"> based on the simulation studies. Therefore, in the current article, we only reported results based on the approach </w:t>
      </w:r>
      <w:r w:rsidR="00B8488A">
        <w:rPr>
          <w:rFonts w:ascii="Arial" w:hAnsi="Arial" w:cs="Arial"/>
          <w:sz w:val="22"/>
          <w:szCs w:val="22"/>
        </w:rPr>
        <w:t>that uses</w:t>
      </w:r>
      <w:r w:rsidR="007E0503">
        <w:rPr>
          <w:rFonts w:ascii="Arial" w:hAnsi="Arial" w:cs="Arial"/>
          <w:sz w:val="22"/>
          <w:szCs w:val="22"/>
        </w:rPr>
        <w:t xml:space="preserve"> the coefficients </w:t>
      </w:r>
      <w:r w:rsidR="007E0503" w:rsidRPr="007E0503">
        <w:rPr>
          <w:rFonts w:ascii="Arial" w:hAnsi="Arial" w:cs="Arial"/>
          <w:i/>
          <w:sz w:val="22"/>
          <w:szCs w:val="22"/>
        </w:rPr>
        <w:t>b</w:t>
      </w:r>
      <w:r w:rsidR="007E0503" w:rsidRPr="007E0503">
        <w:rPr>
          <w:rFonts w:ascii="Arial" w:hAnsi="Arial" w:cs="Arial"/>
          <w:i/>
          <w:sz w:val="22"/>
          <w:szCs w:val="22"/>
          <w:vertAlign w:val="subscript"/>
        </w:rPr>
        <w:t>1</w:t>
      </w:r>
      <w:r w:rsidR="007E0503">
        <w:rPr>
          <w:rFonts w:ascii="Arial" w:hAnsi="Arial" w:cs="Arial"/>
          <w:sz w:val="22"/>
          <w:szCs w:val="22"/>
        </w:rPr>
        <w:t xml:space="preserve"> and </w:t>
      </w:r>
      <w:r w:rsidR="007E0503" w:rsidRPr="007E0503">
        <w:rPr>
          <w:rFonts w:ascii="Arial" w:hAnsi="Arial" w:cs="Arial"/>
          <w:i/>
          <w:sz w:val="22"/>
          <w:szCs w:val="22"/>
        </w:rPr>
        <w:t>c'</w:t>
      </w:r>
      <w:r w:rsidR="007E0503">
        <w:rPr>
          <w:rFonts w:ascii="Arial" w:hAnsi="Arial" w:cs="Arial"/>
          <w:sz w:val="22"/>
          <w:szCs w:val="22"/>
        </w:rPr>
        <w:t xml:space="preserve">. </w:t>
      </w:r>
      <w:r w:rsidR="009945C7">
        <w:rPr>
          <w:rFonts w:ascii="Arial" w:hAnsi="Arial" w:cs="Arial"/>
          <w:sz w:val="22"/>
          <w:szCs w:val="22"/>
        </w:rPr>
        <w:t xml:space="preserve"> </w:t>
      </w:r>
    </w:p>
    <w:p w:rsidR="001925D3" w:rsidRPr="003256A0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66C85">
        <w:rPr>
          <w:rFonts w:ascii="Arial" w:hAnsi="Arial" w:cs="Arial"/>
          <w:b/>
          <w:sz w:val="22"/>
          <w:szCs w:val="22"/>
        </w:rPr>
        <w:t xml:space="preserve">Correction of coefficient </w:t>
      </w:r>
      <w:r w:rsidRPr="00866C8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2304D0" w:rsidP="00FE26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26D6">
        <w:rPr>
          <w:rFonts w:ascii="Arial" w:hAnsi="Arial" w:cs="Arial"/>
          <w:sz w:val="22"/>
          <w:szCs w:val="22"/>
        </w:rPr>
        <w:t xml:space="preserve">he regression coefficient </w:t>
      </w:r>
      <w:r w:rsidR="00FE26D6" w:rsidRPr="008771CE">
        <w:rPr>
          <w:rFonts w:ascii="Arial" w:hAnsi="Arial" w:cs="Arial"/>
          <w:i/>
          <w:sz w:val="22"/>
          <w:szCs w:val="22"/>
        </w:rPr>
        <w:t>a</w:t>
      </w:r>
      <w:r w:rsidR="00FE26D6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E26D6">
        <w:rPr>
          <w:rFonts w:ascii="Arial" w:hAnsi="Arial" w:cs="Arial"/>
          <w:sz w:val="22"/>
          <w:szCs w:val="22"/>
        </w:rPr>
        <w:t xml:space="preserve">, of </w:t>
      </w:r>
      <w:r w:rsidR="00FE26D6" w:rsidRPr="0023569F">
        <w:rPr>
          <w:rFonts w:ascii="Arial" w:hAnsi="Arial" w:cs="Arial"/>
          <w:i/>
          <w:sz w:val="22"/>
          <w:szCs w:val="22"/>
        </w:rPr>
        <w:t>M</w:t>
      </w:r>
      <w:r w:rsidR="00FE26D6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E26D6">
        <w:rPr>
          <w:rFonts w:ascii="Arial" w:hAnsi="Arial" w:cs="Arial"/>
          <w:sz w:val="22"/>
          <w:szCs w:val="22"/>
        </w:rPr>
        <w:t>-</w:t>
      </w:r>
      <w:r w:rsidR="00FE26D6" w:rsidRPr="008771CE">
        <w:rPr>
          <w:rFonts w:ascii="Arial" w:hAnsi="Arial" w:cs="Arial"/>
          <w:i/>
          <w:sz w:val="22"/>
          <w:szCs w:val="22"/>
        </w:rPr>
        <w:t>X</w:t>
      </w:r>
      <w:r w:rsidR="00FE26D6">
        <w:rPr>
          <w:rFonts w:ascii="Arial" w:hAnsi="Arial" w:cs="Arial"/>
          <w:sz w:val="22"/>
          <w:szCs w:val="22"/>
        </w:rPr>
        <w:t xml:space="preserve"> association while </w:t>
      </w:r>
      <w:proofErr w:type="gramStart"/>
      <w:r w:rsidR="00FE26D6">
        <w:rPr>
          <w:rFonts w:ascii="Arial" w:hAnsi="Arial" w:cs="Arial"/>
          <w:sz w:val="22"/>
          <w:szCs w:val="22"/>
        </w:rPr>
        <w:t>regressing</w:t>
      </w:r>
      <w:proofErr w:type="gramEnd"/>
      <w:r w:rsidR="00FE26D6">
        <w:rPr>
          <w:rFonts w:ascii="Arial" w:hAnsi="Arial" w:cs="Arial"/>
          <w:sz w:val="22"/>
          <w:szCs w:val="22"/>
        </w:rPr>
        <w:t xml:space="preserve"> </w:t>
      </w:r>
      <w:r w:rsidR="00FE26D6" w:rsidRPr="0023569F">
        <w:rPr>
          <w:rFonts w:ascii="Arial" w:hAnsi="Arial" w:cs="Arial"/>
          <w:i/>
          <w:sz w:val="22"/>
          <w:szCs w:val="22"/>
        </w:rPr>
        <w:t>M</w:t>
      </w:r>
      <w:r w:rsidR="00FE26D6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E26D6">
        <w:rPr>
          <w:rFonts w:ascii="Arial" w:hAnsi="Arial" w:cs="Arial"/>
          <w:sz w:val="22"/>
          <w:szCs w:val="22"/>
        </w:rPr>
        <w:t xml:space="preserve"> on </w:t>
      </w:r>
      <w:r w:rsidR="00FE26D6" w:rsidRPr="00FE26D6">
        <w:rPr>
          <w:rFonts w:ascii="Arial" w:hAnsi="Arial" w:cs="Arial"/>
          <w:i/>
          <w:sz w:val="22"/>
          <w:szCs w:val="22"/>
        </w:rPr>
        <w:t>M</w:t>
      </w:r>
      <w:r w:rsidR="00FE26D6" w:rsidRPr="00FE26D6">
        <w:rPr>
          <w:rFonts w:ascii="Arial" w:hAnsi="Arial" w:cs="Arial"/>
          <w:i/>
          <w:sz w:val="22"/>
          <w:szCs w:val="22"/>
          <w:vertAlign w:val="subscript"/>
        </w:rPr>
        <w:t>1</w:t>
      </w:r>
      <w:r w:rsidR="00FE26D6">
        <w:rPr>
          <w:rFonts w:ascii="Arial" w:hAnsi="Arial" w:cs="Arial"/>
          <w:sz w:val="22"/>
          <w:szCs w:val="22"/>
        </w:rPr>
        <w:t xml:space="preserve"> and </w:t>
      </w:r>
      <w:r w:rsidR="00FE26D6" w:rsidRPr="0023569F">
        <w:rPr>
          <w:rFonts w:ascii="Arial" w:hAnsi="Arial" w:cs="Arial"/>
          <w:i/>
          <w:sz w:val="22"/>
          <w:szCs w:val="22"/>
        </w:rPr>
        <w:t>X</w:t>
      </w:r>
      <w:r w:rsidR="0095264D">
        <w:rPr>
          <w:rFonts w:ascii="Arial" w:hAnsi="Arial" w:cs="Arial"/>
          <w:sz w:val="22"/>
          <w:szCs w:val="22"/>
        </w:rPr>
        <w:t>, could</w:t>
      </w:r>
      <w:r w:rsidR="00FE26D6">
        <w:rPr>
          <w:rFonts w:ascii="Arial" w:hAnsi="Arial" w:cs="Arial"/>
          <w:sz w:val="22"/>
          <w:szCs w:val="22"/>
        </w:rPr>
        <w:t xml:space="preserve"> also </w:t>
      </w:r>
      <w:r w:rsidR="0095264D">
        <w:rPr>
          <w:rFonts w:ascii="Arial" w:hAnsi="Arial" w:cs="Arial"/>
          <w:sz w:val="22"/>
          <w:szCs w:val="22"/>
        </w:rPr>
        <w:t xml:space="preserve">be </w:t>
      </w:r>
      <w:r w:rsidR="00FE26D6">
        <w:rPr>
          <w:rFonts w:ascii="Arial" w:hAnsi="Arial" w:cs="Arial"/>
          <w:sz w:val="22"/>
          <w:szCs w:val="22"/>
        </w:rPr>
        <w:t xml:space="preserve">biased. </w:t>
      </w:r>
      <w:r w:rsidR="007B7F5F">
        <w:rPr>
          <w:rFonts w:ascii="Arial" w:hAnsi="Arial" w:cs="Arial"/>
          <w:sz w:val="22"/>
          <w:szCs w:val="22"/>
        </w:rPr>
        <w:t xml:space="preserve">A </w:t>
      </w:r>
      <w:r w:rsidR="00A863E4">
        <w:rPr>
          <w:rFonts w:ascii="Arial" w:hAnsi="Arial" w:cs="Arial"/>
          <w:sz w:val="22"/>
          <w:szCs w:val="22"/>
        </w:rPr>
        <w:t xml:space="preserve">similar </w:t>
      </w:r>
      <w:r w:rsidR="00FE26D6">
        <w:rPr>
          <w:rFonts w:ascii="Arial" w:hAnsi="Arial" w:cs="Arial"/>
          <w:sz w:val="22"/>
          <w:szCs w:val="22"/>
        </w:rPr>
        <w:t xml:space="preserve">non-linear estimating equation approach </w:t>
      </w:r>
      <w:r w:rsidR="00A863E4">
        <w:rPr>
          <w:rFonts w:ascii="Arial" w:hAnsi="Arial" w:cs="Arial"/>
          <w:sz w:val="22"/>
          <w:szCs w:val="22"/>
        </w:rPr>
        <w:t xml:space="preserve">can be applied </w:t>
      </w:r>
      <w:r w:rsidR="00FE26D6">
        <w:rPr>
          <w:rFonts w:ascii="Arial" w:hAnsi="Arial" w:cs="Arial"/>
          <w:sz w:val="22"/>
          <w:szCs w:val="22"/>
        </w:rPr>
        <w:t xml:space="preserve">to correct the bias. The OR for the association between the SNP </w:t>
      </w:r>
      <w:r w:rsidR="00FE26D6" w:rsidRPr="003E7009">
        <w:rPr>
          <w:rFonts w:ascii="Arial" w:hAnsi="Arial" w:cs="Arial"/>
          <w:i/>
          <w:sz w:val="22"/>
          <w:szCs w:val="22"/>
        </w:rPr>
        <w:t>X</w:t>
      </w:r>
      <w:r w:rsidR="00FE26D6">
        <w:rPr>
          <w:rFonts w:ascii="Arial" w:hAnsi="Arial" w:cs="Arial"/>
          <w:sz w:val="22"/>
          <w:szCs w:val="22"/>
        </w:rPr>
        <w:t xml:space="preserve"> and the mediator </w:t>
      </w:r>
      <w:r w:rsidR="00FE26D6" w:rsidRPr="006766D5">
        <w:rPr>
          <w:rFonts w:ascii="Arial" w:hAnsi="Arial" w:cs="Arial"/>
          <w:i/>
          <w:sz w:val="22"/>
          <w:szCs w:val="22"/>
        </w:rPr>
        <w:t>M</w:t>
      </w:r>
      <w:r w:rsidR="00A863E4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E26D6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="00FE26D6">
        <w:rPr>
          <w:rFonts w:ascii="Arial" w:hAnsi="Arial" w:cs="Arial"/>
          <w:sz w:val="22"/>
          <w:szCs w:val="22"/>
        </w:rPr>
        <w:t>exp</w:t>
      </w:r>
      <w:proofErr w:type="spellEnd"/>
      <w:r w:rsidR="00FE26D6">
        <w:rPr>
          <w:rFonts w:ascii="Arial" w:hAnsi="Arial" w:cs="Arial"/>
          <w:sz w:val="22"/>
          <w:szCs w:val="22"/>
        </w:rPr>
        <w:t>(</w:t>
      </w:r>
      <w:proofErr w:type="gramEnd"/>
      <w:r w:rsidR="00FE26D6" w:rsidRPr="003B5644">
        <w:rPr>
          <w:rFonts w:ascii="Arial" w:hAnsi="Arial" w:cs="Arial"/>
          <w:i/>
          <w:sz w:val="22"/>
          <w:szCs w:val="22"/>
        </w:rPr>
        <w:t>a</w:t>
      </w:r>
      <w:r w:rsidR="00A863E4">
        <w:rPr>
          <w:rFonts w:ascii="Arial" w:hAnsi="Arial" w:cs="Arial"/>
          <w:i/>
          <w:sz w:val="22"/>
          <w:szCs w:val="22"/>
          <w:vertAlign w:val="subscript"/>
        </w:rPr>
        <w:t>2</w:t>
      </w:r>
      <w:r w:rsidR="00FE26D6">
        <w:rPr>
          <w:rFonts w:ascii="Arial" w:hAnsi="Arial" w:cs="Arial"/>
          <w:sz w:val="22"/>
          <w:szCs w:val="22"/>
        </w:rPr>
        <w:t xml:space="preserve">)) can be expressed as below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200B28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200B28">
        <w:rPr>
          <w:rFonts w:ascii="Arial" w:hAnsi="Arial" w:cs="Arial"/>
          <w:position w:val="-28"/>
          <w:sz w:val="22"/>
          <w:szCs w:val="22"/>
        </w:rPr>
        <w:object w:dxaOrig="2580" w:dyaOrig="639">
          <v:shape id="_x0000_i1062" type="#_x0000_t75" style="width:128.65pt;height:31.7pt" o:ole="">
            <v:imagedata r:id="rId22" o:title=""/>
          </v:shape>
          <o:OLEObject Type="Embed" ProgID="Equation.3" ShapeID="_x0000_i1062" DrawAspect="Content" ObjectID="_1409663372" r:id="rId23"/>
        </w:object>
      </w:r>
      <w:r w:rsidR="001925D3">
        <w:rPr>
          <w:rFonts w:ascii="Arial" w:hAnsi="Arial" w:cs="Arial"/>
          <w:sz w:val="22"/>
          <w:szCs w:val="22"/>
        </w:rPr>
        <w:t xml:space="preserve">,              </w:t>
      </w:r>
      <w:r w:rsidR="00E1697A">
        <w:rPr>
          <w:rFonts w:ascii="Arial" w:hAnsi="Arial" w:cs="Arial"/>
          <w:sz w:val="22"/>
          <w:szCs w:val="22"/>
        </w:rPr>
        <w:t xml:space="preserve">  </w:t>
      </w:r>
      <w:r w:rsidR="001925D3">
        <w:rPr>
          <w:rFonts w:ascii="Arial" w:hAnsi="Arial" w:cs="Arial"/>
          <w:sz w:val="22"/>
          <w:szCs w:val="22"/>
        </w:rPr>
        <w:t xml:space="preserve">                                                                         (11)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676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  <w:vertAlign w:val="subscript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is the expected number of individuals in the sample with </w:t>
      </w:r>
      <w:r w:rsidRPr="001E356C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</w:t>
      </w:r>
      <w:r w:rsidRPr="00CE5862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and is given as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200B28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200B28">
        <w:rPr>
          <w:rFonts w:ascii="Arial" w:hAnsi="Arial" w:cs="Arial"/>
          <w:position w:val="-22"/>
          <w:sz w:val="22"/>
          <w:szCs w:val="22"/>
        </w:rPr>
        <w:object w:dxaOrig="7140" w:dyaOrig="620">
          <v:shape id="_x0000_i1064" type="#_x0000_t75" style="width:357.1pt;height:30.7pt" o:ole="">
            <v:imagedata r:id="rId24" o:title=""/>
          </v:shape>
          <o:OLEObject Type="Embed" ProgID="Equation.3" ShapeID="_x0000_i1064" DrawAspect="Content" ObjectID="_1409663373" r:id="rId25"/>
        </w:object>
      </w:r>
      <w:r w:rsidR="001925D3">
        <w:rPr>
          <w:rFonts w:ascii="Arial" w:hAnsi="Arial" w:cs="Arial"/>
          <w:sz w:val="22"/>
          <w:szCs w:val="22"/>
        </w:rPr>
        <w:t>,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 = </w:t>
      </w:r>
      <w:r w:rsidRPr="00FE36BA">
        <w:rPr>
          <w:rFonts w:ascii="Arial" w:hAnsi="Arial" w:cs="Arial"/>
          <w:sz w:val="22"/>
          <w:szCs w:val="22"/>
        </w:rPr>
        <w:t>0, 1, and 2</w:t>
      </w:r>
      <w:r>
        <w:rPr>
          <w:rFonts w:ascii="Arial" w:hAnsi="Arial" w:cs="Arial"/>
          <w:sz w:val="22"/>
          <w:szCs w:val="22"/>
        </w:rPr>
        <w:t xml:space="preserve">, and </w:t>
      </w:r>
      <w:r w:rsidRPr="002E31D7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, </w:t>
      </w:r>
      <w:r w:rsidRPr="002E31D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0, 1. The conditional probability </w:t>
      </w:r>
      <w:proofErr w:type="spellStart"/>
      <w:r w:rsidRPr="000E50A1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  <w:vertAlign w:val="subscript"/>
        </w:rPr>
        <w:t>ki</w:t>
      </w:r>
      <w:r w:rsidRPr="000E50A1">
        <w:rPr>
          <w:rFonts w:ascii="Arial" w:hAnsi="Arial" w:cs="Arial"/>
          <w:i/>
          <w:sz w:val="22"/>
          <w:szCs w:val="22"/>
          <w:vertAlign w:val="subscript"/>
        </w:rPr>
        <w:t>|r</w:t>
      </w:r>
      <w:proofErr w:type="spellEnd"/>
      <w:r>
        <w:rPr>
          <w:rFonts w:ascii="Arial" w:hAnsi="Arial" w:cs="Arial"/>
          <w:sz w:val="22"/>
          <w:szCs w:val="22"/>
        </w:rPr>
        <w:t xml:space="preserve"> is written as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200B28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200B28">
        <w:rPr>
          <w:rFonts w:ascii="Arial" w:hAnsi="Arial" w:cs="Arial"/>
          <w:position w:val="-28"/>
          <w:sz w:val="22"/>
          <w:szCs w:val="22"/>
        </w:rPr>
        <w:object w:dxaOrig="6759" w:dyaOrig="680">
          <v:shape id="_x0000_i1066" type="#_x0000_t75" style="width:337.45pt;height:34.55pt" o:ole="">
            <v:imagedata r:id="rId26" o:title=""/>
          </v:shape>
          <o:OLEObject Type="Embed" ProgID="Equation.3" ShapeID="_x0000_i1066" DrawAspect="Content" ObjectID="_1409663374" r:id="rId27"/>
        </w:object>
      </w:r>
      <w:r w:rsidR="001925D3">
        <w:rPr>
          <w:rFonts w:ascii="Arial" w:hAnsi="Arial" w:cs="Arial"/>
          <w:sz w:val="22"/>
          <w:szCs w:val="22"/>
        </w:rPr>
        <w:t>;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 = </w:t>
      </w:r>
      <w:r w:rsidRPr="00FE36BA">
        <w:rPr>
          <w:rFonts w:ascii="Arial" w:hAnsi="Arial" w:cs="Arial"/>
          <w:sz w:val="22"/>
          <w:szCs w:val="22"/>
        </w:rPr>
        <w:t>0, 1, and 2</w:t>
      </w:r>
      <w:r>
        <w:rPr>
          <w:rFonts w:ascii="Arial" w:hAnsi="Arial" w:cs="Arial"/>
          <w:sz w:val="22"/>
          <w:szCs w:val="22"/>
        </w:rPr>
        <w:t xml:space="preserve">, and </w:t>
      </w:r>
      <w:r w:rsidRPr="002E31D7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, </w:t>
      </w:r>
      <w:r w:rsidRPr="002E31D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0, 1.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probabilities </w:t>
      </w:r>
      <w:r w:rsidRPr="00196AEF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273A3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=</w:t>
      </w:r>
      <w:proofErr w:type="gramEnd"/>
      <w:r>
        <w:rPr>
          <w:rFonts w:ascii="Arial" w:hAnsi="Arial" w:cs="Arial"/>
          <w:sz w:val="22"/>
          <w:szCs w:val="22"/>
        </w:rPr>
        <w:t xml:space="preserve"> 0, 1, and 2 represent the genotype frequencies, and </w:t>
      </w:r>
      <w:r w:rsidRPr="00196AEF">
        <w:rPr>
          <w:rFonts w:ascii="Arial" w:hAnsi="Arial" w:cs="Arial"/>
          <w:i/>
          <w:sz w:val="22"/>
          <w:szCs w:val="22"/>
        </w:rPr>
        <w:t>q</w:t>
      </w:r>
      <w:r w:rsidRPr="00196AEF"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represent</w:t>
      </w:r>
      <w:r w:rsidR="007B7F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prevalence of the disease. The conditional probabilities </w:t>
      </w:r>
      <w:proofErr w:type="spellStart"/>
      <w:r w:rsidRPr="008110D8">
        <w:rPr>
          <w:rFonts w:ascii="Arial" w:hAnsi="Arial" w:cs="Arial"/>
          <w:i/>
          <w:sz w:val="22"/>
          <w:szCs w:val="22"/>
        </w:rPr>
        <w:t>p</w:t>
      </w:r>
      <w:r w:rsidRPr="008110D8">
        <w:rPr>
          <w:rFonts w:ascii="Arial" w:hAnsi="Arial" w:cs="Arial"/>
          <w:i/>
          <w:sz w:val="22"/>
          <w:szCs w:val="22"/>
          <w:vertAlign w:val="subscript"/>
        </w:rPr>
        <w:t>r|k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110D8">
        <w:rPr>
          <w:rFonts w:ascii="Arial" w:hAnsi="Arial" w:cs="Arial"/>
          <w:i/>
          <w:sz w:val="22"/>
          <w:szCs w:val="22"/>
        </w:rPr>
        <w:t>p</w:t>
      </w:r>
      <w:r w:rsidRPr="008110D8">
        <w:rPr>
          <w:rFonts w:ascii="Arial" w:hAnsi="Arial" w:cs="Arial"/>
          <w:i/>
          <w:sz w:val="22"/>
          <w:szCs w:val="22"/>
          <w:vertAlign w:val="subscript"/>
        </w:rPr>
        <w:t>k|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are given as functions of regression coefficients: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DD0C17">
        <w:rPr>
          <w:rFonts w:ascii="Arial" w:hAnsi="Arial" w:cs="Arial"/>
          <w:sz w:val="22"/>
          <w:szCs w:val="22"/>
          <w:lang w:val="fr-FR"/>
        </w:rPr>
        <w:t>Pr(</w:t>
      </w:r>
      <w:proofErr w:type="gramEnd"/>
      <w:r w:rsidRPr="00C75413">
        <w:rPr>
          <w:rFonts w:ascii="Arial" w:hAnsi="Arial" w:cs="Arial"/>
          <w:i/>
          <w:sz w:val="22"/>
          <w:szCs w:val="22"/>
          <w:lang w:val="fr-FR"/>
        </w:rPr>
        <w:t>M</w:t>
      </w:r>
      <w:r w:rsidRPr="00C75413">
        <w:rPr>
          <w:rFonts w:ascii="Arial" w:hAnsi="Arial" w:cs="Arial"/>
          <w:i/>
          <w:sz w:val="22"/>
          <w:szCs w:val="22"/>
          <w:vertAlign w:val="subscript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>=</w:t>
      </w:r>
      <w:proofErr w:type="spellStart"/>
      <w:r>
        <w:rPr>
          <w:rFonts w:ascii="Arial" w:hAnsi="Arial" w:cs="Arial"/>
          <w:i/>
          <w:sz w:val="22"/>
          <w:szCs w:val="22"/>
          <w:lang w:val="fr-FR"/>
        </w:rPr>
        <w:t>k</w:t>
      </w:r>
      <w:r w:rsidRPr="00DD0C17">
        <w:rPr>
          <w:rFonts w:ascii="Arial" w:hAnsi="Arial" w:cs="Arial"/>
          <w:sz w:val="22"/>
          <w:szCs w:val="22"/>
          <w:lang w:val="fr-FR"/>
        </w:rPr>
        <w:t>|</w:t>
      </w:r>
      <w:r>
        <w:rPr>
          <w:rFonts w:ascii="Arial" w:hAnsi="Arial" w:cs="Arial"/>
          <w:i/>
          <w:sz w:val="22"/>
          <w:szCs w:val="22"/>
          <w:lang w:val="fr-FR"/>
        </w:rPr>
        <w:t>X</w:t>
      </w:r>
      <w:proofErr w:type="spellEnd"/>
      <w:r w:rsidRPr="00DD0C17">
        <w:rPr>
          <w:rFonts w:ascii="Arial" w:hAnsi="Arial" w:cs="Arial"/>
          <w:sz w:val="22"/>
          <w:szCs w:val="22"/>
          <w:lang w:val="fr-FR"/>
        </w:rPr>
        <w:t>=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 w:rsidRPr="00DD0C17">
        <w:rPr>
          <w:rFonts w:ascii="Arial" w:hAnsi="Arial" w:cs="Arial"/>
          <w:sz w:val="22"/>
          <w:szCs w:val="22"/>
          <w:lang w:val="fr-FR"/>
        </w:rPr>
        <w:t xml:space="preserve">) = </w:t>
      </w:r>
      <w:r w:rsidR="00747525" w:rsidRPr="00747525">
        <w:rPr>
          <w:rFonts w:ascii="Arial" w:hAnsi="Arial" w:cs="Arial"/>
          <w:position w:val="-28"/>
          <w:sz w:val="22"/>
          <w:szCs w:val="22"/>
        </w:rPr>
        <w:object w:dxaOrig="1620" w:dyaOrig="680">
          <v:shape id="_x0000_i1068" type="#_x0000_t75" style="width:81.1pt;height:34.55pt" o:ole="">
            <v:imagedata r:id="rId28" o:title=""/>
          </v:shape>
          <o:OLEObject Type="Embed" ProgID="Equation.3" ShapeID="_x0000_i1068" DrawAspect="Content" ObjectID="_1409663375" r:id="rId29"/>
        </w:object>
      </w:r>
      <w:r w:rsidRPr="00DD0C1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and </w:t>
      </w:r>
      <w:r w:rsidRPr="00DD0C17">
        <w:rPr>
          <w:rFonts w:ascii="Arial" w:hAnsi="Arial" w:cs="Arial"/>
          <w:sz w:val="22"/>
          <w:szCs w:val="22"/>
          <w:lang w:val="fr-FR"/>
        </w:rPr>
        <w:t>Pr</w:t>
      </w:r>
      <w:r>
        <w:rPr>
          <w:rFonts w:ascii="Arial" w:hAnsi="Arial" w:cs="Arial"/>
          <w:sz w:val="22"/>
          <w:szCs w:val="22"/>
          <w:lang w:val="fr-FR"/>
        </w:rPr>
        <w:t>(</w:t>
      </w:r>
      <w:r w:rsidRPr="00D56FAC">
        <w:rPr>
          <w:rFonts w:ascii="Arial" w:hAnsi="Arial" w:cs="Arial"/>
          <w:i/>
          <w:sz w:val="22"/>
          <w:szCs w:val="22"/>
          <w:lang w:val="fr-FR"/>
        </w:rPr>
        <w:t>Y</w:t>
      </w:r>
      <w:r>
        <w:rPr>
          <w:rFonts w:ascii="Arial" w:hAnsi="Arial" w:cs="Arial"/>
          <w:sz w:val="22"/>
          <w:szCs w:val="22"/>
          <w:lang w:val="fr-FR"/>
        </w:rPr>
        <w:t>=</w:t>
      </w:r>
      <w:proofErr w:type="spellStart"/>
      <w:r w:rsidRPr="002B1862">
        <w:rPr>
          <w:rFonts w:ascii="Arial" w:hAnsi="Arial" w:cs="Arial"/>
          <w:i/>
          <w:sz w:val="22"/>
          <w:szCs w:val="22"/>
          <w:lang w:val="fr-FR"/>
        </w:rPr>
        <w:t>r</w:t>
      </w:r>
      <w:r w:rsidRPr="00DD0C17">
        <w:rPr>
          <w:rFonts w:ascii="Arial" w:hAnsi="Arial" w:cs="Arial"/>
          <w:sz w:val="22"/>
          <w:szCs w:val="22"/>
          <w:lang w:val="fr-FR"/>
        </w:rPr>
        <w:t>|</w:t>
      </w:r>
      <w:r>
        <w:rPr>
          <w:rFonts w:ascii="Arial" w:hAnsi="Arial" w:cs="Arial"/>
          <w:i/>
          <w:sz w:val="22"/>
          <w:szCs w:val="22"/>
          <w:lang w:val="fr-FR"/>
        </w:rPr>
        <w:t>X</w:t>
      </w:r>
      <w:proofErr w:type="spellEnd"/>
      <w:r w:rsidRPr="00DD0C17">
        <w:rPr>
          <w:rFonts w:ascii="Arial" w:hAnsi="Arial" w:cs="Arial"/>
          <w:sz w:val="22"/>
          <w:szCs w:val="22"/>
          <w:lang w:val="fr-FR"/>
        </w:rPr>
        <w:t>=</w:t>
      </w:r>
      <w:r>
        <w:rPr>
          <w:rFonts w:ascii="Arial" w:hAnsi="Arial" w:cs="Arial"/>
          <w:i/>
          <w:sz w:val="22"/>
          <w:szCs w:val="22"/>
          <w:lang w:val="fr-FR"/>
        </w:rPr>
        <w:t>i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D56FAC">
        <w:rPr>
          <w:rFonts w:ascii="Arial" w:hAnsi="Arial" w:cs="Arial"/>
          <w:i/>
          <w:sz w:val="22"/>
          <w:szCs w:val="22"/>
          <w:lang w:val="fr-FR"/>
        </w:rPr>
        <w:t>M</w:t>
      </w:r>
      <w:r w:rsidRPr="00D56FAC">
        <w:rPr>
          <w:rFonts w:ascii="Arial" w:hAnsi="Arial" w:cs="Arial"/>
          <w:i/>
          <w:sz w:val="22"/>
          <w:szCs w:val="22"/>
          <w:vertAlign w:val="subscript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>=</w:t>
      </w:r>
      <w:r w:rsidRPr="00D56FAC">
        <w:rPr>
          <w:rFonts w:ascii="Arial" w:hAnsi="Arial" w:cs="Arial"/>
          <w:i/>
          <w:sz w:val="22"/>
          <w:szCs w:val="22"/>
          <w:lang w:val="fr-FR"/>
        </w:rPr>
        <w:t>k</w:t>
      </w:r>
      <w:r w:rsidRPr="00DD0C17">
        <w:rPr>
          <w:rFonts w:ascii="Arial" w:hAnsi="Arial" w:cs="Arial"/>
          <w:sz w:val="22"/>
          <w:szCs w:val="22"/>
          <w:lang w:val="fr-FR"/>
        </w:rPr>
        <w:t xml:space="preserve">) = </w:t>
      </w:r>
      <w:r w:rsidR="00747525" w:rsidRPr="00747525">
        <w:rPr>
          <w:rFonts w:ascii="Arial" w:hAnsi="Arial" w:cs="Arial"/>
          <w:position w:val="-28"/>
          <w:sz w:val="22"/>
          <w:szCs w:val="22"/>
        </w:rPr>
        <w:object w:dxaOrig="2120" w:dyaOrig="680">
          <v:shape id="_x0000_i1070" type="#_x0000_t75" style="width:105.6pt;height:34.55pt" o:ole="">
            <v:imagedata r:id="rId30" o:title=""/>
          </v:shape>
          <o:OLEObject Type="Embed" ProgID="Equation.3" ShapeID="_x0000_i1070" DrawAspect="Content" ObjectID="_1409663376" r:id="rId31"/>
        </w:object>
      </w:r>
      <w:r>
        <w:rPr>
          <w:rFonts w:ascii="Arial" w:hAnsi="Arial" w:cs="Arial"/>
          <w:sz w:val="22"/>
          <w:szCs w:val="22"/>
        </w:rPr>
        <w:t xml:space="preserve">,                                                        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7B7F5F" w:rsidP="001925D3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1925D3">
        <w:rPr>
          <w:rFonts w:ascii="Arial" w:hAnsi="Arial" w:cs="Arial"/>
          <w:sz w:val="22"/>
          <w:szCs w:val="22"/>
        </w:rPr>
        <w:t>here</w:t>
      </w:r>
      <w:proofErr w:type="gramEnd"/>
      <w:r w:rsidR="001925D3">
        <w:rPr>
          <w:rFonts w:ascii="Arial" w:hAnsi="Arial" w:cs="Arial"/>
          <w:sz w:val="22"/>
          <w:szCs w:val="22"/>
        </w:rPr>
        <w:t xml:space="preserve"> </w:t>
      </w:r>
      <w:r w:rsidR="001925D3" w:rsidRPr="008C7EED">
        <w:rPr>
          <w:rFonts w:ascii="Arial" w:hAnsi="Arial" w:cs="Arial"/>
          <w:i/>
          <w:sz w:val="22"/>
          <w:szCs w:val="22"/>
        </w:rPr>
        <w:t>b</w:t>
      </w:r>
      <w:r w:rsidR="001925D3" w:rsidRPr="008C7EED">
        <w:rPr>
          <w:rFonts w:ascii="Arial" w:hAnsi="Arial" w:cs="Arial"/>
          <w:i/>
          <w:sz w:val="22"/>
          <w:szCs w:val="22"/>
          <w:vertAlign w:val="subscript"/>
        </w:rPr>
        <w:t>0</w:t>
      </w:r>
      <w:r w:rsidR="001925D3">
        <w:rPr>
          <w:rFonts w:ascii="Arial" w:hAnsi="Arial" w:cs="Arial"/>
          <w:sz w:val="22"/>
          <w:szCs w:val="22"/>
        </w:rPr>
        <w:t xml:space="preserve">, </w:t>
      </w:r>
      <w:r w:rsidR="001925D3" w:rsidRPr="008C7EED">
        <w:rPr>
          <w:rFonts w:ascii="Arial" w:hAnsi="Arial" w:cs="Arial"/>
          <w:i/>
          <w:sz w:val="22"/>
          <w:szCs w:val="22"/>
        </w:rPr>
        <w:t>c</w:t>
      </w:r>
      <w:r w:rsidR="001925D3" w:rsidRPr="008C7EED">
        <w:rPr>
          <w:rFonts w:ascii="Arial" w:hAnsi="Arial" w:cs="Arial"/>
          <w:i/>
          <w:sz w:val="22"/>
          <w:szCs w:val="22"/>
          <w:vertAlign w:val="subscript"/>
        </w:rPr>
        <w:t>0</w:t>
      </w:r>
      <w:r>
        <w:rPr>
          <w:rFonts w:ascii="Arial" w:hAnsi="Arial" w:cs="Arial"/>
          <w:sz w:val="22"/>
          <w:szCs w:val="22"/>
        </w:rPr>
        <w:t>,</w:t>
      </w:r>
      <w:r w:rsidR="001925D3">
        <w:rPr>
          <w:rFonts w:ascii="Arial" w:hAnsi="Arial" w:cs="Arial"/>
          <w:sz w:val="22"/>
          <w:szCs w:val="22"/>
        </w:rPr>
        <w:t xml:space="preserve"> and </w:t>
      </w:r>
      <w:r w:rsidR="001925D3" w:rsidRPr="008C7EED">
        <w:rPr>
          <w:rFonts w:ascii="Arial" w:hAnsi="Arial" w:cs="Arial"/>
          <w:i/>
          <w:sz w:val="22"/>
          <w:szCs w:val="22"/>
        </w:rPr>
        <w:t>a</w:t>
      </w:r>
      <w:r w:rsidR="001925D3" w:rsidRPr="008C7EED">
        <w:rPr>
          <w:rFonts w:ascii="Arial" w:hAnsi="Arial" w:cs="Arial"/>
          <w:i/>
          <w:sz w:val="22"/>
          <w:szCs w:val="22"/>
          <w:vertAlign w:val="subscript"/>
        </w:rPr>
        <w:t>2</w:t>
      </w:r>
      <w:r w:rsidR="001925D3">
        <w:rPr>
          <w:rFonts w:ascii="Arial" w:hAnsi="Arial" w:cs="Arial"/>
          <w:sz w:val="22"/>
          <w:szCs w:val="22"/>
        </w:rPr>
        <w:t xml:space="preserve"> are the unknown coefficients of interest. Based on the conditional probabilities given above, we can write similar equations for the estimated prevalences of the disease and the mediator </w:t>
      </w:r>
      <w:r w:rsidR="001925D3" w:rsidRPr="00854C1D">
        <w:rPr>
          <w:rFonts w:ascii="Arial" w:hAnsi="Arial" w:cs="Arial"/>
          <w:i/>
          <w:sz w:val="22"/>
          <w:szCs w:val="22"/>
        </w:rPr>
        <w:t>M</w:t>
      </w:r>
      <w:r w:rsidR="001925D3" w:rsidRPr="00854C1D">
        <w:rPr>
          <w:rFonts w:ascii="Arial" w:hAnsi="Arial" w:cs="Arial"/>
          <w:i/>
          <w:sz w:val="22"/>
          <w:szCs w:val="22"/>
          <w:vertAlign w:val="subscript"/>
        </w:rPr>
        <w:t>2</w:t>
      </w:r>
      <w:r w:rsidR="001925D3">
        <w:rPr>
          <w:rFonts w:ascii="Arial" w:hAnsi="Arial" w:cs="Arial"/>
          <w:sz w:val="22"/>
          <w:szCs w:val="22"/>
        </w:rPr>
        <w:t xml:space="preserve"> as follows: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747525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4B77C9">
        <w:rPr>
          <w:rFonts w:ascii="Arial" w:hAnsi="Arial" w:cs="Arial"/>
          <w:position w:val="-16"/>
          <w:sz w:val="22"/>
          <w:szCs w:val="22"/>
        </w:rPr>
        <w:object w:dxaOrig="3379" w:dyaOrig="420">
          <v:shape id="_x0000_i1072" type="#_x0000_t75" style="width:169.45pt;height:21.1pt" o:ole="">
            <v:imagedata r:id="rId32" o:title=""/>
          </v:shape>
          <o:OLEObject Type="Embed" ProgID="Equation.3" ShapeID="_x0000_i1072" DrawAspect="Content" ObjectID="_1409663377" r:id="rId33"/>
        </w:object>
      </w:r>
      <w:r w:rsidR="001925D3" w:rsidRPr="00074E5B">
        <w:rPr>
          <w:rFonts w:ascii="Arial" w:hAnsi="Arial" w:cs="Arial"/>
          <w:sz w:val="22"/>
          <w:szCs w:val="22"/>
        </w:rPr>
        <w:t xml:space="preserve">, </w:t>
      </w:r>
      <w:r w:rsidR="001925D3">
        <w:rPr>
          <w:rFonts w:ascii="Arial" w:hAnsi="Arial" w:cs="Arial"/>
          <w:sz w:val="22"/>
          <w:szCs w:val="22"/>
        </w:rPr>
        <w:t xml:space="preserve">       </w:t>
      </w:r>
      <w:r w:rsidR="00DA1733">
        <w:rPr>
          <w:rFonts w:ascii="Arial" w:hAnsi="Arial" w:cs="Arial"/>
          <w:sz w:val="22"/>
          <w:szCs w:val="22"/>
        </w:rPr>
        <w:t xml:space="preserve">    </w:t>
      </w:r>
      <w:r w:rsidR="001925D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925D3" w:rsidRPr="00074E5B">
        <w:rPr>
          <w:rFonts w:ascii="Arial" w:hAnsi="Arial" w:cs="Arial"/>
          <w:sz w:val="22"/>
          <w:szCs w:val="22"/>
        </w:rPr>
        <w:t xml:space="preserve"> </w:t>
      </w:r>
      <w:r w:rsidR="001925D3">
        <w:rPr>
          <w:rFonts w:ascii="Arial" w:hAnsi="Arial" w:cs="Arial"/>
          <w:sz w:val="22"/>
          <w:szCs w:val="22"/>
        </w:rPr>
        <w:t xml:space="preserve">    </w:t>
      </w:r>
      <w:r w:rsidR="001925D3" w:rsidRPr="00074E5B">
        <w:rPr>
          <w:rFonts w:ascii="Arial" w:hAnsi="Arial" w:cs="Arial"/>
          <w:sz w:val="22"/>
          <w:szCs w:val="22"/>
        </w:rPr>
        <w:t>(</w:t>
      </w:r>
      <w:r w:rsidR="001925D3">
        <w:rPr>
          <w:rFonts w:ascii="Arial" w:hAnsi="Arial" w:cs="Arial"/>
          <w:sz w:val="22"/>
          <w:szCs w:val="22"/>
        </w:rPr>
        <w:t>12</w:t>
      </w:r>
      <w:r w:rsidR="001925D3" w:rsidRPr="00074E5B">
        <w:rPr>
          <w:rFonts w:ascii="Arial" w:hAnsi="Arial" w:cs="Arial"/>
          <w:sz w:val="22"/>
          <w:szCs w:val="22"/>
        </w:rPr>
        <w:t xml:space="preserve">) </w:t>
      </w:r>
    </w:p>
    <w:p w:rsidR="001925D3" w:rsidRPr="00074E5B" w:rsidRDefault="002B3EF1" w:rsidP="001925D3">
      <w:pPr>
        <w:spacing w:line="480" w:lineRule="auto"/>
        <w:rPr>
          <w:rFonts w:ascii="Arial" w:hAnsi="Arial" w:cs="Arial"/>
          <w:sz w:val="22"/>
          <w:szCs w:val="22"/>
        </w:rPr>
      </w:pPr>
      <w:r w:rsidRPr="004B77C9">
        <w:rPr>
          <w:rFonts w:ascii="Arial" w:hAnsi="Arial" w:cs="Arial"/>
          <w:position w:val="-16"/>
          <w:sz w:val="22"/>
          <w:szCs w:val="22"/>
        </w:rPr>
        <w:object w:dxaOrig="2439" w:dyaOrig="420">
          <v:shape id="_x0000_i1079" type="#_x0000_t75" style="width:121.45pt;height:21.1pt" o:ole="">
            <v:imagedata r:id="rId34" o:title=""/>
          </v:shape>
          <o:OLEObject Type="Embed" ProgID="Equation.3" ShapeID="_x0000_i1079" DrawAspect="Content" ObjectID="_1409663378" r:id="rId35"/>
        </w:object>
      </w:r>
      <w:r w:rsidR="001925D3" w:rsidRPr="00074E5B">
        <w:rPr>
          <w:rFonts w:ascii="Arial" w:hAnsi="Arial" w:cs="Arial"/>
          <w:sz w:val="22"/>
          <w:szCs w:val="22"/>
        </w:rPr>
        <w:t>.</w:t>
      </w:r>
      <w:r w:rsidR="001925D3">
        <w:rPr>
          <w:rFonts w:ascii="Arial" w:hAnsi="Arial" w:cs="Arial"/>
          <w:sz w:val="22"/>
          <w:szCs w:val="22"/>
        </w:rPr>
        <w:t xml:space="preserve">              </w:t>
      </w:r>
      <w:r w:rsidR="00DF1695">
        <w:rPr>
          <w:rFonts w:ascii="Arial" w:hAnsi="Arial" w:cs="Arial"/>
          <w:sz w:val="22"/>
          <w:szCs w:val="22"/>
        </w:rPr>
        <w:t xml:space="preserve">  </w:t>
      </w:r>
      <w:r w:rsidR="001925D3">
        <w:rPr>
          <w:rFonts w:ascii="Arial" w:hAnsi="Arial" w:cs="Arial"/>
          <w:sz w:val="22"/>
          <w:szCs w:val="22"/>
        </w:rPr>
        <w:t xml:space="preserve">    </w:t>
      </w:r>
      <w:r w:rsidR="001925D3" w:rsidRPr="00074E5B">
        <w:rPr>
          <w:rFonts w:ascii="Arial" w:hAnsi="Arial" w:cs="Arial"/>
          <w:sz w:val="22"/>
          <w:szCs w:val="22"/>
        </w:rPr>
        <w:t xml:space="preserve">                              </w:t>
      </w:r>
      <w:r w:rsidR="001925D3">
        <w:rPr>
          <w:rFonts w:ascii="Arial" w:hAnsi="Arial" w:cs="Arial"/>
          <w:sz w:val="22"/>
          <w:szCs w:val="22"/>
        </w:rPr>
        <w:t xml:space="preserve"> </w:t>
      </w:r>
      <w:r w:rsidR="001925D3" w:rsidRPr="00074E5B">
        <w:rPr>
          <w:rFonts w:ascii="Arial" w:hAnsi="Arial" w:cs="Arial"/>
          <w:sz w:val="22"/>
          <w:szCs w:val="22"/>
        </w:rPr>
        <w:t xml:space="preserve">          </w:t>
      </w:r>
      <w:r w:rsidR="001925D3">
        <w:rPr>
          <w:rFonts w:ascii="Arial" w:hAnsi="Arial" w:cs="Arial"/>
          <w:sz w:val="22"/>
          <w:szCs w:val="22"/>
        </w:rPr>
        <w:t xml:space="preserve">         </w:t>
      </w:r>
      <w:r w:rsidR="001925D3" w:rsidRPr="00074E5B">
        <w:rPr>
          <w:rFonts w:ascii="Arial" w:hAnsi="Arial" w:cs="Arial"/>
          <w:sz w:val="22"/>
          <w:szCs w:val="22"/>
        </w:rPr>
        <w:t xml:space="preserve">        </w:t>
      </w:r>
      <w:r w:rsidR="001925D3">
        <w:rPr>
          <w:rFonts w:ascii="Arial" w:hAnsi="Arial" w:cs="Arial"/>
          <w:sz w:val="22"/>
          <w:szCs w:val="22"/>
        </w:rPr>
        <w:t xml:space="preserve">       </w:t>
      </w:r>
      <w:r w:rsidR="001925D3" w:rsidRPr="00074E5B">
        <w:rPr>
          <w:rFonts w:ascii="Arial" w:hAnsi="Arial" w:cs="Arial"/>
          <w:sz w:val="22"/>
          <w:szCs w:val="22"/>
        </w:rPr>
        <w:t xml:space="preserve"> </w:t>
      </w:r>
      <w:r w:rsidR="001925D3">
        <w:rPr>
          <w:rFonts w:ascii="Arial" w:hAnsi="Arial" w:cs="Arial"/>
          <w:sz w:val="22"/>
          <w:szCs w:val="22"/>
        </w:rPr>
        <w:t xml:space="preserve">    </w:t>
      </w:r>
      <w:r w:rsidR="001925D3" w:rsidRPr="00074E5B">
        <w:rPr>
          <w:rFonts w:ascii="Arial" w:hAnsi="Arial" w:cs="Arial"/>
          <w:sz w:val="22"/>
          <w:szCs w:val="22"/>
        </w:rPr>
        <w:t>(</w:t>
      </w:r>
      <w:r w:rsidR="001925D3">
        <w:rPr>
          <w:rFonts w:ascii="Arial" w:hAnsi="Arial" w:cs="Arial"/>
          <w:sz w:val="22"/>
          <w:szCs w:val="22"/>
        </w:rPr>
        <w:t>13</w:t>
      </w:r>
      <w:r w:rsidR="001925D3" w:rsidRPr="00074E5B">
        <w:rPr>
          <w:rFonts w:ascii="Arial" w:hAnsi="Arial" w:cs="Arial"/>
          <w:sz w:val="22"/>
          <w:szCs w:val="22"/>
        </w:rPr>
        <w:t>)</w:t>
      </w: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</w:p>
    <w:p w:rsidR="001925D3" w:rsidRDefault="001925D3" w:rsidP="001925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biased coefficients </w:t>
      </w:r>
      <w:r w:rsidRPr="00063D48">
        <w:rPr>
          <w:rFonts w:ascii="Arial" w:hAnsi="Arial" w:cs="Arial"/>
          <w:i/>
          <w:sz w:val="22"/>
          <w:szCs w:val="22"/>
        </w:rPr>
        <w:t>b</w:t>
      </w:r>
      <w:r w:rsidRPr="00063D48"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063D48">
        <w:rPr>
          <w:rFonts w:ascii="Arial" w:hAnsi="Arial" w:cs="Arial"/>
          <w:i/>
          <w:sz w:val="22"/>
          <w:szCs w:val="22"/>
        </w:rPr>
        <w:t>c'</w:t>
      </w:r>
      <w:r w:rsidR="007B7F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Pr="00176723">
        <w:rPr>
          <w:rFonts w:ascii="Arial" w:hAnsi="Arial" w:cs="Arial"/>
          <w:i/>
          <w:sz w:val="22"/>
          <w:szCs w:val="22"/>
        </w:rPr>
        <w:t>a</w:t>
      </w:r>
      <w:r w:rsidRPr="00176723"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estimated based on Equations (1)~(3), the solution to Equations (11), (12)</w:t>
      </w:r>
      <w:r w:rsidR="007B7F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(13) will give us the corrected estimate for coefficient </w:t>
      </w:r>
      <w:r w:rsidRPr="00E47D58">
        <w:rPr>
          <w:rFonts w:ascii="Arial" w:hAnsi="Arial" w:cs="Arial"/>
          <w:i/>
          <w:sz w:val="22"/>
          <w:szCs w:val="22"/>
        </w:rPr>
        <w:t>a</w:t>
      </w:r>
      <w:r w:rsidRPr="00E47D58"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for the association between the SNP and the mediator </w:t>
      </w:r>
      <w:r w:rsidRPr="00663186">
        <w:rPr>
          <w:rFonts w:ascii="Arial" w:hAnsi="Arial" w:cs="Arial"/>
          <w:i/>
          <w:sz w:val="22"/>
          <w:szCs w:val="22"/>
        </w:rPr>
        <w:t>M</w:t>
      </w:r>
      <w:r w:rsidRPr="00663186"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which is denoted as </w:t>
      </w:r>
      <w:r w:rsidR="002B3EF1" w:rsidRPr="00A37549">
        <w:rPr>
          <w:rFonts w:ascii="Arial" w:hAnsi="Arial" w:cs="Arial"/>
          <w:position w:val="-10"/>
          <w:sz w:val="22"/>
          <w:szCs w:val="22"/>
        </w:rPr>
        <w:object w:dxaOrig="260" w:dyaOrig="340">
          <v:shape id="_x0000_i1081" type="#_x0000_t75" style="width:12.95pt;height:17.3pt" o:ole="">
            <v:imagedata r:id="rId36" o:title=""/>
          </v:shape>
          <o:OLEObject Type="Embed" ProgID="Equation.3" ShapeID="_x0000_i1081" DrawAspect="Content" ObjectID="_1409663379" r:id="rId37"/>
        </w:objec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E78CE" w:rsidRDefault="005E78CE"/>
    <w:p w:rsidR="005E78CE" w:rsidRDefault="005E78CE"/>
    <w:p w:rsidR="00EE5D5A" w:rsidRPr="00EE5D5A" w:rsidRDefault="00A43E1A" w:rsidP="00EE5D5A">
      <w:pPr>
        <w:jc w:val="center"/>
        <w:rPr>
          <w:rFonts w:ascii="Arial" w:hAnsi="Arial" w:cs="Arial"/>
          <w:noProof/>
          <w:sz w:val="22"/>
        </w:rPr>
      </w:pPr>
      <w:r>
        <w:fldChar w:fldCharType="begin"/>
      </w:r>
      <w:r w:rsidR="005E78CE">
        <w:instrText xml:space="preserve"> ADDIN EN.REFLIST </w:instrText>
      </w:r>
      <w:r>
        <w:fldChar w:fldCharType="separate"/>
      </w:r>
      <w:r w:rsidR="00EE5D5A" w:rsidRPr="00EE5D5A">
        <w:rPr>
          <w:rFonts w:ascii="Arial" w:hAnsi="Arial" w:cs="Arial"/>
          <w:noProof/>
          <w:sz w:val="22"/>
        </w:rPr>
        <w:t>Reference List</w:t>
      </w:r>
    </w:p>
    <w:p w:rsidR="00EE5D5A" w:rsidRPr="00EE5D5A" w:rsidRDefault="00EE5D5A" w:rsidP="00EE5D5A">
      <w:pPr>
        <w:jc w:val="center"/>
        <w:rPr>
          <w:rFonts w:ascii="Arial" w:hAnsi="Arial" w:cs="Arial"/>
          <w:noProof/>
          <w:sz w:val="22"/>
        </w:rPr>
      </w:pPr>
    </w:p>
    <w:p w:rsidR="00EE5D5A" w:rsidRDefault="00EE5D5A" w:rsidP="00EE5D5A">
      <w:pPr>
        <w:spacing w:line="480" w:lineRule="auto"/>
        <w:rPr>
          <w:rFonts w:ascii="Arial" w:hAnsi="Arial" w:cs="Arial"/>
          <w:noProof/>
          <w:sz w:val="22"/>
        </w:rPr>
      </w:pPr>
      <w:bookmarkStart w:id="1" w:name="_ENREF_1"/>
      <w:r>
        <w:rPr>
          <w:rFonts w:ascii="Arial" w:hAnsi="Arial" w:cs="Arial"/>
          <w:noProof/>
          <w:sz w:val="22"/>
        </w:rPr>
        <w:t>1. Wang J, Shete S (2011) Estimation of odds ratios of genetic variants for the secondary phenotypes associated with primary diseases. Genet Epidemiol 35: 190-200.</w:t>
      </w:r>
      <w:bookmarkEnd w:id="1"/>
    </w:p>
    <w:p w:rsidR="00B14AAD" w:rsidRDefault="00A43E1A">
      <w:r>
        <w:fldChar w:fldCharType="end"/>
      </w:r>
    </w:p>
    <w:sectPr w:rsidR="00B14AAD" w:rsidSect="00A43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2005ep22stervzezpf85t09sxdrsaff22x5s&quot;&gt;paper15&lt;record-ids&gt;&lt;item&gt;35&lt;/item&gt;&lt;/record-ids&gt;&lt;/item&gt;&lt;/Libraries&gt;"/>
  </w:docVars>
  <w:rsids>
    <w:rsidRoot w:val="001925D3"/>
    <w:rsid w:val="000026D8"/>
    <w:rsid w:val="0000684E"/>
    <w:rsid w:val="00030F3C"/>
    <w:rsid w:val="000468BF"/>
    <w:rsid w:val="0005468C"/>
    <w:rsid w:val="0005527C"/>
    <w:rsid w:val="000609F6"/>
    <w:rsid w:val="00061504"/>
    <w:rsid w:val="00064AE5"/>
    <w:rsid w:val="00066FCE"/>
    <w:rsid w:val="0007376C"/>
    <w:rsid w:val="00073775"/>
    <w:rsid w:val="00093BE8"/>
    <w:rsid w:val="000A435D"/>
    <w:rsid w:val="000A69EE"/>
    <w:rsid w:val="000A75EC"/>
    <w:rsid w:val="000B2995"/>
    <w:rsid w:val="000B7AF8"/>
    <w:rsid w:val="000D0354"/>
    <w:rsid w:val="000D070E"/>
    <w:rsid w:val="000E477D"/>
    <w:rsid w:val="000E5628"/>
    <w:rsid w:val="000E7815"/>
    <w:rsid w:val="000F3FA5"/>
    <w:rsid w:val="00104EF1"/>
    <w:rsid w:val="001053D4"/>
    <w:rsid w:val="00123542"/>
    <w:rsid w:val="00123BC6"/>
    <w:rsid w:val="001242FB"/>
    <w:rsid w:val="00124EEA"/>
    <w:rsid w:val="00125A7A"/>
    <w:rsid w:val="00127528"/>
    <w:rsid w:val="0013575C"/>
    <w:rsid w:val="0014315D"/>
    <w:rsid w:val="00145B47"/>
    <w:rsid w:val="00151168"/>
    <w:rsid w:val="00156397"/>
    <w:rsid w:val="0016146C"/>
    <w:rsid w:val="00177FB5"/>
    <w:rsid w:val="001822E5"/>
    <w:rsid w:val="001905F4"/>
    <w:rsid w:val="001925D3"/>
    <w:rsid w:val="0019459E"/>
    <w:rsid w:val="00195126"/>
    <w:rsid w:val="00195754"/>
    <w:rsid w:val="001B115A"/>
    <w:rsid w:val="001B569F"/>
    <w:rsid w:val="001D1E3C"/>
    <w:rsid w:val="001D37E3"/>
    <w:rsid w:val="001E5E64"/>
    <w:rsid w:val="00200B28"/>
    <w:rsid w:val="00200F72"/>
    <w:rsid w:val="00214D60"/>
    <w:rsid w:val="00222B40"/>
    <w:rsid w:val="002304D0"/>
    <w:rsid w:val="00232E7A"/>
    <w:rsid w:val="00234BFC"/>
    <w:rsid w:val="00243ECE"/>
    <w:rsid w:val="00247162"/>
    <w:rsid w:val="002500F9"/>
    <w:rsid w:val="002517FA"/>
    <w:rsid w:val="00253D3E"/>
    <w:rsid w:val="00254115"/>
    <w:rsid w:val="0025486C"/>
    <w:rsid w:val="002646A9"/>
    <w:rsid w:val="00271956"/>
    <w:rsid w:val="00272804"/>
    <w:rsid w:val="00275D05"/>
    <w:rsid w:val="002866A4"/>
    <w:rsid w:val="00287788"/>
    <w:rsid w:val="002908EF"/>
    <w:rsid w:val="00294FBD"/>
    <w:rsid w:val="002A4939"/>
    <w:rsid w:val="002B3EF1"/>
    <w:rsid w:val="002B4F41"/>
    <w:rsid w:val="002B5CA4"/>
    <w:rsid w:val="002B7918"/>
    <w:rsid w:val="002D6866"/>
    <w:rsid w:val="002D6A6C"/>
    <w:rsid w:val="002F4744"/>
    <w:rsid w:val="002F5AB3"/>
    <w:rsid w:val="002F69A7"/>
    <w:rsid w:val="002F7D69"/>
    <w:rsid w:val="00302DCD"/>
    <w:rsid w:val="00312F74"/>
    <w:rsid w:val="00316AD7"/>
    <w:rsid w:val="00316CCD"/>
    <w:rsid w:val="00345703"/>
    <w:rsid w:val="003512FF"/>
    <w:rsid w:val="00355BC9"/>
    <w:rsid w:val="003709AD"/>
    <w:rsid w:val="003778D1"/>
    <w:rsid w:val="0038124E"/>
    <w:rsid w:val="0038617F"/>
    <w:rsid w:val="0039579C"/>
    <w:rsid w:val="003959E2"/>
    <w:rsid w:val="00396026"/>
    <w:rsid w:val="003A267F"/>
    <w:rsid w:val="003A4563"/>
    <w:rsid w:val="003B3CFB"/>
    <w:rsid w:val="003B5644"/>
    <w:rsid w:val="003B5AF5"/>
    <w:rsid w:val="003C1D40"/>
    <w:rsid w:val="003C6C80"/>
    <w:rsid w:val="003D2D56"/>
    <w:rsid w:val="003D6DDF"/>
    <w:rsid w:val="003D70DF"/>
    <w:rsid w:val="003D7F6B"/>
    <w:rsid w:val="003E47C9"/>
    <w:rsid w:val="003F0EBB"/>
    <w:rsid w:val="003F74D0"/>
    <w:rsid w:val="00406DED"/>
    <w:rsid w:val="004106C0"/>
    <w:rsid w:val="00411185"/>
    <w:rsid w:val="00411E26"/>
    <w:rsid w:val="00425DC0"/>
    <w:rsid w:val="00436C23"/>
    <w:rsid w:val="00441058"/>
    <w:rsid w:val="00444631"/>
    <w:rsid w:val="00447B64"/>
    <w:rsid w:val="004554F4"/>
    <w:rsid w:val="004605B2"/>
    <w:rsid w:val="00464BCD"/>
    <w:rsid w:val="00465584"/>
    <w:rsid w:val="00467CCD"/>
    <w:rsid w:val="0047421C"/>
    <w:rsid w:val="00474FAC"/>
    <w:rsid w:val="00483A8E"/>
    <w:rsid w:val="00485CA4"/>
    <w:rsid w:val="004B03F3"/>
    <w:rsid w:val="004C1B6A"/>
    <w:rsid w:val="004C2E24"/>
    <w:rsid w:val="004C46F1"/>
    <w:rsid w:val="004E05AA"/>
    <w:rsid w:val="004F05CC"/>
    <w:rsid w:val="004F0F4E"/>
    <w:rsid w:val="004F11CC"/>
    <w:rsid w:val="004F3AD4"/>
    <w:rsid w:val="004F74D9"/>
    <w:rsid w:val="00504662"/>
    <w:rsid w:val="005110A2"/>
    <w:rsid w:val="005134B8"/>
    <w:rsid w:val="00522F49"/>
    <w:rsid w:val="005247F2"/>
    <w:rsid w:val="00525C54"/>
    <w:rsid w:val="0054339C"/>
    <w:rsid w:val="005607EE"/>
    <w:rsid w:val="0056655F"/>
    <w:rsid w:val="00566CAA"/>
    <w:rsid w:val="00574803"/>
    <w:rsid w:val="00584764"/>
    <w:rsid w:val="00592F97"/>
    <w:rsid w:val="00594527"/>
    <w:rsid w:val="00595CAA"/>
    <w:rsid w:val="005A057B"/>
    <w:rsid w:val="005A3A34"/>
    <w:rsid w:val="005A4AB9"/>
    <w:rsid w:val="005A5430"/>
    <w:rsid w:val="005A60C5"/>
    <w:rsid w:val="005A72E1"/>
    <w:rsid w:val="005B359E"/>
    <w:rsid w:val="005B5DB8"/>
    <w:rsid w:val="005B61FE"/>
    <w:rsid w:val="005B6E17"/>
    <w:rsid w:val="005C402D"/>
    <w:rsid w:val="005D1F51"/>
    <w:rsid w:val="005D6EDC"/>
    <w:rsid w:val="005E78CE"/>
    <w:rsid w:val="005F293E"/>
    <w:rsid w:val="005F29B6"/>
    <w:rsid w:val="00602B5C"/>
    <w:rsid w:val="00603ABA"/>
    <w:rsid w:val="00605061"/>
    <w:rsid w:val="00633463"/>
    <w:rsid w:val="006476A6"/>
    <w:rsid w:val="00667C1B"/>
    <w:rsid w:val="00677E2D"/>
    <w:rsid w:val="00685633"/>
    <w:rsid w:val="006904CE"/>
    <w:rsid w:val="006961DE"/>
    <w:rsid w:val="006A6540"/>
    <w:rsid w:val="006B2E2D"/>
    <w:rsid w:val="006B77FC"/>
    <w:rsid w:val="006C410E"/>
    <w:rsid w:val="006C42C9"/>
    <w:rsid w:val="006C4B84"/>
    <w:rsid w:val="006E055D"/>
    <w:rsid w:val="006F657B"/>
    <w:rsid w:val="006F70F0"/>
    <w:rsid w:val="00702BAE"/>
    <w:rsid w:val="00705010"/>
    <w:rsid w:val="00706C44"/>
    <w:rsid w:val="0072249F"/>
    <w:rsid w:val="007236BF"/>
    <w:rsid w:val="007274AC"/>
    <w:rsid w:val="00732A8C"/>
    <w:rsid w:val="007362EE"/>
    <w:rsid w:val="00737471"/>
    <w:rsid w:val="00747525"/>
    <w:rsid w:val="007553D8"/>
    <w:rsid w:val="00763CEB"/>
    <w:rsid w:val="0076479B"/>
    <w:rsid w:val="007703D2"/>
    <w:rsid w:val="0077075A"/>
    <w:rsid w:val="00773BD4"/>
    <w:rsid w:val="00791A1B"/>
    <w:rsid w:val="00794993"/>
    <w:rsid w:val="00795C42"/>
    <w:rsid w:val="007A0270"/>
    <w:rsid w:val="007A3F48"/>
    <w:rsid w:val="007B7F5F"/>
    <w:rsid w:val="007C1000"/>
    <w:rsid w:val="007D15F1"/>
    <w:rsid w:val="007D28B4"/>
    <w:rsid w:val="007E0503"/>
    <w:rsid w:val="007E396E"/>
    <w:rsid w:val="007E5365"/>
    <w:rsid w:val="008017F9"/>
    <w:rsid w:val="008141BB"/>
    <w:rsid w:val="008164B7"/>
    <w:rsid w:val="00820B4E"/>
    <w:rsid w:val="00830F0C"/>
    <w:rsid w:val="00833D1F"/>
    <w:rsid w:val="0084059A"/>
    <w:rsid w:val="008435CD"/>
    <w:rsid w:val="00845D1C"/>
    <w:rsid w:val="00850200"/>
    <w:rsid w:val="00851686"/>
    <w:rsid w:val="0085515F"/>
    <w:rsid w:val="00855CFD"/>
    <w:rsid w:val="00861C67"/>
    <w:rsid w:val="00863AC5"/>
    <w:rsid w:val="00873179"/>
    <w:rsid w:val="008753F4"/>
    <w:rsid w:val="0087562F"/>
    <w:rsid w:val="008771CE"/>
    <w:rsid w:val="008864F6"/>
    <w:rsid w:val="0089379E"/>
    <w:rsid w:val="008A733B"/>
    <w:rsid w:val="008B32AB"/>
    <w:rsid w:val="008B664D"/>
    <w:rsid w:val="008C0819"/>
    <w:rsid w:val="008C7C82"/>
    <w:rsid w:val="008D2B8B"/>
    <w:rsid w:val="008D3335"/>
    <w:rsid w:val="008D33A4"/>
    <w:rsid w:val="008D4D84"/>
    <w:rsid w:val="008E0BE9"/>
    <w:rsid w:val="008E50CC"/>
    <w:rsid w:val="008F6518"/>
    <w:rsid w:val="008F7FA2"/>
    <w:rsid w:val="0090542C"/>
    <w:rsid w:val="00915D37"/>
    <w:rsid w:val="0092450A"/>
    <w:rsid w:val="0093096A"/>
    <w:rsid w:val="009326FB"/>
    <w:rsid w:val="00951A16"/>
    <w:rsid w:val="0095264D"/>
    <w:rsid w:val="00977DD5"/>
    <w:rsid w:val="009856B3"/>
    <w:rsid w:val="009878D2"/>
    <w:rsid w:val="009945C7"/>
    <w:rsid w:val="009A1747"/>
    <w:rsid w:val="009B1E84"/>
    <w:rsid w:val="009B6A2E"/>
    <w:rsid w:val="009C1CB9"/>
    <w:rsid w:val="009E2DE5"/>
    <w:rsid w:val="009E7B61"/>
    <w:rsid w:val="009F05CE"/>
    <w:rsid w:val="009F4A20"/>
    <w:rsid w:val="00A02E91"/>
    <w:rsid w:val="00A03F59"/>
    <w:rsid w:val="00A0510A"/>
    <w:rsid w:val="00A05F9F"/>
    <w:rsid w:val="00A1086A"/>
    <w:rsid w:val="00A1658F"/>
    <w:rsid w:val="00A31234"/>
    <w:rsid w:val="00A36B74"/>
    <w:rsid w:val="00A4028E"/>
    <w:rsid w:val="00A43CA9"/>
    <w:rsid w:val="00A43E1A"/>
    <w:rsid w:val="00A4481C"/>
    <w:rsid w:val="00A449C6"/>
    <w:rsid w:val="00A4544D"/>
    <w:rsid w:val="00A71118"/>
    <w:rsid w:val="00A776B2"/>
    <w:rsid w:val="00A863E4"/>
    <w:rsid w:val="00A91D29"/>
    <w:rsid w:val="00A94B96"/>
    <w:rsid w:val="00A970F5"/>
    <w:rsid w:val="00AA7B40"/>
    <w:rsid w:val="00AB7FA2"/>
    <w:rsid w:val="00AC5103"/>
    <w:rsid w:val="00AD7097"/>
    <w:rsid w:val="00AF5191"/>
    <w:rsid w:val="00B14AAD"/>
    <w:rsid w:val="00B20F63"/>
    <w:rsid w:val="00B26B85"/>
    <w:rsid w:val="00B33D23"/>
    <w:rsid w:val="00B35F7F"/>
    <w:rsid w:val="00B566E8"/>
    <w:rsid w:val="00B6048F"/>
    <w:rsid w:val="00B64AFF"/>
    <w:rsid w:val="00B72FB5"/>
    <w:rsid w:val="00B75A5B"/>
    <w:rsid w:val="00B774F8"/>
    <w:rsid w:val="00B8488A"/>
    <w:rsid w:val="00B90689"/>
    <w:rsid w:val="00B91F2B"/>
    <w:rsid w:val="00B93DC8"/>
    <w:rsid w:val="00B96245"/>
    <w:rsid w:val="00B967C8"/>
    <w:rsid w:val="00BB5B0F"/>
    <w:rsid w:val="00BC7177"/>
    <w:rsid w:val="00BD7F90"/>
    <w:rsid w:val="00BE6AD5"/>
    <w:rsid w:val="00BE7892"/>
    <w:rsid w:val="00BF3543"/>
    <w:rsid w:val="00BF7A47"/>
    <w:rsid w:val="00BF7C8E"/>
    <w:rsid w:val="00C03923"/>
    <w:rsid w:val="00C0407F"/>
    <w:rsid w:val="00C12B74"/>
    <w:rsid w:val="00C14631"/>
    <w:rsid w:val="00C16837"/>
    <w:rsid w:val="00C24E14"/>
    <w:rsid w:val="00C27783"/>
    <w:rsid w:val="00C40085"/>
    <w:rsid w:val="00C42269"/>
    <w:rsid w:val="00C64A74"/>
    <w:rsid w:val="00C65EF5"/>
    <w:rsid w:val="00C7125D"/>
    <w:rsid w:val="00C75A4A"/>
    <w:rsid w:val="00C760D9"/>
    <w:rsid w:val="00C76267"/>
    <w:rsid w:val="00C7666E"/>
    <w:rsid w:val="00C950B2"/>
    <w:rsid w:val="00CA0D57"/>
    <w:rsid w:val="00CC6AF0"/>
    <w:rsid w:val="00CC6C06"/>
    <w:rsid w:val="00CC753D"/>
    <w:rsid w:val="00CC7785"/>
    <w:rsid w:val="00CD5765"/>
    <w:rsid w:val="00CE1DE2"/>
    <w:rsid w:val="00CE538A"/>
    <w:rsid w:val="00CE6F1C"/>
    <w:rsid w:val="00D129EA"/>
    <w:rsid w:val="00D135F8"/>
    <w:rsid w:val="00D22530"/>
    <w:rsid w:val="00D24D73"/>
    <w:rsid w:val="00D24E87"/>
    <w:rsid w:val="00D263BD"/>
    <w:rsid w:val="00D351DB"/>
    <w:rsid w:val="00D3570A"/>
    <w:rsid w:val="00D37EB3"/>
    <w:rsid w:val="00D44440"/>
    <w:rsid w:val="00D60354"/>
    <w:rsid w:val="00D65EC9"/>
    <w:rsid w:val="00D67E0E"/>
    <w:rsid w:val="00D876C3"/>
    <w:rsid w:val="00D91240"/>
    <w:rsid w:val="00D93405"/>
    <w:rsid w:val="00D96484"/>
    <w:rsid w:val="00DA1733"/>
    <w:rsid w:val="00DA2D34"/>
    <w:rsid w:val="00DA34C8"/>
    <w:rsid w:val="00DA617C"/>
    <w:rsid w:val="00DB0129"/>
    <w:rsid w:val="00DB4EB2"/>
    <w:rsid w:val="00DB7299"/>
    <w:rsid w:val="00DC1DBC"/>
    <w:rsid w:val="00DC2181"/>
    <w:rsid w:val="00DC6665"/>
    <w:rsid w:val="00DC74E2"/>
    <w:rsid w:val="00DD40F1"/>
    <w:rsid w:val="00DF1695"/>
    <w:rsid w:val="00E04A20"/>
    <w:rsid w:val="00E0681F"/>
    <w:rsid w:val="00E1697A"/>
    <w:rsid w:val="00E17CD0"/>
    <w:rsid w:val="00E252AC"/>
    <w:rsid w:val="00E67A23"/>
    <w:rsid w:val="00E719F3"/>
    <w:rsid w:val="00E77D24"/>
    <w:rsid w:val="00E813F1"/>
    <w:rsid w:val="00E82A53"/>
    <w:rsid w:val="00E83BD4"/>
    <w:rsid w:val="00E8694E"/>
    <w:rsid w:val="00EA1E97"/>
    <w:rsid w:val="00EA5FCE"/>
    <w:rsid w:val="00EA7087"/>
    <w:rsid w:val="00EB025E"/>
    <w:rsid w:val="00EB56D2"/>
    <w:rsid w:val="00EC203C"/>
    <w:rsid w:val="00ED06A6"/>
    <w:rsid w:val="00ED170E"/>
    <w:rsid w:val="00ED2625"/>
    <w:rsid w:val="00ED503A"/>
    <w:rsid w:val="00EE5D5A"/>
    <w:rsid w:val="00F0192B"/>
    <w:rsid w:val="00F16D1D"/>
    <w:rsid w:val="00F22B51"/>
    <w:rsid w:val="00F32009"/>
    <w:rsid w:val="00F54C02"/>
    <w:rsid w:val="00F65539"/>
    <w:rsid w:val="00F66EEC"/>
    <w:rsid w:val="00F73613"/>
    <w:rsid w:val="00F74D3B"/>
    <w:rsid w:val="00F75102"/>
    <w:rsid w:val="00F848A3"/>
    <w:rsid w:val="00F84F26"/>
    <w:rsid w:val="00F90E3A"/>
    <w:rsid w:val="00F92A15"/>
    <w:rsid w:val="00F94311"/>
    <w:rsid w:val="00FA16EE"/>
    <w:rsid w:val="00FA771C"/>
    <w:rsid w:val="00FB3270"/>
    <w:rsid w:val="00FC6778"/>
    <w:rsid w:val="00FE26D6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5D3"/>
    <w:rPr>
      <w:rFonts w:eastAsia="SimSu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92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5D3"/>
    <w:rPr>
      <w:rFonts w:ascii="Arial" w:eastAsia="SimSun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F3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09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E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5D3"/>
    <w:rPr>
      <w:rFonts w:eastAsia="SimSu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92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5D3"/>
    <w:rPr>
      <w:rFonts w:ascii="Arial" w:eastAsia="SimSun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F3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09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E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18ED84-030F-45DF-9112-B3824AB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Wang,Jian</dc:creator>
  <cp:lastModifiedBy>Wang,Jian</cp:lastModifiedBy>
  <cp:revision>8</cp:revision>
  <cp:lastPrinted>2012-05-29T16:39:00Z</cp:lastPrinted>
  <dcterms:created xsi:type="dcterms:W3CDTF">2012-06-29T15:20:00Z</dcterms:created>
  <dcterms:modified xsi:type="dcterms:W3CDTF">2012-09-20T21:21:00Z</dcterms:modified>
</cp:coreProperties>
</file>