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05" w:rsidRPr="00F03BD3" w:rsidRDefault="00F03BD3">
      <w:pPr>
        <w:rPr>
          <w:rFonts w:ascii="Times New Roman" w:hAnsi="Times New Roman" w:cs="Times New Roman"/>
          <w:b/>
          <w:sz w:val="24"/>
          <w:szCs w:val="24"/>
        </w:rPr>
      </w:pPr>
      <w:r w:rsidRPr="00F03BD3">
        <w:rPr>
          <w:rFonts w:ascii="Times New Roman" w:hAnsi="Times New Roman" w:cs="Times New Roman"/>
          <w:b/>
          <w:sz w:val="24"/>
          <w:szCs w:val="24"/>
        </w:rPr>
        <w:t>Protocol S1</w:t>
      </w:r>
    </w:p>
    <w:p w:rsidR="00F03BD3" w:rsidRPr="00F03BD3" w:rsidRDefault="00F03BD3">
      <w:pPr>
        <w:rPr>
          <w:rFonts w:ascii="Times New Roman" w:hAnsi="Times New Roman" w:cs="Times New Roman"/>
          <w:b/>
          <w:sz w:val="24"/>
          <w:szCs w:val="24"/>
        </w:rPr>
      </w:pPr>
      <w:proofErr w:type="gramStart"/>
      <w:r w:rsidRPr="00F03BD3">
        <w:rPr>
          <w:rFonts w:ascii="Times New Roman" w:hAnsi="Times New Roman" w:cs="Times New Roman"/>
          <w:b/>
          <w:sz w:val="24"/>
          <w:szCs w:val="24"/>
        </w:rPr>
        <w:t>Effect of Modest Caloric Restriction on Oxidative Stress in Women, a Randomized Trial</w:t>
      </w:r>
      <w:r w:rsidRPr="00F03BD3">
        <w:rPr>
          <w:rFonts w:ascii="Times New Roman" w:hAnsi="Times New Roman" w:cs="Times New Roman"/>
          <w:b/>
          <w:sz w:val="24"/>
          <w:szCs w:val="24"/>
        </w:rPr>
        <w:t>.</w:t>
      </w:r>
      <w:proofErr w:type="gramEnd"/>
    </w:p>
    <w:p w:rsidR="00F03BD3" w:rsidRPr="00F03BD3" w:rsidRDefault="00F03BD3" w:rsidP="00F03BD3">
      <w:pPr>
        <w:rPr>
          <w:rFonts w:ascii="Times New Roman" w:hAnsi="Times New Roman" w:cs="Times New Roman"/>
          <w:sz w:val="24"/>
          <w:szCs w:val="24"/>
        </w:rPr>
      </w:pPr>
      <w:r w:rsidRPr="00F03BD3">
        <w:rPr>
          <w:rFonts w:ascii="Times New Roman" w:hAnsi="Times New Roman" w:cs="Times New Roman"/>
          <w:sz w:val="24"/>
          <w:szCs w:val="24"/>
        </w:rPr>
        <w:t>It is not established to what extent caloric intake must be reduced to lower oxidative stress in humans. The aim of this study was to determine the effect of short-term, moderate caloric restriction on markers of oxidative stress in overweight and obese premenopausal women.</w:t>
      </w:r>
      <w:r>
        <w:rPr>
          <w:rFonts w:ascii="Times New Roman" w:hAnsi="Times New Roman" w:cs="Times New Roman"/>
          <w:sz w:val="24"/>
          <w:szCs w:val="24"/>
        </w:rPr>
        <w:t xml:space="preserve">  </w:t>
      </w:r>
      <w:r w:rsidRPr="00F03BD3">
        <w:rPr>
          <w:rFonts w:ascii="Times New Roman" w:hAnsi="Times New Roman" w:cs="Times New Roman"/>
          <w:sz w:val="24"/>
          <w:szCs w:val="24"/>
        </w:rPr>
        <w:t xml:space="preserve">We will conduct a randomized trial in women assign to one of two groups. One group will serve as a control group. This group will be given food containing 100% of daily caloric requirements. The second experimental group will be given a diet containing 75% of daily caloric requirements. This study is trying to determine how a low calorie diet might affect </w:t>
      </w:r>
      <w:r>
        <w:rPr>
          <w:rFonts w:ascii="Times New Roman" w:hAnsi="Times New Roman" w:cs="Times New Roman"/>
          <w:sz w:val="24"/>
          <w:szCs w:val="24"/>
        </w:rPr>
        <w:t xml:space="preserve">oxidative stress </w:t>
      </w:r>
      <w:r w:rsidRPr="00F03BD3">
        <w:rPr>
          <w:rFonts w:ascii="Times New Roman" w:hAnsi="Times New Roman" w:cs="Times New Roman"/>
          <w:sz w:val="24"/>
          <w:szCs w:val="24"/>
        </w:rPr>
        <w:t xml:space="preserve">humans. </w:t>
      </w:r>
    </w:p>
    <w:p w:rsidR="00F03BD3" w:rsidRDefault="00F03BD3" w:rsidP="00F03BD3">
      <w:pPr>
        <w:ind w:left="360"/>
        <w:rPr>
          <w:rFonts w:ascii="Times New Roman" w:hAnsi="Times New Roman" w:cs="Times New Roman"/>
          <w:b/>
          <w:sz w:val="24"/>
          <w:szCs w:val="24"/>
        </w:rPr>
      </w:pPr>
      <w:r>
        <w:rPr>
          <w:rFonts w:ascii="Times New Roman" w:hAnsi="Times New Roman" w:cs="Times New Roman"/>
          <w:b/>
          <w:sz w:val="24"/>
          <w:szCs w:val="24"/>
        </w:rPr>
        <w:t>Study site location and design:</w:t>
      </w:r>
    </w:p>
    <w:p w:rsidR="00F03BD3" w:rsidRPr="00F03BD3" w:rsidRDefault="00F03BD3" w:rsidP="00F03BD3">
      <w:pPr>
        <w:ind w:left="360"/>
        <w:rPr>
          <w:rFonts w:ascii="Times New Roman" w:hAnsi="Times New Roman" w:cs="Times New Roman"/>
          <w:sz w:val="24"/>
          <w:szCs w:val="24"/>
        </w:rPr>
      </w:pPr>
      <w:r w:rsidRPr="00F03BD3">
        <w:rPr>
          <w:rFonts w:ascii="Times New Roman" w:hAnsi="Times New Roman" w:cs="Times New Roman"/>
          <w:sz w:val="24"/>
          <w:szCs w:val="24"/>
        </w:rPr>
        <w:t>This randomized trial will be conducted at Vander</w:t>
      </w:r>
      <w:r>
        <w:rPr>
          <w:rFonts w:ascii="Times New Roman" w:hAnsi="Times New Roman" w:cs="Times New Roman"/>
          <w:sz w:val="24"/>
          <w:szCs w:val="24"/>
        </w:rPr>
        <w:t>bilt University Medical Center.  Eligible participants are premenopausal overweight and obese women, with inclusion criteria of: BMI more than25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willingness to abstain from alcohol consumption for the duration of the study, complete an overnight stay in the Clinical Research Center (CRC), and come to the CRC daily to obtain study foods.  </w:t>
      </w:r>
    </w:p>
    <w:p w:rsidR="00F03BD3" w:rsidRPr="00F03BD3" w:rsidRDefault="00F03BD3" w:rsidP="00F03BD3">
      <w:pPr>
        <w:ind w:left="360"/>
        <w:rPr>
          <w:rFonts w:ascii="Times New Roman" w:hAnsi="Times New Roman" w:cs="Times New Roman"/>
          <w:b/>
          <w:sz w:val="24"/>
          <w:szCs w:val="24"/>
        </w:rPr>
      </w:pPr>
      <w:r>
        <w:rPr>
          <w:rFonts w:ascii="Times New Roman" w:hAnsi="Times New Roman" w:cs="Times New Roman"/>
          <w:b/>
          <w:sz w:val="24"/>
          <w:szCs w:val="24"/>
        </w:rPr>
        <w:t>Experimental Design:</w:t>
      </w:r>
    </w:p>
    <w:p w:rsidR="00F03BD3" w:rsidRPr="00F03BD3" w:rsidRDefault="00F03BD3" w:rsidP="00F03BD3">
      <w:pPr>
        <w:ind w:left="360"/>
        <w:jc w:val="both"/>
        <w:rPr>
          <w:rFonts w:ascii="Times New Roman" w:hAnsi="Times New Roman" w:cs="Times New Roman"/>
          <w:sz w:val="24"/>
          <w:szCs w:val="24"/>
        </w:rPr>
      </w:pPr>
      <w:r w:rsidRPr="00F03BD3">
        <w:rPr>
          <w:rFonts w:ascii="Times New Roman" w:hAnsi="Times New Roman" w:cs="Times New Roman"/>
          <w:sz w:val="24"/>
          <w:szCs w:val="24"/>
        </w:rPr>
        <w:t>This study will consist of a 4 (28 days) dietary study, and 4 follow up visits (at week 2 and months 3, 6, and 1</w:t>
      </w:r>
      <w:r>
        <w:rPr>
          <w:rFonts w:ascii="Times New Roman" w:hAnsi="Times New Roman" w:cs="Times New Roman"/>
          <w:sz w:val="24"/>
          <w:szCs w:val="24"/>
        </w:rPr>
        <w:t>2 after the dietary study).</w:t>
      </w:r>
    </w:p>
    <w:p w:rsidR="00F03BD3" w:rsidRPr="00F03BD3" w:rsidRDefault="00F03BD3" w:rsidP="00F03BD3">
      <w:pPr>
        <w:ind w:left="360"/>
        <w:jc w:val="both"/>
        <w:rPr>
          <w:rFonts w:ascii="Times New Roman" w:hAnsi="Times New Roman" w:cs="Times New Roman"/>
          <w:sz w:val="24"/>
          <w:szCs w:val="24"/>
        </w:rPr>
      </w:pPr>
      <w:r w:rsidRPr="00F03BD3">
        <w:rPr>
          <w:rFonts w:ascii="Times New Roman" w:hAnsi="Times New Roman" w:cs="Times New Roman"/>
          <w:sz w:val="24"/>
          <w:szCs w:val="24"/>
        </w:rPr>
        <w:t>Below is a chart of all the tests a</w:t>
      </w:r>
      <w:r>
        <w:rPr>
          <w:rFonts w:ascii="Times New Roman" w:hAnsi="Times New Roman" w:cs="Times New Roman"/>
          <w:sz w:val="24"/>
          <w:szCs w:val="24"/>
        </w:rPr>
        <w:t>nd when they will be performed.</w:t>
      </w:r>
    </w:p>
    <w:tbl>
      <w:tblPr>
        <w:tblW w:w="63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1635"/>
        <w:gridCol w:w="1440"/>
        <w:gridCol w:w="990"/>
      </w:tblGrid>
      <w:tr w:rsidR="00F03BD3" w:rsidRPr="00F03BD3" w:rsidTr="00563ABD">
        <w:tblPrEx>
          <w:tblCellMar>
            <w:top w:w="0" w:type="dxa"/>
            <w:bottom w:w="0" w:type="dxa"/>
          </w:tblCellMar>
        </w:tblPrEx>
        <w:tc>
          <w:tcPr>
            <w:tcW w:w="2253" w:type="dxa"/>
            <w:tcBorders>
              <w:bottom w:val="single" w:sz="4" w:space="0" w:color="auto"/>
            </w:tcBorders>
          </w:tcPr>
          <w:p w:rsidR="00F03BD3" w:rsidRPr="00F03BD3" w:rsidRDefault="00F03BD3" w:rsidP="00563ABD">
            <w:pPr>
              <w:pStyle w:val="Heading2"/>
              <w:jc w:val="center"/>
              <w:rPr>
                <w:b/>
                <w:bCs/>
                <w:szCs w:val="24"/>
              </w:rPr>
            </w:pPr>
            <w:r w:rsidRPr="00F03BD3">
              <w:rPr>
                <w:b/>
                <w:bCs/>
                <w:szCs w:val="24"/>
              </w:rPr>
              <w:t>Days</w:t>
            </w:r>
          </w:p>
        </w:tc>
        <w:tc>
          <w:tcPr>
            <w:tcW w:w="1635"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Screening 1</w:t>
            </w:r>
          </w:p>
        </w:tc>
        <w:tc>
          <w:tcPr>
            <w:tcW w:w="1440"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Screening 2</w:t>
            </w:r>
          </w:p>
        </w:tc>
        <w:tc>
          <w:tcPr>
            <w:tcW w:w="990"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0</w:t>
            </w:r>
          </w:p>
        </w:tc>
      </w:tr>
      <w:tr w:rsidR="00F03BD3" w:rsidRPr="00F03BD3" w:rsidTr="00563ABD">
        <w:tblPrEx>
          <w:tblCellMar>
            <w:top w:w="0" w:type="dxa"/>
            <w:bottom w:w="0" w:type="dxa"/>
          </w:tblCellMar>
        </w:tblPrEx>
        <w:tc>
          <w:tcPr>
            <w:tcW w:w="225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Metabolic room / Cart</w:t>
            </w:r>
          </w:p>
        </w:tc>
        <w:tc>
          <w:tcPr>
            <w:tcW w:w="1635" w:type="dxa"/>
            <w:tcBorders>
              <w:top w:val="single" w:sz="4" w:space="0" w:color="auto"/>
            </w:tcBorders>
          </w:tcPr>
          <w:p w:rsidR="00F03BD3" w:rsidRPr="00F03BD3" w:rsidRDefault="00F03BD3" w:rsidP="00563ABD">
            <w:pPr>
              <w:pStyle w:val="Heading5"/>
              <w:rPr>
                <w:szCs w:val="24"/>
              </w:rPr>
            </w:pPr>
            <w:r w:rsidRPr="00F03BD3">
              <w:rPr>
                <w:szCs w:val="24"/>
              </w:rPr>
              <w:t>X</w:t>
            </w:r>
          </w:p>
        </w:tc>
        <w:tc>
          <w:tcPr>
            <w:tcW w:w="1440"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990"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Weight</w:t>
            </w:r>
          </w:p>
        </w:tc>
        <w:tc>
          <w:tcPr>
            <w:tcW w:w="1635" w:type="dxa"/>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990"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Height/waist/hips</w:t>
            </w:r>
          </w:p>
        </w:tc>
        <w:tc>
          <w:tcPr>
            <w:tcW w:w="1635" w:type="dxa"/>
          </w:tcPr>
          <w:p w:rsidR="00F03BD3" w:rsidRPr="00F03BD3" w:rsidRDefault="00F03BD3" w:rsidP="00563ABD">
            <w:pPr>
              <w:jc w:val="center"/>
              <w:rPr>
                <w:rFonts w:ascii="Times New Roman" w:hAnsi="Times New Roman" w:cs="Times New Roman"/>
                <w:sz w:val="24"/>
                <w:szCs w:val="24"/>
              </w:rPr>
            </w:pPr>
          </w:p>
        </w:tc>
        <w:tc>
          <w:tcPr>
            <w:tcW w:w="144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990"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Body Composition</w:t>
            </w:r>
          </w:p>
        </w:tc>
        <w:tc>
          <w:tcPr>
            <w:tcW w:w="1635" w:type="dxa"/>
          </w:tcPr>
          <w:p w:rsidR="00F03BD3" w:rsidRPr="00F03BD3" w:rsidRDefault="00F03BD3" w:rsidP="00563ABD">
            <w:pPr>
              <w:jc w:val="center"/>
              <w:rPr>
                <w:rFonts w:ascii="Times New Roman" w:hAnsi="Times New Roman" w:cs="Times New Roman"/>
                <w:sz w:val="24"/>
                <w:szCs w:val="24"/>
              </w:rPr>
            </w:pPr>
          </w:p>
        </w:tc>
        <w:tc>
          <w:tcPr>
            <w:tcW w:w="144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990" w:type="dxa"/>
          </w:tcPr>
          <w:p w:rsidR="00F03BD3" w:rsidRPr="00F03BD3" w:rsidRDefault="00F03BD3" w:rsidP="00563ABD">
            <w:pPr>
              <w:jc w:val="both"/>
              <w:rPr>
                <w:rFonts w:ascii="Times New Roman" w:hAnsi="Times New Roman" w:cs="Times New Roman"/>
                <w:sz w:val="24"/>
                <w:szCs w:val="24"/>
              </w:rPr>
            </w:pP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Blood</w:t>
            </w:r>
          </w:p>
        </w:tc>
        <w:tc>
          <w:tcPr>
            <w:tcW w:w="1635" w:type="dxa"/>
          </w:tcPr>
          <w:p w:rsidR="00F03BD3" w:rsidRPr="00F03BD3" w:rsidRDefault="00F03BD3" w:rsidP="00563ABD">
            <w:pPr>
              <w:jc w:val="center"/>
              <w:rPr>
                <w:rFonts w:ascii="Times New Roman" w:hAnsi="Times New Roman" w:cs="Times New Roman"/>
                <w:sz w:val="24"/>
                <w:szCs w:val="24"/>
              </w:rPr>
            </w:pPr>
          </w:p>
        </w:tc>
        <w:tc>
          <w:tcPr>
            <w:tcW w:w="144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99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rPr>
          <w:trHeight w:val="395"/>
        </w:trPr>
        <w:tc>
          <w:tcPr>
            <w:tcW w:w="2253" w:type="dxa"/>
          </w:tcPr>
          <w:p w:rsidR="00F03BD3" w:rsidRPr="00F03BD3" w:rsidRDefault="00F03BD3" w:rsidP="00F03BD3">
            <w:pPr>
              <w:jc w:val="both"/>
              <w:rPr>
                <w:rFonts w:ascii="Times New Roman" w:hAnsi="Times New Roman" w:cs="Times New Roman"/>
                <w:sz w:val="24"/>
                <w:szCs w:val="24"/>
              </w:rPr>
            </w:pPr>
            <w:r>
              <w:rPr>
                <w:rFonts w:ascii="Times New Roman" w:hAnsi="Times New Roman" w:cs="Times New Roman"/>
                <w:sz w:val="24"/>
                <w:szCs w:val="24"/>
              </w:rPr>
              <w:t>24Hr.</w:t>
            </w:r>
            <w:r w:rsidRPr="00F03BD3">
              <w:rPr>
                <w:rFonts w:ascii="Times New Roman" w:hAnsi="Times New Roman" w:cs="Times New Roman"/>
                <w:sz w:val="24"/>
                <w:szCs w:val="24"/>
              </w:rPr>
              <w:t xml:space="preserve">Urine </w:t>
            </w:r>
          </w:p>
        </w:tc>
        <w:tc>
          <w:tcPr>
            <w:tcW w:w="1635" w:type="dxa"/>
          </w:tcPr>
          <w:p w:rsidR="00F03BD3" w:rsidRPr="00F03BD3" w:rsidRDefault="00F03BD3" w:rsidP="00563ABD">
            <w:pPr>
              <w:jc w:val="center"/>
              <w:rPr>
                <w:rFonts w:ascii="Times New Roman" w:hAnsi="Times New Roman" w:cs="Times New Roman"/>
                <w:sz w:val="24"/>
                <w:szCs w:val="24"/>
              </w:rPr>
            </w:pPr>
          </w:p>
        </w:tc>
        <w:tc>
          <w:tcPr>
            <w:tcW w:w="144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99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Food Diary</w:t>
            </w:r>
          </w:p>
        </w:tc>
        <w:tc>
          <w:tcPr>
            <w:tcW w:w="1635" w:type="dxa"/>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99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Physical activity</w:t>
            </w:r>
          </w:p>
        </w:tc>
        <w:tc>
          <w:tcPr>
            <w:tcW w:w="1635" w:type="dxa"/>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tcPr>
          <w:p w:rsidR="00F03BD3" w:rsidRPr="00F03BD3" w:rsidRDefault="00F03BD3" w:rsidP="00563ABD">
            <w:pPr>
              <w:jc w:val="both"/>
              <w:rPr>
                <w:rFonts w:ascii="Times New Roman" w:hAnsi="Times New Roman" w:cs="Times New Roman"/>
                <w:sz w:val="24"/>
                <w:szCs w:val="24"/>
              </w:rPr>
            </w:pPr>
          </w:p>
        </w:tc>
        <w:tc>
          <w:tcPr>
            <w:tcW w:w="990"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bl>
    <w:p w:rsidR="00F03BD3" w:rsidRPr="00F03BD3" w:rsidRDefault="00F03BD3" w:rsidP="00F03BD3">
      <w:pPr>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503"/>
        <w:gridCol w:w="502"/>
        <w:gridCol w:w="503"/>
        <w:gridCol w:w="503"/>
        <w:gridCol w:w="502"/>
        <w:gridCol w:w="503"/>
        <w:gridCol w:w="502"/>
        <w:gridCol w:w="503"/>
        <w:gridCol w:w="503"/>
        <w:gridCol w:w="502"/>
        <w:gridCol w:w="503"/>
        <w:gridCol w:w="502"/>
        <w:gridCol w:w="503"/>
        <w:gridCol w:w="503"/>
      </w:tblGrid>
      <w:tr w:rsidR="00F03BD3" w:rsidRPr="00F03BD3" w:rsidTr="00563ABD">
        <w:tblPrEx>
          <w:tblCellMar>
            <w:top w:w="0" w:type="dxa"/>
            <w:bottom w:w="0" w:type="dxa"/>
          </w:tblCellMar>
        </w:tblPrEx>
        <w:tc>
          <w:tcPr>
            <w:tcW w:w="2253" w:type="dxa"/>
            <w:tcBorders>
              <w:bottom w:val="single" w:sz="4" w:space="0" w:color="auto"/>
            </w:tcBorders>
          </w:tcPr>
          <w:p w:rsidR="00F03BD3" w:rsidRPr="00F03BD3" w:rsidRDefault="00F03BD3" w:rsidP="00563ABD">
            <w:pPr>
              <w:pStyle w:val="Heading2"/>
              <w:jc w:val="center"/>
              <w:rPr>
                <w:b/>
                <w:bCs/>
                <w:szCs w:val="24"/>
              </w:rPr>
            </w:pPr>
            <w:r w:rsidRPr="00F03BD3">
              <w:rPr>
                <w:b/>
                <w:bCs/>
                <w:szCs w:val="24"/>
              </w:rPr>
              <w:t>Days</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1</w:t>
            </w:r>
          </w:p>
        </w:tc>
        <w:tc>
          <w:tcPr>
            <w:tcW w:w="502"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2</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3</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4</w:t>
            </w:r>
          </w:p>
        </w:tc>
        <w:tc>
          <w:tcPr>
            <w:tcW w:w="502"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5</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6</w:t>
            </w:r>
          </w:p>
        </w:tc>
        <w:tc>
          <w:tcPr>
            <w:tcW w:w="502"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7</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8</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9</w:t>
            </w:r>
          </w:p>
        </w:tc>
        <w:tc>
          <w:tcPr>
            <w:tcW w:w="502"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10</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11</w:t>
            </w:r>
          </w:p>
        </w:tc>
        <w:tc>
          <w:tcPr>
            <w:tcW w:w="502"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12</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13</w:t>
            </w:r>
          </w:p>
        </w:tc>
        <w:tc>
          <w:tcPr>
            <w:tcW w:w="503" w:type="dxa"/>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14</w:t>
            </w:r>
          </w:p>
        </w:tc>
      </w:tr>
      <w:tr w:rsidR="00F03BD3" w:rsidRPr="00F03BD3" w:rsidTr="00563ABD">
        <w:tblPrEx>
          <w:tblCellMar>
            <w:top w:w="0" w:type="dxa"/>
            <w:bottom w:w="0" w:type="dxa"/>
          </w:tblCellMar>
        </w:tblPrEx>
        <w:tc>
          <w:tcPr>
            <w:tcW w:w="225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Metabolic room / Cart</w:t>
            </w: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Weight</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Height/waist/hips</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Body Composition</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Blood</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24Hr. Urine collection</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Food Diary</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563ABD">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Physical activity</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bl>
    <w:p w:rsidR="00F03BD3" w:rsidRPr="00F03BD3" w:rsidRDefault="00F03BD3" w:rsidP="00F03BD3">
      <w:pPr>
        <w:rPr>
          <w:rFonts w:ascii="Times New Roman" w:hAnsi="Times New Roman" w:cs="Times New Roman"/>
          <w:sz w:val="24"/>
          <w:szCs w:val="24"/>
          <w:highlight w:val="yellow"/>
        </w:rPr>
      </w:pPr>
    </w:p>
    <w:tbl>
      <w:tblPr>
        <w:tblW w:w="97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502"/>
        <w:gridCol w:w="503"/>
        <w:gridCol w:w="435"/>
        <w:gridCol w:w="67"/>
        <w:gridCol w:w="503"/>
        <w:gridCol w:w="503"/>
        <w:gridCol w:w="367"/>
        <w:gridCol w:w="135"/>
        <w:gridCol w:w="503"/>
        <w:gridCol w:w="502"/>
        <w:gridCol w:w="300"/>
        <w:gridCol w:w="203"/>
        <w:gridCol w:w="503"/>
        <w:gridCol w:w="502"/>
        <w:gridCol w:w="232"/>
        <w:gridCol w:w="271"/>
        <w:gridCol w:w="502"/>
        <w:gridCol w:w="503"/>
        <w:gridCol w:w="503"/>
      </w:tblGrid>
      <w:tr w:rsidR="00F03BD3" w:rsidRPr="00F03BD3" w:rsidTr="00F03BD3">
        <w:tblPrEx>
          <w:tblCellMar>
            <w:top w:w="0" w:type="dxa"/>
            <w:bottom w:w="0" w:type="dxa"/>
          </w:tblCellMar>
        </w:tblPrEx>
        <w:tc>
          <w:tcPr>
            <w:tcW w:w="2253" w:type="dxa"/>
            <w:tcBorders>
              <w:bottom w:val="single" w:sz="4" w:space="0" w:color="auto"/>
            </w:tcBorders>
          </w:tcPr>
          <w:p w:rsidR="00F03BD3" w:rsidRPr="00F03BD3" w:rsidRDefault="00F03BD3" w:rsidP="00563ABD">
            <w:pPr>
              <w:pStyle w:val="Heading2"/>
              <w:rPr>
                <w:szCs w:val="24"/>
              </w:rPr>
            </w:pPr>
            <w:r w:rsidRPr="00F03BD3">
              <w:rPr>
                <w:szCs w:val="24"/>
                <w:highlight w:val="yellow"/>
              </w:rPr>
              <w:br w:type="page"/>
            </w:r>
            <w:r w:rsidRPr="00F03BD3">
              <w:rPr>
                <w:szCs w:val="24"/>
              </w:rPr>
              <w:t>Days</w:t>
            </w:r>
          </w:p>
        </w:tc>
        <w:tc>
          <w:tcPr>
            <w:tcW w:w="502"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15</w:t>
            </w:r>
          </w:p>
        </w:tc>
        <w:tc>
          <w:tcPr>
            <w:tcW w:w="503"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16</w:t>
            </w:r>
          </w:p>
        </w:tc>
        <w:tc>
          <w:tcPr>
            <w:tcW w:w="502" w:type="dxa"/>
            <w:gridSpan w:val="2"/>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17</w:t>
            </w:r>
          </w:p>
        </w:tc>
        <w:tc>
          <w:tcPr>
            <w:tcW w:w="503"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18</w:t>
            </w:r>
          </w:p>
        </w:tc>
        <w:tc>
          <w:tcPr>
            <w:tcW w:w="503"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19</w:t>
            </w:r>
          </w:p>
        </w:tc>
        <w:tc>
          <w:tcPr>
            <w:tcW w:w="502" w:type="dxa"/>
            <w:gridSpan w:val="2"/>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20</w:t>
            </w:r>
          </w:p>
        </w:tc>
        <w:tc>
          <w:tcPr>
            <w:tcW w:w="503"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21</w:t>
            </w:r>
          </w:p>
        </w:tc>
        <w:tc>
          <w:tcPr>
            <w:tcW w:w="502"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22</w:t>
            </w:r>
          </w:p>
        </w:tc>
        <w:tc>
          <w:tcPr>
            <w:tcW w:w="503" w:type="dxa"/>
            <w:gridSpan w:val="2"/>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23</w:t>
            </w:r>
          </w:p>
        </w:tc>
        <w:tc>
          <w:tcPr>
            <w:tcW w:w="503"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24</w:t>
            </w:r>
          </w:p>
        </w:tc>
        <w:tc>
          <w:tcPr>
            <w:tcW w:w="502"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25</w:t>
            </w:r>
          </w:p>
        </w:tc>
        <w:tc>
          <w:tcPr>
            <w:tcW w:w="503" w:type="dxa"/>
            <w:gridSpan w:val="2"/>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26</w:t>
            </w:r>
          </w:p>
        </w:tc>
        <w:tc>
          <w:tcPr>
            <w:tcW w:w="502" w:type="dxa"/>
            <w:tcBorders>
              <w:bottom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27</w:t>
            </w:r>
          </w:p>
        </w:tc>
        <w:tc>
          <w:tcPr>
            <w:tcW w:w="503" w:type="dxa"/>
            <w:tcBorders>
              <w:bottom w:val="single" w:sz="4" w:space="0" w:color="auto"/>
              <w:right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28</w:t>
            </w:r>
          </w:p>
        </w:tc>
        <w:tc>
          <w:tcPr>
            <w:tcW w:w="503" w:type="dxa"/>
            <w:tcBorders>
              <w:bottom w:val="single" w:sz="4" w:space="0" w:color="auto"/>
              <w:right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29</w:t>
            </w:r>
          </w:p>
        </w:tc>
      </w:tr>
      <w:tr w:rsidR="00F03BD3" w:rsidRPr="00F03BD3" w:rsidTr="00F03BD3">
        <w:tblPrEx>
          <w:tblCellMar>
            <w:top w:w="0" w:type="dxa"/>
            <w:bottom w:w="0" w:type="dxa"/>
          </w:tblCellMar>
        </w:tblPrEx>
        <w:tc>
          <w:tcPr>
            <w:tcW w:w="225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Metabolic room or cart</w:t>
            </w: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gridSpan w:val="2"/>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gridSpan w:val="2"/>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gridSpan w:val="2"/>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gridSpan w:val="2"/>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2" w:type="dxa"/>
            <w:tcBorders>
              <w:top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top w:val="single" w:sz="4" w:space="0" w:color="auto"/>
              <w:right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top w:val="single" w:sz="4" w:space="0" w:color="auto"/>
              <w:right w:val="single" w:sz="4" w:space="0" w:color="auto"/>
            </w:tcBorders>
          </w:tcPr>
          <w:p w:rsidR="00F03BD3" w:rsidRPr="00F03BD3" w:rsidRDefault="00F03BD3" w:rsidP="00563ABD">
            <w:pPr>
              <w:jc w:val="both"/>
              <w:rPr>
                <w:rFonts w:ascii="Times New Roman" w:hAnsi="Times New Roman" w:cs="Times New Roman"/>
                <w:sz w:val="24"/>
                <w:szCs w:val="24"/>
              </w:rPr>
            </w:pPr>
          </w:p>
        </w:tc>
      </w:tr>
      <w:tr w:rsidR="00F03BD3" w:rsidRPr="00F03BD3" w:rsidTr="00F03BD3">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Fat Biopsy</w:t>
            </w: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rPr>
                <w:rFonts w:ascii="Times New Roman" w:hAnsi="Times New Roman" w:cs="Times New Roman"/>
                <w:sz w:val="24"/>
                <w:szCs w:val="24"/>
              </w:rPr>
            </w:pPr>
          </w:p>
        </w:tc>
        <w:tc>
          <w:tcPr>
            <w:tcW w:w="503" w:type="dxa"/>
            <w:gridSpan w:val="2"/>
          </w:tcPr>
          <w:p w:rsidR="00F03BD3" w:rsidRPr="00F03BD3" w:rsidRDefault="00F03BD3" w:rsidP="00563ABD">
            <w:pPr>
              <w:rPr>
                <w:rFonts w:ascii="Times New Roman" w:hAnsi="Times New Roman" w:cs="Times New Roman"/>
                <w:sz w:val="24"/>
                <w:szCs w:val="24"/>
              </w:rPr>
            </w:pPr>
          </w:p>
        </w:tc>
        <w:tc>
          <w:tcPr>
            <w:tcW w:w="503" w:type="dxa"/>
          </w:tcPr>
          <w:p w:rsidR="00F03BD3" w:rsidRPr="00F03BD3" w:rsidRDefault="00F03BD3" w:rsidP="00563ABD">
            <w:pPr>
              <w:rPr>
                <w:rFonts w:ascii="Times New Roman" w:hAnsi="Times New Roman" w:cs="Times New Roman"/>
                <w:sz w:val="24"/>
                <w:szCs w:val="24"/>
              </w:rPr>
            </w:pPr>
          </w:p>
        </w:tc>
        <w:tc>
          <w:tcPr>
            <w:tcW w:w="502" w:type="dxa"/>
          </w:tcPr>
          <w:p w:rsidR="00F03BD3" w:rsidRPr="00F03BD3" w:rsidRDefault="00F03BD3" w:rsidP="00563ABD">
            <w:pPr>
              <w:rPr>
                <w:rFonts w:ascii="Times New Roman" w:hAnsi="Times New Roman" w:cs="Times New Roman"/>
                <w:sz w:val="24"/>
                <w:szCs w:val="24"/>
              </w:rPr>
            </w:pPr>
          </w:p>
        </w:tc>
        <w:tc>
          <w:tcPr>
            <w:tcW w:w="503" w:type="dxa"/>
            <w:gridSpan w:val="2"/>
          </w:tcPr>
          <w:p w:rsidR="00F03BD3" w:rsidRPr="00F03BD3" w:rsidRDefault="00F03BD3" w:rsidP="00563ABD">
            <w:pPr>
              <w:rPr>
                <w:rFonts w:ascii="Times New Roman" w:hAnsi="Times New Roman" w:cs="Times New Roman"/>
                <w:sz w:val="24"/>
                <w:szCs w:val="24"/>
              </w:rPr>
            </w:pPr>
          </w:p>
        </w:tc>
        <w:tc>
          <w:tcPr>
            <w:tcW w:w="502" w:type="dxa"/>
          </w:tcPr>
          <w:p w:rsidR="00F03BD3" w:rsidRPr="00F03BD3" w:rsidRDefault="00F03BD3" w:rsidP="00563ABD">
            <w:pPr>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p>
        </w:tc>
      </w:tr>
      <w:tr w:rsidR="00F03BD3" w:rsidRPr="00F03BD3" w:rsidTr="00F03BD3">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Weight</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Height/waist/hips</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rPr>
          <w:trHeight w:val="287"/>
        </w:trPr>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Body Composition</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gridSpan w:val="2"/>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Blood</w:t>
            </w: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gridSpan w:val="2"/>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24Hr. Urine collection</w:t>
            </w:r>
          </w:p>
        </w:tc>
        <w:tc>
          <w:tcPr>
            <w:tcW w:w="502"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jc w:val="both"/>
              <w:rPr>
                <w:rFonts w:ascii="Times New Roman" w:hAnsi="Times New Roman" w:cs="Times New Roman"/>
                <w:sz w:val="24"/>
                <w:szCs w:val="24"/>
              </w:rPr>
            </w:pPr>
          </w:p>
        </w:tc>
        <w:tc>
          <w:tcPr>
            <w:tcW w:w="503" w:type="dxa"/>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jc w:val="both"/>
              <w:rPr>
                <w:rFonts w:ascii="Times New Roman" w:hAnsi="Times New Roman" w:cs="Times New Roman"/>
                <w:sz w:val="24"/>
                <w:szCs w:val="24"/>
              </w:rPr>
            </w:pP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jc w:val="both"/>
              <w:rPr>
                <w:rFonts w:ascii="Times New Roman" w:hAnsi="Times New Roman" w:cs="Times New Roman"/>
                <w:sz w:val="24"/>
                <w:szCs w:val="24"/>
              </w:rPr>
            </w:pPr>
          </w:p>
        </w:tc>
        <w:tc>
          <w:tcPr>
            <w:tcW w:w="503" w:type="dxa"/>
            <w:tcBorders>
              <w:right w:val="single" w:sz="4" w:space="0" w:color="auto"/>
            </w:tcBorders>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Food Diary</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Physical activity</w:t>
            </w:r>
          </w:p>
        </w:tc>
        <w:tc>
          <w:tcPr>
            <w:tcW w:w="502"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gridSpan w:val="2"/>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gridSpan w:val="2"/>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2" w:type="dxa"/>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c>
          <w:tcPr>
            <w:tcW w:w="503" w:type="dxa"/>
            <w:tcBorders>
              <w:right w:val="single" w:sz="4" w:space="0" w:color="auto"/>
            </w:tcBorders>
          </w:tcPr>
          <w:p w:rsidR="00F03BD3" w:rsidRPr="00F03BD3" w:rsidRDefault="00F03BD3" w:rsidP="00563ABD">
            <w:pP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rPr>
          <w:gridAfter w:val="4"/>
          <w:wAfter w:w="1779" w:type="dxa"/>
        </w:trPr>
        <w:tc>
          <w:tcPr>
            <w:tcW w:w="2253" w:type="dxa"/>
            <w:tcBorders>
              <w:bottom w:val="single" w:sz="4" w:space="0" w:color="auto"/>
            </w:tcBorders>
          </w:tcPr>
          <w:p w:rsidR="00F03BD3" w:rsidRPr="00F03BD3" w:rsidRDefault="00F03BD3" w:rsidP="00563ABD">
            <w:pPr>
              <w:pStyle w:val="Heading2"/>
              <w:jc w:val="center"/>
              <w:rPr>
                <w:b/>
                <w:bCs/>
                <w:szCs w:val="24"/>
              </w:rPr>
            </w:pPr>
            <w:r w:rsidRPr="00F03BD3">
              <w:rPr>
                <w:b/>
                <w:bCs/>
                <w:szCs w:val="24"/>
              </w:rPr>
              <w:lastRenderedPageBreak/>
              <w:t>Follow-up Period</w:t>
            </w:r>
          </w:p>
        </w:tc>
        <w:tc>
          <w:tcPr>
            <w:tcW w:w="1440" w:type="dxa"/>
            <w:gridSpan w:val="3"/>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2 week</w:t>
            </w:r>
          </w:p>
        </w:tc>
        <w:tc>
          <w:tcPr>
            <w:tcW w:w="1440" w:type="dxa"/>
            <w:gridSpan w:val="4"/>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3-months</w:t>
            </w:r>
          </w:p>
        </w:tc>
        <w:tc>
          <w:tcPr>
            <w:tcW w:w="1440" w:type="dxa"/>
            <w:gridSpan w:val="4"/>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6-months</w:t>
            </w:r>
          </w:p>
        </w:tc>
        <w:tc>
          <w:tcPr>
            <w:tcW w:w="1440" w:type="dxa"/>
            <w:gridSpan w:val="4"/>
            <w:tcBorders>
              <w:bottom w:val="single" w:sz="4" w:space="0" w:color="auto"/>
            </w:tcBorders>
          </w:tcPr>
          <w:p w:rsidR="00F03BD3" w:rsidRPr="00F03BD3" w:rsidRDefault="00F03BD3" w:rsidP="00563ABD">
            <w:pPr>
              <w:jc w:val="center"/>
              <w:rPr>
                <w:rFonts w:ascii="Times New Roman" w:hAnsi="Times New Roman" w:cs="Times New Roman"/>
                <w:b/>
                <w:bCs/>
                <w:sz w:val="24"/>
                <w:szCs w:val="24"/>
              </w:rPr>
            </w:pPr>
            <w:r w:rsidRPr="00F03BD3">
              <w:rPr>
                <w:rFonts w:ascii="Times New Roman" w:hAnsi="Times New Roman" w:cs="Times New Roman"/>
                <w:b/>
                <w:bCs/>
                <w:sz w:val="24"/>
                <w:szCs w:val="24"/>
              </w:rPr>
              <w:t>12-months</w:t>
            </w:r>
          </w:p>
        </w:tc>
      </w:tr>
      <w:tr w:rsidR="00F03BD3" w:rsidRPr="00F03BD3" w:rsidTr="00F03BD3">
        <w:tblPrEx>
          <w:tblCellMar>
            <w:top w:w="0" w:type="dxa"/>
            <w:bottom w:w="0" w:type="dxa"/>
          </w:tblCellMar>
        </w:tblPrEx>
        <w:trPr>
          <w:gridAfter w:val="4"/>
          <w:wAfter w:w="1779" w:type="dxa"/>
        </w:trPr>
        <w:tc>
          <w:tcPr>
            <w:tcW w:w="2253" w:type="dxa"/>
            <w:tcBorders>
              <w:top w:val="single" w:sz="4" w:space="0" w:color="auto"/>
            </w:tcBorders>
          </w:tcPr>
          <w:p w:rsidR="00F03BD3" w:rsidRPr="00F03BD3" w:rsidRDefault="00F03BD3" w:rsidP="00563ABD">
            <w:pPr>
              <w:pStyle w:val="Heading4"/>
              <w:rPr>
                <w:szCs w:val="24"/>
              </w:rPr>
            </w:pPr>
            <w:r w:rsidRPr="00F03BD3">
              <w:rPr>
                <w:szCs w:val="24"/>
              </w:rPr>
              <w:t>Metabolic room /Cart</w:t>
            </w:r>
          </w:p>
        </w:tc>
        <w:tc>
          <w:tcPr>
            <w:tcW w:w="1440" w:type="dxa"/>
            <w:gridSpan w:val="3"/>
            <w:tcBorders>
              <w:top w:val="single" w:sz="4" w:space="0" w:color="auto"/>
            </w:tcBorders>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Borders>
              <w:top w:val="single" w:sz="4" w:space="0" w:color="auto"/>
            </w:tcBorders>
          </w:tcPr>
          <w:p w:rsidR="00F03BD3" w:rsidRPr="00F03BD3" w:rsidRDefault="00F03BD3" w:rsidP="00563ABD">
            <w:pPr>
              <w:pStyle w:val="Heading5"/>
              <w:rPr>
                <w:szCs w:val="24"/>
              </w:rPr>
            </w:pPr>
            <w:r w:rsidRPr="00F03BD3">
              <w:rPr>
                <w:szCs w:val="24"/>
              </w:rPr>
              <w:t>X</w:t>
            </w:r>
          </w:p>
        </w:tc>
        <w:tc>
          <w:tcPr>
            <w:tcW w:w="1440" w:type="dxa"/>
            <w:gridSpan w:val="4"/>
            <w:tcBorders>
              <w:top w:val="single" w:sz="4" w:space="0" w:color="auto"/>
            </w:tcBorders>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Borders>
              <w:top w:val="single" w:sz="4" w:space="0" w:color="auto"/>
            </w:tcBorders>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rPr>
          <w:gridAfter w:val="4"/>
          <w:wAfter w:w="1779" w:type="dxa"/>
        </w:trPr>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Weight</w:t>
            </w:r>
          </w:p>
        </w:tc>
        <w:tc>
          <w:tcPr>
            <w:tcW w:w="1440" w:type="dxa"/>
            <w:gridSpan w:val="3"/>
          </w:tcPr>
          <w:p w:rsidR="00F03BD3" w:rsidRPr="00F03BD3" w:rsidRDefault="00F03BD3" w:rsidP="00563ABD">
            <w:pPr>
              <w:pStyle w:val="Heading4"/>
              <w:jc w:val="center"/>
              <w:rPr>
                <w:szCs w:val="24"/>
              </w:rPr>
            </w:pPr>
            <w:r w:rsidRPr="00F03BD3">
              <w:rPr>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rPr>
          <w:gridAfter w:val="4"/>
          <w:wAfter w:w="1779" w:type="dxa"/>
        </w:trPr>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Height/waist/hips</w:t>
            </w:r>
          </w:p>
        </w:tc>
        <w:tc>
          <w:tcPr>
            <w:tcW w:w="1440" w:type="dxa"/>
            <w:gridSpan w:val="3"/>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rPr>
          <w:gridAfter w:val="4"/>
          <w:wAfter w:w="1779" w:type="dxa"/>
        </w:trPr>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Body Composition</w:t>
            </w:r>
          </w:p>
        </w:tc>
        <w:tc>
          <w:tcPr>
            <w:tcW w:w="1440" w:type="dxa"/>
            <w:gridSpan w:val="3"/>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r>
      <w:tr w:rsidR="00F03BD3" w:rsidRPr="00F03BD3" w:rsidTr="00F03BD3">
        <w:tblPrEx>
          <w:tblCellMar>
            <w:top w:w="0" w:type="dxa"/>
            <w:bottom w:w="0" w:type="dxa"/>
          </w:tblCellMar>
        </w:tblPrEx>
        <w:trPr>
          <w:gridAfter w:val="4"/>
          <w:wAfter w:w="1779" w:type="dxa"/>
        </w:trPr>
        <w:tc>
          <w:tcPr>
            <w:tcW w:w="2253" w:type="dxa"/>
          </w:tcPr>
          <w:p w:rsidR="00F03BD3" w:rsidRPr="00F03BD3" w:rsidRDefault="00F03BD3" w:rsidP="00563ABD">
            <w:pPr>
              <w:jc w:val="both"/>
              <w:rPr>
                <w:rFonts w:ascii="Times New Roman" w:hAnsi="Times New Roman" w:cs="Times New Roman"/>
                <w:sz w:val="24"/>
                <w:szCs w:val="24"/>
              </w:rPr>
            </w:pPr>
            <w:r w:rsidRPr="00F03BD3">
              <w:rPr>
                <w:rFonts w:ascii="Times New Roman" w:hAnsi="Times New Roman" w:cs="Times New Roman"/>
                <w:sz w:val="24"/>
                <w:szCs w:val="24"/>
              </w:rPr>
              <w:t>Blood</w:t>
            </w:r>
          </w:p>
        </w:tc>
        <w:tc>
          <w:tcPr>
            <w:tcW w:w="1440" w:type="dxa"/>
            <w:gridSpan w:val="3"/>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c>
          <w:tcPr>
            <w:tcW w:w="1440" w:type="dxa"/>
            <w:gridSpan w:val="4"/>
          </w:tcPr>
          <w:p w:rsidR="00F03BD3" w:rsidRPr="00F03BD3" w:rsidRDefault="00F03BD3" w:rsidP="00563ABD">
            <w:pPr>
              <w:jc w:val="center"/>
              <w:rPr>
                <w:rFonts w:ascii="Times New Roman" w:hAnsi="Times New Roman" w:cs="Times New Roman"/>
                <w:sz w:val="24"/>
                <w:szCs w:val="24"/>
              </w:rPr>
            </w:pPr>
            <w:r w:rsidRPr="00F03BD3">
              <w:rPr>
                <w:rFonts w:ascii="Times New Roman" w:hAnsi="Times New Roman" w:cs="Times New Roman"/>
                <w:sz w:val="24"/>
                <w:szCs w:val="24"/>
              </w:rPr>
              <w:t>X</w:t>
            </w:r>
          </w:p>
        </w:tc>
      </w:tr>
    </w:tbl>
    <w:p w:rsidR="00F03BD3" w:rsidRPr="00F03BD3" w:rsidRDefault="00F03BD3">
      <w:pPr>
        <w:rPr>
          <w:rFonts w:ascii="Times New Roman" w:hAnsi="Times New Roman" w:cs="Times New Roman"/>
          <w:sz w:val="24"/>
          <w:szCs w:val="24"/>
        </w:rPr>
      </w:pPr>
    </w:p>
    <w:p w:rsidR="00F03BD3" w:rsidRPr="00F03BD3" w:rsidRDefault="00F03BD3" w:rsidP="00F03BD3">
      <w:pPr>
        <w:pStyle w:val="BodyText"/>
        <w:ind w:firstLine="360"/>
        <w:rPr>
          <w:rFonts w:ascii="Times New Roman" w:hAnsi="Times New Roman"/>
          <w:b/>
          <w:sz w:val="24"/>
          <w:szCs w:val="24"/>
        </w:rPr>
      </w:pPr>
      <w:r w:rsidRPr="00F03BD3">
        <w:rPr>
          <w:rFonts w:ascii="Times New Roman" w:hAnsi="Times New Roman"/>
          <w:b/>
          <w:sz w:val="24"/>
          <w:szCs w:val="24"/>
        </w:rPr>
        <w:t>Weight, height, waist and hip circumference measurements:</w:t>
      </w:r>
    </w:p>
    <w:p w:rsidR="00F03BD3" w:rsidRPr="00F03BD3" w:rsidRDefault="00F03BD3" w:rsidP="00F03BD3">
      <w:pPr>
        <w:ind w:left="360"/>
        <w:rPr>
          <w:rFonts w:ascii="Times New Roman" w:hAnsi="Times New Roman" w:cs="Times New Roman"/>
          <w:sz w:val="24"/>
          <w:szCs w:val="24"/>
        </w:rPr>
      </w:pPr>
      <w:r w:rsidRPr="00F03BD3">
        <w:rPr>
          <w:rFonts w:ascii="Times New Roman" w:hAnsi="Times New Roman" w:cs="Times New Roman"/>
          <w:sz w:val="24"/>
          <w:szCs w:val="24"/>
        </w:rPr>
        <w:t xml:space="preserve">Body weight will be measured with a calibrated scale and height measured with a wall-mounted height meter while in street clothes with no outerwear or shoes. </w:t>
      </w:r>
    </w:p>
    <w:p w:rsidR="00F03BD3" w:rsidRPr="00F03BD3" w:rsidRDefault="00F03BD3" w:rsidP="00F03BD3">
      <w:pPr>
        <w:pStyle w:val="BodyText"/>
        <w:ind w:left="360"/>
        <w:rPr>
          <w:rFonts w:ascii="Times New Roman" w:hAnsi="Times New Roman"/>
          <w:b/>
          <w:sz w:val="24"/>
          <w:szCs w:val="24"/>
        </w:rPr>
      </w:pPr>
      <w:r w:rsidRPr="00F03BD3">
        <w:rPr>
          <w:rFonts w:ascii="Times New Roman" w:hAnsi="Times New Roman"/>
          <w:b/>
          <w:sz w:val="24"/>
          <w:szCs w:val="24"/>
        </w:rPr>
        <w:t>Blood Analysis:</w:t>
      </w:r>
    </w:p>
    <w:p w:rsidR="00F03BD3" w:rsidRPr="00F03BD3" w:rsidRDefault="00F03BD3" w:rsidP="00F03BD3">
      <w:pPr>
        <w:ind w:left="360"/>
        <w:jc w:val="both"/>
        <w:rPr>
          <w:rFonts w:ascii="Times New Roman" w:hAnsi="Times New Roman" w:cs="Times New Roman"/>
          <w:snapToGrid w:val="0"/>
          <w:sz w:val="24"/>
          <w:szCs w:val="24"/>
        </w:rPr>
      </w:pPr>
      <w:r>
        <w:rPr>
          <w:rFonts w:ascii="Times New Roman" w:hAnsi="Times New Roman" w:cs="Times New Roman"/>
          <w:snapToGrid w:val="0"/>
          <w:sz w:val="24"/>
          <w:szCs w:val="24"/>
        </w:rPr>
        <w:t>P</w:t>
      </w:r>
      <w:r w:rsidRPr="00F03BD3">
        <w:rPr>
          <w:rFonts w:ascii="Times New Roman" w:hAnsi="Times New Roman" w:cs="Times New Roman"/>
          <w:snapToGrid w:val="0"/>
          <w:sz w:val="24"/>
          <w:szCs w:val="24"/>
        </w:rPr>
        <w:t xml:space="preserve">regnancy test, </w:t>
      </w:r>
      <w:proofErr w:type="spellStart"/>
      <w:r w:rsidRPr="00F03BD3">
        <w:rPr>
          <w:rFonts w:ascii="Times New Roman" w:hAnsi="Times New Roman" w:cs="Times New Roman"/>
          <w:snapToGrid w:val="0"/>
          <w:sz w:val="24"/>
          <w:szCs w:val="24"/>
        </w:rPr>
        <w:t>catecholamines</w:t>
      </w:r>
      <w:proofErr w:type="spellEnd"/>
      <w:r w:rsidRPr="00F03BD3">
        <w:rPr>
          <w:rFonts w:ascii="Times New Roman" w:hAnsi="Times New Roman" w:cs="Times New Roman"/>
          <w:snapToGrid w:val="0"/>
          <w:sz w:val="24"/>
          <w:szCs w:val="24"/>
        </w:rPr>
        <w:t xml:space="preserve">, insulin, </w:t>
      </w:r>
      <w:proofErr w:type="spellStart"/>
      <w:r w:rsidRPr="00F03BD3">
        <w:rPr>
          <w:rFonts w:ascii="Times New Roman" w:hAnsi="Times New Roman" w:cs="Times New Roman"/>
          <w:snapToGrid w:val="0"/>
          <w:sz w:val="24"/>
          <w:szCs w:val="24"/>
        </w:rPr>
        <w:t>leptin</w:t>
      </w:r>
      <w:proofErr w:type="spellEnd"/>
      <w:r w:rsidRPr="00F03BD3">
        <w:rPr>
          <w:rFonts w:ascii="Times New Roman" w:hAnsi="Times New Roman" w:cs="Times New Roman"/>
          <w:snapToGrid w:val="0"/>
          <w:sz w:val="24"/>
          <w:szCs w:val="24"/>
        </w:rPr>
        <w:t xml:space="preserve">, </w:t>
      </w:r>
      <w:proofErr w:type="spellStart"/>
      <w:r w:rsidRPr="00F03BD3">
        <w:rPr>
          <w:rFonts w:ascii="Times New Roman" w:hAnsi="Times New Roman" w:cs="Times New Roman"/>
          <w:snapToGrid w:val="0"/>
          <w:sz w:val="24"/>
          <w:szCs w:val="24"/>
        </w:rPr>
        <w:t>isoprostanes</w:t>
      </w:r>
      <w:proofErr w:type="spellEnd"/>
      <w:r w:rsidRPr="00F03BD3">
        <w:rPr>
          <w:rFonts w:ascii="Times New Roman" w:hAnsi="Times New Roman" w:cs="Times New Roman"/>
          <w:snapToGrid w:val="0"/>
          <w:sz w:val="24"/>
          <w:szCs w:val="24"/>
        </w:rPr>
        <w:t xml:space="preserve">, </w:t>
      </w:r>
      <w:proofErr w:type="spellStart"/>
      <w:r w:rsidRPr="00F03BD3">
        <w:rPr>
          <w:rFonts w:ascii="Times New Roman" w:hAnsi="Times New Roman" w:cs="Times New Roman"/>
          <w:snapToGrid w:val="0"/>
          <w:sz w:val="24"/>
          <w:szCs w:val="24"/>
        </w:rPr>
        <w:t>carnitine</w:t>
      </w:r>
      <w:proofErr w:type="spellEnd"/>
      <w:r w:rsidRPr="00F03BD3">
        <w:rPr>
          <w:rFonts w:ascii="Times New Roman" w:hAnsi="Times New Roman" w:cs="Times New Roman"/>
          <w:snapToGrid w:val="0"/>
          <w:sz w:val="24"/>
          <w:szCs w:val="24"/>
        </w:rPr>
        <w:t xml:space="preserve">, </w:t>
      </w:r>
      <w:proofErr w:type="gramStart"/>
      <w:r w:rsidRPr="00F03BD3">
        <w:rPr>
          <w:rFonts w:ascii="Times New Roman" w:hAnsi="Times New Roman" w:cs="Times New Roman"/>
          <w:snapToGrid w:val="0"/>
          <w:sz w:val="24"/>
          <w:szCs w:val="24"/>
        </w:rPr>
        <w:t>c-reactive</w:t>
      </w:r>
      <w:proofErr w:type="gramEnd"/>
      <w:r w:rsidRPr="00F03BD3">
        <w:rPr>
          <w:rFonts w:ascii="Times New Roman" w:hAnsi="Times New Roman" w:cs="Times New Roman"/>
          <w:snapToGrid w:val="0"/>
          <w:sz w:val="24"/>
          <w:szCs w:val="24"/>
        </w:rPr>
        <w:t xml:space="preserve"> protein, interleukin, and genetic screening. </w:t>
      </w:r>
      <w:r>
        <w:rPr>
          <w:rFonts w:ascii="Times New Roman" w:hAnsi="Times New Roman" w:cs="Times New Roman"/>
          <w:snapToGrid w:val="0"/>
          <w:sz w:val="24"/>
          <w:szCs w:val="24"/>
        </w:rPr>
        <w:t>The amounts will be as follows:</w:t>
      </w:r>
    </w:p>
    <w:tbl>
      <w:tblPr>
        <w:tblW w:w="81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821"/>
        <w:gridCol w:w="820"/>
        <w:gridCol w:w="775"/>
        <w:gridCol w:w="775"/>
        <w:gridCol w:w="775"/>
        <w:gridCol w:w="775"/>
        <w:gridCol w:w="775"/>
        <w:gridCol w:w="775"/>
        <w:gridCol w:w="775"/>
      </w:tblGrid>
      <w:tr w:rsidR="00F03BD3" w:rsidRPr="00F03BD3" w:rsidTr="00563ABD">
        <w:tblPrEx>
          <w:tblCellMar>
            <w:top w:w="0" w:type="dxa"/>
            <w:bottom w:w="0" w:type="dxa"/>
          </w:tblCellMar>
        </w:tblPrEx>
        <w:tc>
          <w:tcPr>
            <w:tcW w:w="1124"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Days</w:t>
            </w:r>
          </w:p>
        </w:tc>
        <w:tc>
          <w:tcPr>
            <w:tcW w:w="821"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-7</w:t>
            </w:r>
          </w:p>
        </w:tc>
        <w:tc>
          <w:tcPr>
            <w:tcW w:w="82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0</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5</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7</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14</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21</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28</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35</w:t>
            </w:r>
          </w:p>
        </w:tc>
      </w:tr>
      <w:tr w:rsidR="00F03BD3" w:rsidRPr="00F03BD3" w:rsidTr="00563ABD">
        <w:tblPrEx>
          <w:tblCellMar>
            <w:top w:w="0" w:type="dxa"/>
            <w:bottom w:w="0" w:type="dxa"/>
          </w:tblCellMar>
        </w:tblPrEx>
        <w:tc>
          <w:tcPr>
            <w:tcW w:w="1124"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Amount* Drawn</w:t>
            </w:r>
          </w:p>
        </w:tc>
        <w:tc>
          <w:tcPr>
            <w:tcW w:w="821"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42ml</w:t>
            </w:r>
          </w:p>
        </w:tc>
        <w:tc>
          <w:tcPr>
            <w:tcW w:w="82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25ml</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5 ml</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5 ml</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25 ml</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30 ml</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25 ml</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30 ml</w:t>
            </w:r>
          </w:p>
        </w:tc>
        <w:tc>
          <w:tcPr>
            <w:tcW w:w="775"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25 ml</w:t>
            </w:r>
          </w:p>
        </w:tc>
      </w:tr>
    </w:tbl>
    <w:p w:rsidR="00F03BD3" w:rsidRPr="00F03BD3" w:rsidRDefault="00F03BD3" w:rsidP="00F03BD3">
      <w:pPr>
        <w:ind w:left="360"/>
        <w:jc w:val="center"/>
        <w:rPr>
          <w:rFonts w:ascii="Times New Roman" w:hAnsi="Times New Roman" w:cs="Times New Roman"/>
          <w:snapToGrid w:val="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1155"/>
        <w:gridCol w:w="1332"/>
        <w:gridCol w:w="1246"/>
        <w:gridCol w:w="1073"/>
        <w:gridCol w:w="2362"/>
      </w:tblGrid>
      <w:tr w:rsidR="00F03BD3" w:rsidRPr="00F03BD3" w:rsidTr="00563ABD">
        <w:tblPrEx>
          <w:tblCellMar>
            <w:top w:w="0" w:type="dxa"/>
            <w:bottom w:w="0" w:type="dxa"/>
          </w:tblCellMar>
        </w:tblPrEx>
        <w:tc>
          <w:tcPr>
            <w:tcW w:w="2088"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Follow-up Days</w:t>
            </w:r>
          </w:p>
        </w:tc>
        <w:tc>
          <w:tcPr>
            <w:tcW w:w="117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2 weeks</w:t>
            </w:r>
          </w:p>
        </w:tc>
        <w:tc>
          <w:tcPr>
            <w:tcW w:w="135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 months</w:t>
            </w:r>
          </w:p>
        </w:tc>
        <w:tc>
          <w:tcPr>
            <w:tcW w:w="126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6 months</w:t>
            </w:r>
          </w:p>
        </w:tc>
        <w:tc>
          <w:tcPr>
            <w:tcW w:w="108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12 months</w:t>
            </w:r>
          </w:p>
        </w:tc>
        <w:tc>
          <w:tcPr>
            <w:tcW w:w="243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Total</w:t>
            </w:r>
          </w:p>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Entire Study</w:t>
            </w:r>
          </w:p>
        </w:tc>
      </w:tr>
      <w:tr w:rsidR="00F03BD3" w:rsidRPr="00F03BD3" w:rsidTr="00563ABD">
        <w:tblPrEx>
          <w:tblCellMar>
            <w:top w:w="0" w:type="dxa"/>
            <w:bottom w:w="0" w:type="dxa"/>
          </w:tblCellMar>
        </w:tblPrEx>
        <w:tc>
          <w:tcPr>
            <w:tcW w:w="2088"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Amount* Drawn</w:t>
            </w:r>
          </w:p>
        </w:tc>
        <w:tc>
          <w:tcPr>
            <w:tcW w:w="117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32 ml</w:t>
            </w:r>
          </w:p>
        </w:tc>
        <w:tc>
          <w:tcPr>
            <w:tcW w:w="135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32 ml</w:t>
            </w:r>
          </w:p>
        </w:tc>
        <w:tc>
          <w:tcPr>
            <w:tcW w:w="126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32 ml</w:t>
            </w:r>
          </w:p>
        </w:tc>
        <w:tc>
          <w:tcPr>
            <w:tcW w:w="108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32 ml</w:t>
            </w:r>
          </w:p>
        </w:tc>
        <w:tc>
          <w:tcPr>
            <w:tcW w:w="2430" w:type="dxa"/>
          </w:tcPr>
          <w:p w:rsidR="00F03BD3" w:rsidRPr="00F03BD3" w:rsidRDefault="00F03BD3" w:rsidP="00563ABD">
            <w:pPr>
              <w:jc w:val="center"/>
              <w:rPr>
                <w:rFonts w:ascii="Times New Roman" w:hAnsi="Times New Roman" w:cs="Times New Roman"/>
                <w:snapToGrid w:val="0"/>
                <w:sz w:val="24"/>
                <w:szCs w:val="24"/>
              </w:rPr>
            </w:pPr>
            <w:r w:rsidRPr="00F03BD3">
              <w:rPr>
                <w:rFonts w:ascii="Times New Roman" w:hAnsi="Times New Roman" w:cs="Times New Roman"/>
                <w:snapToGrid w:val="0"/>
                <w:sz w:val="24"/>
                <w:szCs w:val="24"/>
              </w:rPr>
              <w:t>315 ml (&lt; 1 cup)</w:t>
            </w:r>
          </w:p>
        </w:tc>
      </w:tr>
    </w:tbl>
    <w:p w:rsidR="00F03BD3" w:rsidRPr="00F03BD3" w:rsidRDefault="00F03BD3" w:rsidP="00F03BD3">
      <w:pPr>
        <w:ind w:left="450" w:hanging="180"/>
        <w:jc w:val="both"/>
        <w:rPr>
          <w:rFonts w:ascii="Times New Roman" w:hAnsi="Times New Roman" w:cs="Times New Roman"/>
          <w:snapToGrid w:val="0"/>
          <w:sz w:val="24"/>
          <w:szCs w:val="24"/>
        </w:rPr>
      </w:pPr>
      <w:r w:rsidRPr="00F03BD3">
        <w:rPr>
          <w:rFonts w:ascii="Times New Roman" w:hAnsi="Times New Roman" w:cs="Times New Roman"/>
          <w:snapToGrid w:val="0"/>
          <w:sz w:val="24"/>
          <w:szCs w:val="24"/>
        </w:rPr>
        <w:t>*1 tables</w:t>
      </w:r>
      <w:r>
        <w:rPr>
          <w:rFonts w:ascii="Times New Roman" w:hAnsi="Times New Roman" w:cs="Times New Roman"/>
          <w:snapToGrid w:val="0"/>
          <w:sz w:val="24"/>
          <w:szCs w:val="24"/>
        </w:rPr>
        <w:t>poon = 15 ml; 1 teaspoon = 5 ml</w:t>
      </w:r>
    </w:p>
    <w:p w:rsidR="00F03BD3" w:rsidRPr="00F03BD3" w:rsidRDefault="00F03BD3" w:rsidP="00F03BD3">
      <w:pPr>
        <w:pStyle w:val="BodyText"/>
        <w:ind w:left="360"/>
        <w:rPr>
          <w:rFonts w:ascii="Times New Roman" w:hAnsi="Times New Roman"/>
          <w:b/>
          <w:sz w:val="24"/>
          <w:szCs w:val="24"/>
        </w:rPr>
      </w:pPr>
      <w:r w:rsidRPr="00F03BD3">
        <w:rPr>
          <w:rFonts w:ascii="Times New Roman" w:hAnsi="Times New Roman"/>
          <w:b/>
          <w:sz w:val="24"/>
          <w:szCs w:val="24"/>
        </w:rPr>
        <w:t>Urine Analysis:</w:t>
      </w:r>
    </w:p>
    <w:p w:rsidR="00F03BD3" w:rsidRDefault="00F03BD3" w:rsidP="00F03BD3">
      <w:pPr>
        <w:ind w:left="360"/>
        <w:jc w:val="both"/>
        <w:rPr>
          <w:rFonts w:ascii="Times New Roman" w:hAnsi="Times New Roman" w:cs="Times New Roman"/>
          <w:snapToGrid w:val="0"/>
          <w:color w:val="000000"/>
          <w:sz w:val="24"/>
          <w:szCs w:val="24"/>
        </w:rPr>
      </w:pPr>
      <w:proofErr w:type="gramStart"/>
      <w:r>
        <w:rPr>
          <w:rFonts w:ascii="Times New Roman" w:hAnsi="Times New Roman" w:cs="Times New Roman"/>
          <w:snapToGrid w:val="0"/>
          <w:color w:val="000000"/>
          <w:sz w:val="24"/>
          <w:szCs w:val="24"/>
        </w:rPr>
        <w:t>C</w:t>
      </w:r>
      <w:r w:rsidRPr="00F03BD3">
        <w:rPr>
          <w:rFonts w:ascii="Times New Roman" w:hAnsi="Times New Roman" w:cs="Times New Roman"/>
          <w:snapToGrid w:val="0"/>
          <w:color w:val="000000"/>
          <w:sz w:val="24"/>
          <w:szCs w:val="24"/>
        </w:rPr>
        <w:t>ollect 24-hour urines during one weekdays and one weekend day of each study period for a total of eight (10) 24-hour urine collections.</w:t>
      </w:r>
      <w:proofErr w:type="gramEnd"/>
      <w:r w:rsidRPr="00F03BD3">
        <w:rPr>
          <w:rFonts w:ascii="Times New Roman" w:hAnsi="Times New Roman" w:cs="Times New Roman"/>
          <w:snapToGrid w:val="0"/>
          <w:color w:val="000000"/>
          <w:sz w:val="24"/>
          <w:szCs w:val="24"/>
        </w:rPr>
        <w:t xml:space="preserve">  </w:t>
      </w:r>
    </w:p>
    <w:p w:rsidR="00F03BD3" w:rsidRPr="00F03BD3" w:rsidRDefault="00F03BD3" w:rsidP="00F03BD3">
      <w:pPr>
        <w:ind w:firstLine="360"/>
        <w:rPr>
          <w:rFonts w:ascii="Times New Roman" w:hAnsi="Times New Roman" w:cs="Times New Roman"/>
          <w:b/>
          <w:sz w:val="24"/>
          <w:szCs w:val="24"/>
        </w:rPr>
      </w:pPr>
      <w:r w:rsidRPr="00F03BD3">
        <w:rPr>
          <w:rFonts w:ascii="Times New Roman" w:hAnsi="Times New Roman" w:cs="Times New Roman"/>
          <w:b/>
          <w:sz w:val="24"/>
          <w:szCs w:val="24"/>
        </w:rPr>
        <w:t>Statistical analysis</w:t>
      </w:r>
    </w:p>
    <w:p w:rsidR="00F03BD3" w:rsidRPr="00F03BD3" w:rsidRDefault="00F03BD3" w:rsidP="00F03BD3">
      <w:pPr>
        <w:ind w:left="360"/>
        <w:rPr>
          <w:rFonts w:ascii="Times New Roman" w:hAnsi="Times New Roman" w:cs="Times New Roman"/>
          <w:sz w:val="24"/>
          <w:szCs w:val="24"/>
        </w:rPr>
      </w:pPr>
      <w:r w:rsidRPr="00F03BD3">
        <w:rPr>
          <w:rFonts w:ascii="Times New Roman" w:hAnsi="Times New Roman" w:cs="Times New Roman"/>
          <w:sz w:val="24"/>
          <w:szCs w:val="24"/>
        </w:rPr>
        <w:t>Daily caloric intake and resting energy expenditure</w:t>
      </w:r>
      <w:r w:rsidRPr="00F03BD3">
        <w:rPr>
          <w:rFonts w:ascii="Times New Roman" w:hAnsi="Times New Roman" w:cs="Times New Roman"/>
          <w:sz w:val="24"/>
          <w:szCs w:val="24"/>
          <w:vertAlign w:val="superscript"/>
        </w:rPr>
        <w:t xml:space="preserve"> </w:t>
      </w:r>
      <w:r w:rsidRPr="00F03BD3">
        <w:rPr>
          <w:rFonts w:ascii="Times New Roman" w:hAnsi="Times New Roman" w:cs="Times New Roman"/>
          <w:sz w:val="24"/>
          <w:szCs w:val="24"/>
        </w:rPr>
        <w:t>are expressed as the absolute and deficit number of</w:t>
      </w:r>
      <w:r w:rsidRPr="00F03BD3">
        <w:rPr>
          <w:rFonts w:ascii="Times New Roman" w:hAnsi="Times New Roman" w:cs="Times New Roman"/>
          <w:sz w:val="24"/>
          <w:szCs w:val="24"/>
          <w:vertAlign w:val="superscript"/>
        </w:rPr>
        <w:t xml:space="preserve"> </w:t>
      </w:r>
      <w:r w:rsidRPr="00F03BD3">
        <w:rPr>
          <w:rFonts w:ascii="Times New Roman" w:hAnsi="Times New Roman" w:cs="Times New Roman"/>
          <w:sz w:val="24"/>
          <w:szCs w:val="24"/>
        </w:rPr>
        <w:t>kilocalories per day. The baseline characteristics between treatment and control groups are compared using the non-parametric Wilcox test. The effect of energy restriction on F</w:t>
      </w:r>
      <w:r w:rsidRPr="00F03BD3">
        <w:rPr>
          <w:rFonts w:ascii="Times New Roman" w:hAnsi="Times New Roman" w:cs="Times New Roman"/>
          <w:sz w:val="24"/>
          <w:szCs w:val="24"/>
          <w:vertAlign w:val="subscript"/>
        </w:rPr>
        <w:t>2</w:t>
      </w:r>
      <w:r w:rsidRPr="00F03BD3">
        <w:rPr>
          <w:rFonts w:ascii="Times New Roman" w:hAnsi="Times New Roman" w:cs="Times New Roman"/>
          <w:sz w:val="24"/>
          <w:szCs w:val="24"/>
        </w:rPr>
        <w:t xml:space="preserve">-isoprostane was evaluated using a paired t-test on the pre- and post-diet measurements. </w:t>
      </w:r>
      <w:r w:rsidRPr="00F03BD3">
        <w:rPr>
          <w:rFonts w:ascii="Times New Roman" w:hAnsi="Times New Roman" w:cs="Times New Roman"/>
          <w:sz w:val="24"/>
          <w:szCs w:val="24"/>
        </w:rPr>
        <w:lastRenderedPageBreak/>
        <w:t>The effects of adiposity on</w:t>
      </w:r>
      <w:r w:rsidRPr="00F03BD3">
        <w:rPr>
          <w:rFonts w:ascii="Times New Roman" w:hAnsi="Times New Roman" w:cs="Times New Roman"/>
          <w:sz w:val="24"/>
          <w:szCs w:val="24"/>
          <w:vertAlign w:val="superscript"/>
        </w:rPr>
        <w:t xml:space="preserve"> </w:t>
      </w:r>
      <w:r w:rsidRPr="00F03BD3">
        <w:rPr>
          <w:rFonts w:ascii="Times New Roman" w:hAnsi="Times New Roman" w:cs="Times New Roman"/>
          <w:sz w:val="24"/>
          <w:szCs w:val="24"/>
        </w:rPr>
        <w:t>F</w:t>
      </w:r>
      <w:r w:rsidRPr="00F03BD3">
        <w:rPr>
          <w:rFonts w:ascii="Times New Roman" w:hAnsi="Times New Roman" w:cs="Times New Roman"/>
          <w:sz w:val="24"/>
          <w:szCs w:val="24"/>
          <w:vertAlign w:val="subscript"/>
        </w:rPr>
        <w:t>2</w:t>
      </w:r>
      <w:r w:rsidRPr="00F03BD3">
        <w:rPr>
          <w:rFonts w:ascii="Times New Roman" w:hAnsi="Times New Roman" w:cs="Times New Roman"/>
          <w:sz w:val="24"/>
          <w:szCs w:val="24"/>
        </w:rPr>
        <w:t>-isoprostane concentration at different time points were determined by a multivariate analysis of variance with</w:t>
      </w:r>
      <w:r w:rsidRPr="00F03BD3">
        <w:rPr>
          <w:rFonts w:ascii="Times New Roman" w:hAnsi="Times New Roman" w:cs="Times New Roman"/>
          <w:sz w:val="24"/>
          <w:szCs w:val="24"/>
          <w:vertAlign w:val="superscript"/>
        </w:rPr>
        <w:t xml:space="preserve"> </w:t>
      </w:r>
      <w:r w:rsidRPr="00F03BD3">
        <w:rPr>
          <w:rFonts w:ascii="Times New Roman" w:hAnsi="Times New Roman" w:cs="Times New Roman"/>
          <w:sz w:val="24"/>
          <w:szCs w:val="24"/>
        </w:rPr>
        <w:t>repeated measures</w:t>
      </w:r>
      <w:r w:rsidRPr="00F03BD3">
        <w:rPr>
          <w:rFonts w:ascii="Times New Roman" w:hAnsi="Times New Roman" w:cs="Times New Roman"/>
          <w:sz w:val="24"/>
          <w:szCs w:val="24"/>
          <w:vertAlign w:val="superscript"/>
        </w:rPr>
        <w:t xml:space="preserve"> </w:t>
      </w:r>
      <w:r w:rsidRPr="00F03BD3">
        <w:rPr>
          <w:rFonts w:ascii="Times New Roman" w:hAnsi="Times New Roman" w:cs="Times New Roman"/>
          <w:sz w:val="24"/>
          <w:szCs w:val="24"/>
        </w:rPr>
        <w:t>in which body fat was treated</w:t>
      </w:r>
      <w:r w:rsidRPr="00F03BD3">
        <w:rPr>
          <w:rFonts w:ascii="Times New Roman" w:hAnsi="Times New Roman" w:cs="Times New Roman"/>
          <w:sz w:val="24"/>
          <w:szCs w:val="24"/>
          <w:vertAlign w:val="superscript"/>
        </w:rPr>
        <w:t xml:space="preserve"> </w:t>
      </w:r>
      <w:r w:rsidRPr="00F03BD3">
        <w:rPr>
          <w:rFonts w:ascii="Times New Roman" w:hAnsi="Times New Roman" w:cs="Times New Roman"/>
          <w:sz w:val="24"/>
          <w:szCs w:val="24"/>
        </w:rPr>
        <w:t>as the independent variable. Residual analysis was performed for evaluation of model adequacy and outliers. A P-value &lt; 0.05 was used for inclusion of terms in the regression and to indicate statistical significance. Analyses were performed with STATA 11 (</w:t>
      </w:r>
      <w:proofErr w:type="spellStart"/>
      <w:r w:rsidRPr="00F03BD3">
        <w:rPr>
          <w:rFonts w:ascii="Times New Roman" w:hAnsi="Times New Roman" w:cs="Times New Roman"/>
          <w:sz w:val="24"/>
          <w:szCs w:val="24"/>
        </w:rPr>
        <w:t>StataCorp</w:t>
      </w:r>
      <w:proofErr w:type="spellEnd"/>
      <w:r w:rsidRPr="00F03BD3">
        <w:rPr>
          <w:rFonts w:ascii="Times New Roman" w:hAnsi="Times New Roman" w:cs="Times New Roman"/>
          <w:sz w:val="24"/>
          <w:szCs w:val="24"/>
        </w:rPr>
        <w:t>, College Station, TX) and R (</w:t>
      </w:r>
      <w:hyperlink r:id="rId5" w:history="1">
        <w:r w:rsidRPr="00F03BD3">
          <w:rPr>
            <w:rStyle w:val="Hyperlink"/>
            <w:rFonts w:ascii="Times New Roman" w:hAnsi="Times New Roman" w:cs="Times New Roman"/>
            <w:sz w:val="24"/>
            <w:szCs w:val="24"/>
          </w:rPr>
          <w:t>www.r-project.org</w:t>
        </w:r>
      </w:hyperlink>
      <w:r w:rsidRPr="00F03BD3">
        <w:rPr>
          <w:rFonts w:ascii="Times New Roman" w:hAnsi="Times New Roman" w:cs="Times New Roman"/>
          <w:sz w:val="24"/>
          <w:szCs w:val="24"/>
        </w:rPr>
        <w:t>) and all summary statistics are presented as means ± SD.</w:t>
      </w:r>
    </w:p>
    <w:p w:rsidR="00F03BD3" w:rsidRPr="00F03BD3" w:rsidRDefault="00F03BD3" w:rsidP="00F03BD3">
      <w:pPr>
        <w:ind w:left="360"/>
        <w:jc w:val="both"/>
        <w:rPr>
          <w:rFonts w:ascii="Times New Roman" w:hAnsi="Times New Roman" w:cs="Times New Roman"/>
          <w:sz w:val="24"/>
          <w:szCs w:val="24"/>
        </w:rPr>
      </w:pPr>
      <w:bookmarkStart w:id="0" w:name="_GoBack"/>
      <w:bookmarkEnd w:id="0"/>
    </w:p>
    <w:p w:rsidR="00F03BD3" w:rsidRPr="00F03BD3" w:rsidRDefault="00F03BD3" w:rsidP="00F03BD3">
      <w:pPr>
        <w:rPr>
          <w:b/>
        </w:rPr>
      </w:pPr>
      <w:r>
        <w:rPr>
          <w:sz w:val="24"/>
        </w:rPr>
        <w:t xml:space="preserve"> </w:t>
      </w:r>
    </w:p>
    <w:sectPr w:rsidR="00F03BD3" w:rsidRPr="00F0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D3"/>
    <w:rsid w:val="002F48FD"/>
    <w:rsid w:val="00B50539"/>
    <w:rsid w:val="00F0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03BD3"/>
    <w:pPr>
      <w:keepNext/>
      <w:spacing w:after="0" w:line="240" w:lineRule="auto"/>
      <w:jc w:val="right"/>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F03BD3"/>
    <w:pPr>
      <w:keepNext/>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F03BD3"/>
    <w:pPr>
      <w:keepNext/>
      <w:spacing w:after="0" w:line="240" w:lineRule="auto"/>
      <w:jc w:val="cente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3BD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03BD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03BD3"/>
    <w:rPr>
      <w:rFonts w:ascii="Times New Roman" w:eastAsia="Times New Roman" w:hAnsi="Times New Roman" w:cs="Times New Roman"/>
      <w:sz w:val="24"/>
      <w:szCs w:val="20"/>
    </w:rPr>
  </w:style>
  <w:style w:type="paragraph" w:styleId="BodyText">
    <w:name w:val="Body Text"/>
    <w:basedOn w:val="Normal"/>
    <w:link w:val="BodyTextChar"/>
    <w:rsid w:val="00F03BD3"/>
    <w:pPr>
      <w:spacing w:after="0" w:line="240" w:lineRule="auto"/>
    </w:pPr>
    <w:rPr>
      <w:rFonts w:ascii="Tahoma" w:eastAsia="Times New Roman" w:hAnsi="Tahoma" w:cs="Times New Roman"/>
      <w:sz w:val="20"/>
      <w:szCs w:val="20"/>
    </w:rPr>
  </w:style>
  <w:style w:type="character" w:customStyle="1" w:styleId="BodyTextChar">
    <w:name w:val="Body Text Char"/>
    <w:basedOn w:val="DefaultParagraphFont"/>
    <w:link w:val="BodyText"/>
    <w:rsid w:val="00F03BD3"/>
    <w:rPr>
      <w:rFonts w:ascii="Tahoma" w:eastAsia="Times New Roman" w:hAnsi="Tahoma" w:cs="Times New Roman"/>
      <w:sz w:val="20"/>
      <w:szCs w:val="20"/>
    </w:rPr>
  </w:style>
  <w:style w:type="character" w:styleId="Hyperlink">
    <w:name w:val="Hyperlink"/>
    <w:rsid w:val="00F03B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03BD3"/>
    <w:pPr>
      <w:keepNext/>
      <w:spacing w:after="0" w:line="240" w:lineRule="auto"/>
      <w:jc w:val="right"/>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F03BD3"/>
    <w:pPr>
      <w:keepNext/>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F03BD3"/>
    <w:pPr>
      <w:keepNext/>
      <w:spacing w:after="0" w:line="240" w:lineRule="auto"/>
      <w:jc w:val="cente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3BD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03BD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03BD3"/>
    <w:rPr>
      <w:rFonts w:ascii="Times New Roman" w:eastAsia="Times New Roman" w:hAnsi="Times New Roman" w:cs="Times New Roman"/>
      <w:sz w:val="24"/>
      <w:szCs w:val="20"/>
    </w:rPr>
  </w:style>
  <w:style w:type="paragraph" w:styleId="BodyText">
    <w:name w:val="Body Text"/>
    <w:basedOn w:val="Normal"/>
    <w:link w:val="BodyTextChar"/>
    <w:rsid w:val="00F03BD3"/>
    <w:pPr>
      <w:spacing w:after="0" w:line="240" w:lineRule="auto"/>
    </w:pPr>
    <w:rPr>
      <w:rFonts w:ascii="Tahoma" w:eastAsia="Times New Roman" w:hAnsi="Tahoma" w:cs="Times New Roman"/>
      <w:sz w:val="20"/>
      <w:szCs w:val="20"/>
    </w:rPr>
  </w:style>
  <w:style w:type="character" w:customStyle="1" w:styleId="BodyTextChar">
    <w:name w:val="Body Text Char"/>
    <w:basedOn w:val="DefaultParagraphFont"/>
    <w:link w:val="BodyText"/>
    <w:rsid w:val="00F03BD3"/>
    <w:rPr>
      <w:rFonts w:ascii="Tahoma" w:eastAsia="Times New Roman" w:hAnsi="Tahoma" w:cs="Times New Roman"/>
      <w:sz w:val="20"/>
      <w:szCs w:val="20"/>
    </w:rPr>
  </w:style>
  <w:style w:type="character" w:styleId="Hyperlink">
    <w:name w:val="Hyperlink"/>
    <w:rsid w:val="00F0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Warolin, Joshua Paul</dc:creator>
  <cp:keywords/>
  <dc:description/>
  <cp:lastModifiedBy>Warolin, Joshua Paul</cp:lastModifiedBy>
  <cp:revision>1</cp:revision>
  <dcterms:created xsi:type="dcterms:W3CDTF">2012-01-27T21:23:00Z</dcterms:created>
  <dcterms:modified xsi:type="dcterms:W3CDTF">2012-01-27T21:42:00Z</dcterms:modified>
</cp:coreProperties>
</file>