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4" w:rsidRPr="008254B1" w:rsidRDefault="001D4914" w:rsidP="001D4914">
      <w:pPr>
        <w:rPr>
          <w:rFonts w:ascii="Arial" w:hAnsi="Arial" w:cs="Arial"/>
          <w:lang w:val="en-US"/>
        </w:rPr>
      </w:pPr>
      <w:r w:rsidRPr="00EE5FC2">
        <w:rPr>
          <w:rFonts w:ascii="Arial" w:hAnsi="Arial" w:cs="Arial"/>
          <w:b/>
          <w:lang w:val="en-US"/>
        </w:rPr>
        <w:t xml:space="preserve">Table </w:t>
      </w:r>
      <w:r w:rsidR="005C088D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2</w:t>
      </w:r>
      <w:r w:rsidRPr="00EE5FC2">
        <w:rPr>
          <w:rFonts w:ascii="Arial" w:hAnsi="Arial" w:cs="Arial"/>
          <w:b/>
          <w:lang w:val="en-US"/>
        </w:rPr>
        <w:t>.</w:t>
      </w:r>
      <w:r w:rsidR="008254B1" w:rsidRPr="008254B1">
        <w:rPr>
          <w:u w:val="single"/>
          <w:lang w:val="en-US"/>
        </w:rPr>
        <w:t xml:space="preserve"> </w:t>
      </w:r>
      <w:r w:rsidR="008254B1">
        <w:rPr>
          <w:rFonts w:ascii="Arial" w:hAnsi="Arial" w:cs="Arial"/>
          <w:lang w:val="en-US"/>
        </w:rPr>
        <w:t xml:space="preserve">Clustering of asymptomatic </w:t>
      </w:r>
      <w:r w:rsidR="008254B1" w:rsidRPr="008254B1">
        <w:rPr>
          <w:rFonts w:ascii="Arial" w:hAnsi="Arial" w:cs="Arial"/>
          <w:lang w:val="en-US"/>
        </w:rPr>
        <w:t xml:space="preserve">carriers based on HC </w:t>
      </w:r>
      <w:r w:rsidR="008254B1">
        <w:rPr>
          <w:rFonts w:ascii="Arial" w:hAnsi="Arial" w:cs="Arial"/>
          <w:lang w:val="en-US"/>
        </w:rPr>
        <w:t>and VMW d</w:t>
      </w:r>
      <w:r w:rsidR="008254B1" w:rsidRPr="008254B1">
        <w:rPr>
          <w:rFonts w:ascii="Arial" w:hAnsi="Arial" w:cs="Arial"/>
          <w:lang w:val="en-US"/>
        </w:rPr>
        <w:t xml:space="preserve">ata </w:t>
      </w:r>
      <w:r w:rsidR="008254B1">
        <w:rPr>
          <w:rFonts w:ascii="Arial" w:hAnsi="Arial" w:cs="Arial"/>
          <w:lang w:val="en-US"/>
        </w:rPr>
        <w:t xml:space="preserve">in </w:t>
      </w:r>
      <w:r w:rsidR="008254B1" w:rsidRPr="008254B1">
        <w:rPr>
          <w:rFonts w:ascii="Arial" w:hAnsi="Arial" w:cs="Arial"/>
          <w:lang w:val="en-US"/>
        </w:rPr>
        <w:t>2009</w:t>
      </w:r>
      <w:r w:rsidR="008254B1">
        <w:rPr>
          <w:rFonts w:ascii="Arial" w:hAnsi="Arial" w:cs="Arial"/>
          <w:lang w:val="en-US"/>
        </w:rPr>
        <w:t xml:space="preserve"> and 2010, Pailin, Cambodia</w:t>
      </w:r>
    </w:p>
    <w:tbl>
      <w:tblPr>
        <w:tblW w:w="809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379"/>
        <w:gridCol w:w="1843"/>
        <w:gridCol w:w="1701"/>
        <w:gridCol w:w="1417"/>
      </w:tblGrid>
      <w:tr w:rsidR="001D4914" w:rsidRPr="001D4914" w:rsidTr="00B756D7">
        <w:trPr>
          <w:trHeight w:val="300"/>
        </w:trPr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D58B7">
              <w:rPr>
                <w:rFonts w:ascii="Arial" w:eastAsia="Times New Roman" w:hAnsi="Arial" w:cs="Arial"/>
                <w:color w:val="000000"/>
                <w:lang w:val="en-US" w:eastAsia="fr-FR"/>
              </w:rPr>
              <w:t>Village</w:t>
            </w: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 xml:space="preserve">s classification </w:t>
            </w:r>
            <w:proofErr w:type="spellStart"/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based</w:t>
            </w:r>
            <w:proofErr w:type="spellEnd"/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 xml:space="preserve"> 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FSAT 2010 results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P-</w:t>
            </w:r>
            <w:proofErr w:type="spellStart"/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value</w:t>
            </w:r>
            <w:r w:rsidRPr="001D4914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a</w:t>
            </w:r>
            <w:proofErr w:type="spellEnd"/>
          </w:p>
        </w:tc>
      </w:tr>
      <w:tr w:rsidR="001D4914" w:rsidRPr="001D4914" w:rsidTr="00B756D7">
        <w:trPr>
          <w:trHeight w:val="300"/>
        </w:trPr>
        <w:tc>
          <w:tcPr>
            <w:tcW w:w="31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34D3F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>Pf</w:t>
            </w: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positive</w:t>
            </w:r>
            <w:r w:rsidR="00B34D3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B3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34D3F">
              <w:rPr>
                <w:rFonts w:ascii="Arial" w:eastAsia="Times New Roman" w:hAnsi="Arial" w:cs="Arial"/>
                <w:i/>
                <w:color w:val="000000"/>
                <w:lang w:val="en-US" w:eastAsia="fr-FR"/>
              </w:rPr>
              <w:t xml:space="preserve">Pf </w:t>
            </w: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negative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HC 2009 data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High Risk*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15</w:t>
            </w:r>
            <w:r w:rsidR="00B34D3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(0.38)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3909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0.41</w:t>
            </w: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Low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B34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6</w:t>
            </w:r>
            <w:r w:rsidR="00B34D3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(0.59)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1012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HC 2010 data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High Risk*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52</w:t>
            </w:r>
            <w:r w:rsidR="00B34D3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(1.57)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3261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&lt; 10</w:t>
            </w:r>
            <w:r w:rsidRPr="001D4914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-4</w:t>
            </w: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Low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4</w:t>
            </w:r>
            <w:r w:rsidR="00B34D3F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(0.24)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1649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VMW 2009 data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High Risk**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34D3F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39</w:t>
            </w:r>
            <w:r w:rsidR="00B756D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(1.40)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B75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2753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34D3F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0.04</w:t>
            </w: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Low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6 (0.59)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/>
              </w:rPr>
              <w:t>1012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VMW 2010 data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Hi</w:t>
            </w:r>
            <w:bookmarkStart w:id="0" w:name="_GoBack"/>
            <w:bookmarkEnd w:id="0"/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gh Risk**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47 (1.48)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3119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204415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eastAsia="fr-FR"/>
              </w:rPr>
              <w:t>&lt; 10</w:t>
            </w:r>
            <w:r w:rsidRPr="001D4914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-4</w:t>
            </w:r>
          </w:p>
        </w:tc>
      </w:tr>
      <w:tr w:rsidR="001D4914" w:rsidRPr="001D4914" w:rsidTr="00B756D7">
        <w:trPr>
          <w:trHeight w:val="300"/>
        </w:trPr>
        <w:tc>
          <w:tcPr>
            <w:tcW w:w="1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D4914">
              <w:rPr>
                <w:rFonts w:ascii="Arial" w:eastAsia="Times New Roman" w:hAnsi="Arial" w:cs="Arial"/>
                <w:color w:val="000000"/>
                <w:lang w:val="en-US" w:eastAsia="fr-FR"/>
              </w:rPr>
              <w:t>Low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4 (0.24)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914" w:rsidRPr="001D4914" w:rsidRDefault="00B756D7" w:rsidP="001D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1649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4914" w:rsidRPr="001D4914" w:rsidRDefault="001D4914" w:rsidP="001D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1D4914" w:rsidRPr="001D4914" w:rsidRDefault="001D4914" w:rsidP="001D4914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D4914">
        <w:rPr>
          <w:rFonts w:ascii="Arial" w:hAnsi="Arial" w:cs="Arial"/>
          <w:sz w:val="20"/>
          <w:lang w:val="en-US"/>
        </w:rPr>
        <w:t xml:space="preserve">* Village ranked among the top ten villages among </w:t>
      </w:r>
      <w:proofErr w:type="spellStart"/>
      <w:r w:rsidRPr="001D4914">
        <w:rPr>
          <w:rFonts w:ascii="Arial" w:hAnsi="Arial" w:cs="Arial"/>
          <w:sz w:val="20"/>
          <w:lang w:val="en-US"/>
        </w:rPr>
        <w:t>Pailin's</w:t>
      </w:r>
      <w:proofErr w:type="spellEnd"/>
      <w:r w:rsidRPr="001D4914">
        <w:rPr>
          <w:rFonts w:ascii="Arial" w:hAnsi="Arial" w:cs="Arial"/>
          <w:sz w:val="20"/>
          <w:lang w:val="en-US"/>
        </w:rPr>
        <w:t xml:space="preserve"> 109 villages reporting incidence of microscopy confirmed </w:t>
      </w:r>
      <w:r w:rsidRPr="001D4914">
        <w:rPr>
          <w:rFonts w:ascii="Arial" w:hAnsi="Arial" w:cs="Arial"/>
          <w:i/>
          <w:iCs/>
          <w:sz w:val="20"/>
          <w:lang w:val="en-US"/>
        </w:rPr>
        <w:t>Pf</w:t>
      </w:r>
      <w:r w:rsidRPr="001D4914">
        <w:rPr>
          <w:rFonts w:ascii="Arial" w:hAnsi="Arial" w:cs="Arial"/>
          <w:sz w:val="20"/>
          <w:lang w:val="en-US"/>
        </w:rPr>
        <w:t xml:space="preserve"> malaria cases at the health </w:t>
      </w:r>
      <w:proofErr w:type="spellStart"/>
      <w:r w:rsidRPr="001D4914">
        <w:rPr>
          <w:rFonts w:ascii="Arial" w:hAnsi="Arial" w:cs="Arial"/>
          <w:sz w:val="20"/>
          <w:lang w:val="en-US"/>
        </w:rPr>
        <w:t>centres</w:t>
      </w:r>
      <w:proofErr w:type="spellEnd"/>
      <w:r w:rsidRPr="001D4914">
        <w:rPr>
          <w:rFonts w:ascii="Arial" w:hAnsi="Arial" w:cs="Arial"/>
          <w:sz w:val="20"/>
          <w:lang w:val="en-US"/>
        </w:rPr>
        <w:t xml:space="preserve"> of Pailin and in districts </w:t>
      </w:r>
      <w:proofErr w:type="spellStart"/>
      <w:r w:rsidRPr="001D4914">
        <w:rPr>
          <w:rFonts w:ascii="Arial" w:hAnsi="Arial" w:cs="Arial"/>
          <w:sz w:val="20"/>
          <w:lang w:val="en-US"/>
        </w:rPr>
        <w:t>neighbouring</w:t>
      </w:r>
      <w:proofErr w:type="spellEnd"/>
      <w:r w:rsidRPr="001D4914">
        <w:rPr>
          <w:rFonts w:ascii="Arial" w:hAnsi="Arial" w:cs="Arial"/>
          <w:sz w:val="20"/>
          <w:lang w:val="en-US"/>
        </w:rPr>
        <w:t xml:space="preserve"> Pailin</w:t>
      </w:r>
      <w:r>
        <w:rPr>
          <w:rFonts w:ascii="Arial" w:hAnsi="Arial" w:cs="Arial"/>
          <w:sz w:val="20"/>
          <w:lang w:val="en-US"/>
        </w:rPr>
        <w:t xml:space="preserve">; </w:t>
      </w:r>
      <w:r w:rsidRPr="001D4914">
        <w:rPr>
          <w:rFonts w:ascii="Arial" w:hAnsi="Arial" w:cs="Arial"/>
          <w:sz w:val="20"/>
          <w:lang w:val="en-US"/>
        </w:rPr>
        <w:t>**</w:t>
      </w:r>
      <w:r w:rsidRPr="001D4914">
        <w:rPr>
          <w:rFonts w:ascii="Arial" w:hAnsi="Arial"/>
          <w:lang w:val="en-US"/>
        </w:rPr>
        <w:t xml:space="preserve"> </w:t>
      </w:r>
      <w:r w:rsidRPr="001D4914">
        <w:rPr>
          <w:rFonts w:ascii="Arial" w:hAnsi="Arial"/>
          <w:sz w:val="20"/>
          <w:szCs w:val="20"/>
          <w:lang w:val="en-US"/>
        </w:rPr>
        <w:t xml:space="preserve">Village ranked among the top ten villages among </w:t>
      </w:r>
      <w:proofErr w:type="spellStart"/>
      <w:r w:rsidRPr="001D4914">
        <w:rPr>
          <w:rFonts w:ascii="Arial" w:hAnsi="Arial"/>
          <w:sz w:val="20"/>
          <w:szCs w:val="20"/>
          <w:lang w:val="en-US"/>
        </w:rPr>
        <w:t>Pailin's</w:t>
      </w:r>
      <w:proofErr w:type="spellEnd"/>
      <w:r w:rsidRPr="001D4914">
        <w:rPr>
          <w:rFonts w:ascii="Arial" w:hAnsi="Arial"/>
          <w:sz w:val="20"/>
          <w:szCs w:val="20"/>
          <w:lang w:val="en-US"/>
        </w:rPr>
        <w:t xml:space="preserve"> 43 villages situated at more than 5 km from health </w:t>
      </w:r>
      <w:proofErr w:type="spellStart"/>
      <w:r w:rsidRPr="001D4914">
        <w:rPr>
          <w:rFonts w:ascii="Arial" w:hAnsi="Arial"/>
          <w:sz w:val="20"/>
          <w:szCs w:val="20"/>
          <w:lang w:val="en-US"/>
        </w:rPr>
        <w:t>centres</w:t>
      </w:r>
      <w:proofErr w:type="spellEnd"/>
      <w:r w:rsidRPr="001D4914">
        <w:rPr>
          <w:rFonts w:ascii="Arial" w:hAnsi="Arial"/>
          <w:sz w:val="20"/>
          <w:szCs w:val="20"/>
          <w:lang w:val="en-US"/>
        </w:rPr>
        <w:t xml:space="preserve"> and therefore supported by Village Malaria Health workers reporting the incidence of RDT confirmed </w:t>
      </w:r>
      <w:r w:rsidRPr="001D4914">
        <w:rPr>
          <w:rFonts w:ascii="Arial" w:hAnsi="Arial"/>
          <w:i/>
          <w:iCs/>
          <w:sz w:val="20"/>
          <w:szCs w:val="20"/>
          <w:lang w:val="en-US"/>
        </w:rPr>
        <w:t>Pf</w:t>
      </w:r>
      <w:r w:rsidRPr="001D4914">
        <w:rPr>
          <w:rFonts w:ascii="Arial" w:hAnsi="Arial"/>
          <w:sz w:val="20"/>
          <w:szCs w:val="20"/>
          <w:lang w:val="en-US"/>
        </w:rPr>
        <w:t xml:space="preserve"> malaria cases within their </w:t>
      </w:r>
      <w:proofErr w:type="gramStart"/>
      <w:r w:rsidRPr="001D4914">
        <w:rPr>
          <w:rFonts w:ascii="Arial" w:hAnsi="Arial"/>
          <w:sz w:val="20"/>
          <w:szCs w:val="20"/>
          <w:lang w:val="en-US"/>
        </w:rPr>
        <w:t>village ;</w:t>
      </w:r>
      <w:proofErr w:type="gramEnd"/>
      <w:r w:rsidRPr="001D4914">
        <w:rPr>
          <w:rFonts w:ascii="Arial" w:hAnsi="Arial"/>
          <w:sz w:val="20"/>
          <w:szCs w:val="20"/>
          <w:lang w:val="en-US"/>
        </w:rPr>
        <w:t xml:space="preserve"> </w:t>
      </w:r>
      <w:r w:rsidRPr="001D4914">
        <w:rPr>
          <w:rFonts w:ascii="Arial" w:hAnsi="Arial" w:cs="Arial"/>
          <w:sz w:val="20"/>
          <w:vertAlign w:val="superscript"/>
          <w:lang w:val="en-US"/>
        </w:rPr>
        <w:t>a</w:t>
      </w:r>
      <w:r w:rsidRPr="001D4914">
        <w:rPr>
          <w:rFonts w:ascii="Arial" w:hAnsi="Arial" w:cs="Arial"/>
          <w:sz w:val="20"/>
          <w:lang w:val="en-US"/>
        </w:rPr>
        <w:t xml:space="preserve"> P-value - Fisher exact test</w:t>
      </w:r>
    </w:p>
    <w:p w:rsidR="00AE4AA5" w:rsidRPr="001D4914" w:rsidRDefault="00AE4AA5" w:rsidP="001D4914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E4AA5" w:rsidRPr="001D4914" w:rsidRDefault="00AE4AA5" w:rsidP="001D4914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E4AA5" w:rsidRPr="001D4914" w:rsidRDefault="00AE4AA5" w:rsidP="001D4914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E4AA5" w:rsidRPr="001D4914" w:rsidRDefault="00AE4AA5" w:rsidP="001D4914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AE4AA5" w:rsidRPr="001D4914" w:rsidRDefault="00AE4AA5">
      <w:pPr>
        <w:rPr>
          <w:lang w:val="en-US"/>
        </w:rPr>
      </w:pPr>
    </w:p>
    <w:p w:rsidR="00AE4AA5" w:rsidRPr="001D4914" w:rsidRDefault="00AE4AA5">
      <w:pPr>
        <w:rPr>
          <w:lang w:val="en-US"/>
        </w:rPr>
      </w:pPr>
    </w:p>
    <w:p w:rsidR="00845168" w:rsidRPr="00845168" w:rsidRDefault="00845168">
      <w:pPr>
        <w:rPr>
          <w:lang w:val="en-US"/>
        </w:rPr>
      </w:pPr>
    </w:p>
    <w:sectPr w:rsidR="00845168" w:rsidRPr="00845168" w:rsidSect="00AE4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A5"/>
    <w:rsid w:val="001D4914"/>
    <w:rsid w:val="00204415"/>
    <w:rsid w:val="00212FC0"/>
    <w:rsid w:val="00396A60"/>
    <w:rsid w:val="00540E6C"/>
    <w:rsid w:val="005C088D"/>
    <w:rsid w:val="008254B1"/>
    <w:rsid w:val="00845168"/>
    <w:rsid w:val="00902BE9"/>
    <w:rsid w:val="009C610D"/>
    <w:rsid w:val="009D58B7"/>
    <w:rsid w:val="00A256F4"/>
    <w:rsid w:val="00AA3078"/>
    <w:rsid w:val="00AE4AA5"/>
    <w:rsid w:val="00B34D3F"/>
    <w:rsid w:val="00B46A61"/>
    <w:rsid w:val="00B756D7"/>
    <w:rsid w:val="00C430F2"/>
    <w:rsid w:val="00D2402F"/>
    <w:rsid w:val="00DC1ADF"/>
    <w:rsid w:val="00E94CD3"/>
    <w:rsid w:val="00EE5FC2"/>
    <w:rsid w:val="00F11215"/>
    <w:rsid w:val="00F15CB7"/>
    <w:rsid w:val="00F51030"/>
    <w:rsid w:val="00FB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simple1"/>
    <w:rsid w:val="00A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A256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AA5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1D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simple1"/>
    <w:rsid w:val="00A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A256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AA5"/>
    <w:rPr>
      <w:rFonts w:ascii="Tahoma" w:hAnsi="Tahoma" w:cs="Tahoma"/>
      <w:sz w:val="16"/>
      <w:szCs w:val="16"/>
    </w:rPr>
  </w:style>
  <w:style w:type="paragraph" w:customStyle="1" w:styleId="WHO">
    <w:name w:val="WHO"/>
    <w:basedOn w:val="Normal"/>
    <w:rsid w:val="001D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dmenard</dc:creator>
  <cp:lastModifiedBy>Didier Menard</cp:lastModifiedBy>
  <cp:revision>3</cp:revision>
  <cp:lastPrinted>2012-04-11T08:08:00Z</cp:lastPrinted>
  <dcterms:created xsi:type="dcterms:W3CDTF">2012-08-28T08:12:00Z</dcterms:created>
  <dcterms:modified xsi:type="dcterms:W3CDTF">2012-08-28T08:12:00Z</dcterms:modified>
</cp:coreProperties>
</file>