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0DC6" w14:textId="77777777" w:rsidR="00AF1666" w:rsidRDefault="00AF1666" w:rsidP="00AF1666">
      <w:pPr>
        <w:rPr>
          <w:rFonts w:ascii="Times New Roman" w:hAnsi="Times New Roman"/>
          <w:b/>
          <w:sz w:val="24"/>
          <w:szCs w:val="24"/>
          <w:lang w:val="en-US"/>
        </w:rPr>
      </w:pPr>
      <w:r w:rsidRPr="00F079FC">
        <w:rPr>
          <w:rFonts w:ascii="Times New Roman" w:hAnsi="Times New Roman"/>
          <w:b/>
          <w:sz w:val="24"/>
          <w:szCs w:val="24"/>
          <w:lang w:val="en-US"/>
        </w:rPr>
        <w:t>Table S10. Model containing main effects for the candidate variables – endemic area</w:t>
      </w:r>
    </w:p>
    <w:p w14:paraId="6C2C5C5A" w14:textId="77777777" w:rsidR="00270C80" w:rsidRPr="00F079FC" w:rsidRDefault="00270C80" w:rsidP="00AF1666">
      <w:pPr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9039" w:type="dxa"/>
        <w:jc w:val="center"/>
        <w:tblLook w:val="04A0" w:firstRow="1" w:lastRow="0" w:firstColumn="1" w:lastColumn="0" w:noHBand="0" w:noVBand="1"/>
      </w:tblPr>
      <w:tblGrid>
        <w:gridCol w:w="2898"/>
        <w:gridCol w:w="2739"/>
        <w:gridCol w:w="992"/>
        <w:gridCol w:w="1417"/>
        <w:gridCol w:w="993"/>
      </w:tblGrid>
      <w:tr w:rsidR="00AF1666" w:rsidRPr="00670290" w14:paraId="36CF5804" w14:textId="77777777" w:rsidTr="00DB5109">
        <w:trPr>
          <w:trHeight w:val="454"/>
          <w:jc w:val="center"/>
        </w:trPr>
        <w:tc>
          <w:tcPr>
            <w:tcW w:w="2898" w:type="dxa"/>
            <w:shd w:val="clear" w:color="auto" w:fill="auto"/>
            <w:noWrap/>
          </w:tcPr>
          <w:p w14:paraId="2CB04271" w14:textId="77777777" w:rsidR="00AF1666" w:rsidRPr="002611B2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Variable</w:t>
            </w:r>
          </w:p>
        </w:tc>
        <w:tc>
          <w:tcPr>
            <w:tcW w:w="2739" w:type="dxa"/>
            <w:shd w:val="clear" w:color="auto" w:fill="auto"/>
            <w:noWrap/>
          </w:tcPr>
          <w:p w14:paraId="00F1B6E8" w14:textId="77777777" w:rsidR="00AF1666" w:rsidRPr="002611B2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Coding</w:t>
            </w:r>
          </w:p>
        </w:tc>
        <w:tc>
          <w:tcPr>
            <w:tcW w:w="992" w:type="dxa"/>
            <w:shd w:val="clear" w:color="auto" w:fill="auto"/>
            <w:noWrap/>
          </w:tcPr>
          <w:p w14:paraId="54028B31" w14:textId="77777777" w:rsidR="00AF1666" w:rsidRPr="00670290" w:rsidRDefault="00AF1666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OR</w:t>
            </w:r>
          </w:p>
        </w:tc>
        <w:tc>
          <w:tcPr>
            <w:tcW w:w="1417" w:type="dxa"/>
            <w:shd w:val="clear" w:color="auto" w:fill="auto"/>
            <w:noWrap/>
          </w:tcPr>
          <w:p w14:paraId="00A2B764" w14:textId="77777777" w:rsidR="00AF1666" w:rsidRPr="00670290" w:rsidRDefault="00AF1666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95% CI</w:t>
            </w:r>
          </w:p>
        </w:tc>
        <w:tc>
          <w:tcPr>
            <w:tcW w:w="993" w:type="dxa"/>
            <w:shd w:val="clear" w:color="auto" w:fill="auto"/>
            <w:noWrap/>
          </w:tcPr>
          <w:p w14:paraId="7D621512" w14:textId="77777777" w:rsidR="00AF1666" w:rsidRPr="00670290" w:rsidRDefault="00AF1666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p-</w:t>
            </w: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value</w:t>
            </w:r>
            <w:proofErr w:type="spellEnd"/>
          </w:p>
        </w:tc>
      </w:tr>
      <w:tr w:rsidR="00AF1666" w:rsidRPr="00670290" w14:paraId="58F59E32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4B7055DD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Education</w:t>
            </w:r>
            <w:proofErr w:type="spellEnd"/>
          </w:p>
        </w:tc>
        <w:tc>
          <w:tcPr>
            <w:tcW w:w="2739" w:type="dxa"/>
            <w:shd w:val="clear" w:color="auto" w:fill="auto"/>
            <w:noWrap/>
          </w:tcPr>
          <w:p w14:paraId="2F9AD2E8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gram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secondary</w:t>
            </w:r>
            <w:proofErr w:type="gram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/higher </w:t>
            </w:r>
          </w:p>
        </w:tc>
        <w:tc>
          <w:tcPr>
            <w:tcW w:w="992" w:type="dxa"/>
            <w:shd w:val="clear" w:color="auto" w:fill="auto"/>
          </w:tcPr>
          <w:p w14:paraId="6199DD07" w14:textId="77777777" w:rsidR="00AF1666" w:rsidRPr="00624B0D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0D">
              <w:rPr>
                <w:rFonts w:ascii="Arial" w:hAnsi="Arial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417" w:type="dxa"/>
            <w:shd w:val="clear" w:color="auto" w:fill="auto"/>
          </w:tcPr>
          <w:p w14:paraId="66C15212" w14:textId="77777777" w:rsidR="00AF1666" w:rsidRPr="00624B0D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0D">
              <w:rPr>
                <w:rFonts w:ascii="Arial" w:hAnsi="Arial" w:cs="Arial"/>
                <w:color w:val="000000"/>
                <w:sz w:val="18"/>
                <w:szCs w:val="18"/>
              </w:rPr>
              <w:t>0.35-1.25</w:t>
            </w:r>
          </w:p>
        </w:tc>
        <w:tc>
          <w:tcPr>
            <w:tcW w:w="993" w:type="dxa"/>
            <w:shd w:val="clear" w:color="auto" w:fill="auto"/>
            <w:noWrap/>
          </w:tcPr>
          <w:p w14:paraId="21767866" w14:textId="77777777" w:rsidR="00AF1666" w:rsidRPr="00624B0D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0D">
              <w:rPr>
                <w:rFonts w:ascii="Arial" w:hAnsi="Arial" w:cs="Arial"/>
                <w:color w:val="000000"/>
                <w:sz w:val="18"/>
                <w:szCs w:val="18"/>
              </w:rPr>
              <w:t>0.206</w:t>
            </w:r>
          </w:p>
        </w:tc>
      </w:tr>
      <w:tr w:rsidR="00AF1666" w:rsidRPr="00670290" w14:paraId="7499DD86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61C2C665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9" w:type="dxa"/>
            <w:shd w:val="clear" w:color="auto" w:fill="auto"/>
            <w:noWrap/>
          </w:tcPr>
          <w:p w14:paraId="0841EF8E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gram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vocational</w:t>
            </w:r>
            <w:proofErr w:type="gram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/primary</w:t>
            </w:r>
          </w:p>
        </w:tc>
        <w:tc>
          <w:tcPr>
            <w:tcW w:w="992" w:type="dxa"/>
            <w:shd w:val="clear" w:color="auto" w:fill="auto"/>
          </w:tcPr>
          <w:p w14:paraId="648FCC69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923">
              <w:rPr>
                <w:rFonts w:ascii="Arial" w:hAnsi="Arial" w:cs="Arial"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1417" w:type="dxa"/>
            <w:shd w:val="clear" w:color="auto" w:fill="auto"/>
          </w:tcPr>
          <w:p w14:paraId="7BA1D054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09C20DD8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1666" w:rsidRPr="00670290" w14:paraId="14D24EED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4DD45783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9" w:type="dxa"/>
            <w:shd w:val="clear" w:color="auto" w:fill="auto"/>
            <w:noWrap/>
          </w:tcPr>
          <w:p w14:paraId="662E23EA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324B45B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227D391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4CEC003F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1666" w:rsidRPr="00670290" w14:paraId="4928233A" w14:textId="77777777" w:rsidTr="0083536B">
        <w:trPr>
          <w:trHeight w:val="315"/>
          <w:jc w:val="center"/>
        </w:trPr>
        <w:tc>
          <w:tcPr>
            <w:tcW w:w="2898" w:type="dxa"/>
            <w:shd w:val="clear" w:color="auto" w:fill="auto"/>
            <w:noWrap/>
          </w:tcPr>
          <w:p w14:paraId="632AA300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Occupation</w:t>
            </w:r>
            <w:proofErr w:type="spellEnd"/>
          </w:p>
        </w:tc>
        <w:tc>
          <w:tcPr>
            <w:tcW w:w="2739" w:type="dxa"/>
            <w:shd w:val="clear" w:color="auto" w:fill="auto"/>
            <w:noWrap/>
          </w:tcPr>
          <w:p w14:paraId="75BC2D16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670290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Technicians, craftsmen and elementary occupations</w:t>
            </w:r>
          </w:p>
        </w:tc>
        <w:tc>
          <w:tcPr>
            <w:tcW w:w="992" w:type="dxa"/>
            <w:shd w:val="clear" w:color="auto" w:fill="auto"/>
          </w:tcPr>
          <w:p w14:paraId="4F1A8905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1417" w:type="dxa"/>
            <w:shd w:val="clear" w:color="auto" w:fill="auto"/>
          </w:tcPr>
          <w:p w14:paraId="4807718A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2.10-14.5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</w:tcPr>
          <w:p w14:paraId="609B841C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0.001</w:t>
            </w:r>
          </w:p>
        </w:tc>
      </w:tr>
      <w:tr w:rsidR="00AF1666" w:rsidRPr="00670290" w14:paraId="2E654122" w14:textId="77777777" w:rsidTr="0083536B">
        <w:trPr>
          <w:trHeight w:val="315"/>
          <w:jc w:val="center"/>
        </w:trPr>
        <w:tc>
          <w:tcPr>
            <w:tcW w:w="2898" w:type="dxa"/>
            <w:shd w:val="clear" w:color="auto" w:fill="auto"/>
            <w:noWrap/>
          </w:tcPr>
          <w:p w14:paraId="23DC47FB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9" w:type="dxa"/>
            <w:shd w:val="clear" w:color="auto" w:fill="auto"/>
            <w:noWrap/>
          </w:tcPr>
          <w:p w14:paraId="54C22ED7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Forestry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or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fishery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workers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88BD2F6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7.74</w:t>
            </w:r>
          </w:p>
        </w:tc>
        <w:tc>
          <w:tcPr>
            <w:tcW w:w="1417" w:type="dxa"/>
            <w:shd w:val="clear" w:color="auto" w:fill="auto"/>
          </w:tcPr>
          <w:p w14:paraId="6728ED93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0.92-64.82</w:t>
            </w:r>
          </w:p>
        </w:tc>
        <w:tc>
          <w:tcPr>
            <w:tcW w:w="993" w:type="dxa"/>
            <w:shd w:val="clear" w:color="auto" w:fill="auto"/>
            <w:noWrap/>
          </w:tcPr>
          <w:p w14:paraId="282F01D0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0.059</w:t>
            </w:r>
          </w:p>
        </w:tc>
      </w:tr>
      <w:tr w:rsidR="00AF1666" w:rsidRPr="00670290" w14:paraId="527F6001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7D809482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9" w:type="dxa"/>
            <w:shd w:val="clear" w:color="auto" w:fill="auto"/>
            <w:noWrap/>
          </w:tcPr>
          <w:p w14:paraId="48CE334A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Unemployed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99285A9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11.70</w:t>
            </w:r>
          </w:p>
        </w:tc>
        <w:tc>
          <w:tcPr>
            <w:tcW w:w="1417" w:type="dxa"/>
            <w:shd w:val="clear" w:color="auto" w:fill="auto"/>
          </w:tcPr>
          <w:p w14:paraId="751E6DD2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2.79-49.08</w:t>
            </w:r>
          </w:p>
        </w:tc>
        <w:tc>
          <w:tcPr>
            <w:tcW w:w="993" w:type="dxa"/>
            <w:shd w:val="clear" w:color="auto" w:fill="auto"/>
            <w:noWrap/>
          </w:tcPr>
          <w:p w14:paraId="2B6811CB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0.001</w:t>
            </w:r>
          </w:p>
        </w:tc>
      </w:tr>
      <w:tr w:rsidR="00AF1666" w:rsidRPr="00670290" w14:paraId="1E7F42CB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7B92D63C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9" w:type="dxa"/>
            <w:shd w:val="clear" w:color="auto" w:fill="auto"/>
            <w:noWrap/>
          </w:tcPr>
          <w:p w14:paraId="4B31ADC3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Other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BE3F651" w14:textId="77777777" w:rsidR="00AF1666" w:rsidRPr="00624B0D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0D">
              <w:rPr>
                <w:rFonts w:ascii="Arial" w:hAnsi="Arial" w:cs="Arial"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1417" w:type="dxa"/>
            <w:shd w:val="clear" w:color="auto" w:fill="auto"/>
          </w:tcPr>
          <w:p w14:paraId="036D7186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18A8CAF8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1666" w:rsidRPr="00670290" w14:paraId="153D2426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13323027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9" w:type="dxa"/>
            <w:shd w:val="clear" w:color="auto" w:fill="auto"/>
            <w:noWrap/>
          </w:tcPr>
          <w:p w14:paraId="076E09CF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37B022C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10F1FC3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7C424424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1666" w:rsidRPr="00670290" w14:paraId="1C7DD6AD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65A07E13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Residence distance from forest</w:t>
            </w:r>
          </w:p>
        </w:tc>
        <w:tc>
          <w:tcPr>
            <w:tcW w:w="2739" w:type="dxa"/>
            <w:shd w:val="clear" w:color="auto" w:fill="auto"/>
            <w:noWrap/>
          </w:tcPr>
          <w:p w14:paraId="5911888D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&gt;500 m vs. ≤</w:t>
            </w:r>
            <w:r w:rsidRPr="0017660C">
              <w:rPr>
                <w:rFonts w:ascii="Arial" w:hAnsi="Arial" w:cs="Arial"/>
                <w:sz w:val="18"/>
                <w:szCs w:val="18"/>
                <w:lang w:val="en-US"/>
              </w:rPr>
              <w:t>500 m</w:t>
            </w:r>
          </w:p>
        </w:tc>
        <w:tc>
          <w:tcPr>
            <w:tcW w:w="992" w:type="dxa"/>
            <w:shd w:val="clear" w:color="auto" w:fill="auto"/>
          </w:tcPr>
          <w:p w14:paraId="10B06769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417" w:type="dxa"/>
            <w:shd w:val="clear" w:color="auto" w:fill="auto"/>
          </w:tcPr>
          <w:p w14:paraId="5A7BE6FB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0.25-0.84</w:t>
            </w:r>
          </w:p>
        </w:tc>
        <w:tc>
          <w:tcPr>
            <w:tcW w:w="993" w:type="dxa"/>
            <w:shd w:val="clear" w:color="auto" w:fill="auto"/>
            <w:noWrap/>
          </w:tcPr>
          <w:p w14:paraId="5E592218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0.012</w:t>
            </w:r>
          </w:p>
        </w:tc>
      </w:tr>
      <w:tr w:rsidR="00AF1666" w:rsidRPr="00670290" w14:paraId="4C8C8710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22A16A2A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739" w:type="dxa"/>
            <w:shd w:val="clear" w:color="auto" w:fill="auto"/>
            <w:noWrap/>
          </w:tcPr>
          <w:p w14:paraId="25729365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78D3DC4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0876B42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262AA1C3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1666" w:rsidRPr="00670290" w14:paraId="5D5E1E79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462646C1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Travel to non-endemic areas</w:t>
            </w:r>
          </w:p>
        </w:tc>
        <w:tc>
          <w:tcPr>
            <w:tcW w:w="2739" w:type="dxa"/>
            <w:shd w:val="clear" w:color="auto" w:fill="auto"/>
            <w:noWrap/>
          </w:tcPr>
          <w:p w14:paraId="45754111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yes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vs no</w:t>
            </w:r>
          </w:p>
        </w:tc>
        <w:tc>
          <w:tcPr>
            <w:tcW w:w="992" w:type="dxa"/>
            <w:shd w:val="clear" w:color="auto" w:fill="auto"/>
          </w:tcPr>
          <w:p w14:paraId="3E4DF2AE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417" w:type="dxa"/>
            <w:shd w:val="clear" w:color="auto" w:fill="auto"/>
          </w:tcPr>
          <w:p w14:paraId="4F63DE51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0.14-0.90</w:t>
            </w:r>
          </w:p>
        </w:tc>
        <w:tc>
          <w:tcPr>
            <w:tcW w:w="993" w:type="dxa"/>
            <w:shd w:val="clear" w:color="auto" w:fill="auto"/>
            <w:noWrap/>
          </w:tcPr>
          <w:p w14:paraId="4554B2DA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0.031</w:t>
            </w:r>
          </w:p>
        </w:tc>
      </w:tr>
      <w:tr w:rsidR="00AF1666" w:rsidRPr="00670290" w14:paraId="2B000DFE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7EC3FA85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739" w:type="dxa"/>
            <w:shd w:val="clear" w:color="auto" w:fill="auto"/>
            <w:noWrap/>
          </w:tcPr>
          <w:p w14:paraId="3F6EB61B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54CF1F8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3EB677F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8EE5A04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1666" w:rsidRPr="00670290" w14:paraId="1AE52C89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3C258824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≥</w:t>
            </w: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10h/week at forest edge in relation to work</w:t>
            </w:r>
          </w:p>
        </w:tc>
        <w:tc>
          <w:tcPr>
            <w:tcW w:w="2739" w:type="dxa"/>
            <w:shd w:val="clear" w:color="auto" w:fill="auto"/>
            <w:noWrap/>
          </w:tcPr>
          <w:p w14:paraId="06E48FC5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yes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vs no</w:t>
            </w:r>
          </w:p>
        </w:tc>
        <w:tc>
          <w:tcPr>
            <w:tcW w:w="992" w:type="dxa"/>
            <w:shd w:val="clear" w:color="auto" w:fill="auto"/>
          </w:tcPr>
          <w:p w14:paraId="096C1F02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417" w:type="dxa"/>
            <w:shd w:val="clear" w:color="auto" w:fill="auto"/>
          </w:tcPr>
          <w:p w14:paraId="13EE4A2C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0.03-0.63</w:t>
            </w:r>
          </w:p>
        </w:tc>
        <w:tc>
          <w:tcPr>
            <w:tcW w:w="993" w:type="dxa"/>
            <w:shd w:val="clear" w:color="auto" w:fill="auto"/>
            <w:noWrap/>
          </w:tcPr>
          <w:p w14:paraId="37A04789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0.010</w:t>
            </w:r>
          </w:p>
        </w:tc>
      </w:tr>
      <w:tr w:rsidR="00AF1666" w:rsidRPr="00670290" w14:paraId="02702312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64EA4E79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739" w:type="dxa"/>
            <w:shd w:val="clear" w:color="auto" w:fill="auto"/>
            <w:noWrap/>
          </w:tcPr>
          <w:p w14:paraId="0BD15579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8C8AA71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53FA6B0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5EA8EAC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1666" w:rsidRPr="00670290" w14:paraId="56BA0CE7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22FE2110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≥</w:t>
            </w: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10h/week in mixed forest in relation to work</w:t>
            </w:r>
          </w:p>
        </w:tc>
        <w:tc>
          <w:tcPr>
            <w:tcW w:w="2739" w:type="dxa"/>
            <w:shd w:val="clear" w:color="auto" w:fill="auto"/>
            <w:noWrap/>
          </w:tcPr>
          <w:p w14:paraId="0A472D26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yes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vs no</w:t>
            </w:r>
          </w:p>
        </w:tc>
        <w:tc>
          <w:tcPr>
            <w:tcW w:w="992" w:type="dxa"/>
            <w:shd w:val="clear" w:color="auto" w:fill="auto"/>
          </w:tcPr>
          <w:p w14:paraId="679BB61C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923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14:paraId="5BA64FEC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923">
              <w:rPr>
                <w:rFonts w:ascii="Arial" w:hAnsi="Arial" w:cs="Arial"/>
                <w:color w:val="000000"/>
                <w:sz w:val="18"/>
                <w:szCs w:val="18"/>
              </w:rPr>
              <w:t>0.16-6.22</w:t>
            </w:r>
          </w:p>
        </w:tc>
        <w:tc>
          <w:tcPr>
            <w:tcW w:w="993" w:type="dxa"/>
            <w:shd w:val="clear" w:color="auto" w:fill="auto"/>
            <w:noWrap/>
          </w:tcPr>
          <w:p w14:paraId="16550553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923">
              <w:rPr>
                <w:rFonts w:ascii="Arial" w:hAnsi="Arial" w:cs="Arial"/>
                <w:color w:val="000000"/>
                <w:sz w:val="18"/>
                <w:szCs w:val="18"/>
              </w:rPr>
              <w:t>0.998</w:t>
            </w:r>
          </w:p>
        </w:tc>
      </w:tr>
      <w:tr w:rsidR="00AF1666" w:rsidRPr="00670290" w14:paraId="64A6EE03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3A8DEC42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739" w:type="dxa"/>
            <w:shd w:val="clear" w:color="auto" w:fill="auto"/>
            <w:noWrap/>
          </w:tcPr>
          <w:p w14:paraId="71AD80DB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8354C71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FC260B2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7F0457BD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1666" w:rsidRPr="00670290" w14:paraId="0FC4960C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7305C8C5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≥</w:t>
            </w: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10h/week in mixed forest during leisure time</w:t>
            </w:r>
          </w:p>
        </w:tc>
        <w:tc>
          <w:tcPr>
            <w:tcW w:w="2739" w:type="dxa"/>
            <w:shd w:val="clear" w:color="auto" w:fill="auto"/>
            <w:noWrap/>
          </w:tcPr>
          <w:p w14:paraId="3FF42C0C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yes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vs no</w:t>
            </w:r>
          </w:p>
        </w:tc>
        <w:tc>
          <w:tcPr>
            <w:tcW w:w="992" w:type="dxa"/>
            <w:shd w:val="clear" w:color="auto" w:fill="auto"/>
          </w:tcPr>
          <w:p w14:paraId="154A9337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4.37</w:t>
            </w:r>
          </w:p>
        </w:tc>
        <w:tc>
          <w:tcPr>
            <w:tcW w:w="1417" w:type="dxa"/>
            <w:shd w:val="clear" w:color="auto" w:fill="auto"/>
          </w:tcPr>
          <w:p w14:paraId="68FE6A10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1.45-13.12</w:t>
            </w:r>
          </w:p>
        </w:tc>
        <w:tc>
          <w:tcPr>
            <w:tcW w:w="993" w:type="dxa"/>
            <w:shd w:val="clear" w:color="auto" w:fill="auto"/>
            <w:noWrap/>
          </w:tcPr>
          <w:p w14:paraId="0337D3CA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0.009</w:t>
            </w:r>
          </w:p>
        </w:tc>
      </w:tr>
      <w:tr w:rsidR="00AF1666" w:rsidRPr="00670290" w14:paraId="4C7956ED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03BCFD8B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739" w:type="dxa"/>
            <w:shd w:val="clear" w:color="auto" w:fill="auto"/>
            <w:noWrap/>
          </w:tcPr>
          <w:p w14:paraId="045763F0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7A1A8A2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FCF1C66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4781752F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1666" w:rsidRPr="00670290" w14:paraId="08D7FD36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6608AD8B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Collecting</w:t>
            </w:r>
            <w:proofErr w:type="spellEnd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forest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foods</w:t>
            </w:r>
            <w:proofErr w:type="spellEnd"/>
          </w:p>
        </w:tc>
        <w:tc>
          <w:tcPr>
            <w:tcW w:w="2739" w:type="dxa"/>
            <w:shd w:val="clear" w:color="auto" w:fill="auto"/>
            <w:noWrap/>
          </w:tcPr>
          <w:p w14:paraId="75F69977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yes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vs no</w:t>
            </w:r>
          </w:p>
        </w:tc>
        <w:tc>
          <w:tcPr>
            <w:tcW w:w="992" w:type="dxa"/>
            <w:shd w:val="clear" w:color="auto" w:fill="auto"/>
          </w:tcPr>
          <w:p w14:paraId="106A609F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923">
              <w:rPr>
                <w:rFonts w:ascii="Arial" w:hAnsi="Arial" w:cs="Arial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417" w:type="dxa"/>
            <w:shd w:val="clear" w:color="auto" w:fill="auto"/>
          </w:tcPr>
          <w:p w14:paraId="5C0966F0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  <w:r w:rsidRPr="00A95923">
              <w:rPr>
                <w:rFonts w:ascii="Arial" w:hAnsi="Arial" w:cs="Arial"/>
                <w:color w:val="000000"/>
                <w:sz w:val="18"/>
                <w:szCs w:val="18"/>
              </w:rPr>
              <w:t>-2.97</w:t>
            </w:r>
          </w:p>
        </w:tc>
        <w:tc>
          <w:tcPr>
            <w:tcW w:w="993" w:type="dxa"/>
            <w:shd w:val="clear" w:color="auto" w:fill="auto"/>
            <w:noWrap/>
          </w:tcPr>
          <w:p w14:paraId="6FBEE159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923">
              <w:rPr>
                <w:rFonts w:ascii="Arial" w:hAnsi="Arial" w:cs="Arial"/>
                <w:color w:val="000000"/>
                <w:sz w:val="18"/>
                <w:szCs w:val="18"/>
              </w:rPr>
              <w:t>0.225</w:t>
            </w:r>
          </w:p>
        </w:tc>
      </w:tr>
      <w:tr w:rsidR="00AF1666" w:rsidRPr="00670290" w14:paraId="6D3D953E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6119A70E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9" w:type="dxa"/>
            <w:shd w:val="clear" w:color="auto" w:fill="auto"/>
            <w:noWrap/>
          </w:tcPr>
          <w:p w14:paraId="302AA4E5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F04B2BD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249FCCA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0B739C3D" w14:textId="77777777" w:rsidR="00AF1666" w:rsidRPr="00A95923" w:rsidRDefault="00AF1666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1666" w:rsidRPr="00670290" w14:paraId="1F71DF09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6E93577E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Camping</w:t>
            </w:r>
          </w:p>
        </w:tc>
        <w:tc>
          <w:tcPr>
            <w:tcW w:w="2739" w:type="dxa"/>
            <w:shd w:val="clear" w:color="auto" w:fill="auto"/>
            <w:noWrap/>
          </w:tcPr>
          <w:p w14:paraId="2590733D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yes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vs no</w:t>
            </w:r>
          </w:p>
        </w:tc>
        <w:tc>
          <w:tcPr>
            <w:tcW w:w="992" w:type="dxa"/>
            <w:shd w:val="clear" w:color="auto" w:fill="auto"/>
          </w:tcPr>
          <w:p w14:paraId="31A1A561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417" w:type="dxa"/>
            <w:shd w:val="clear" w:color="auto" w:fill="auto"/>
          </w:tcPr>
          <w:p w14:paraId="21525940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0.03-0.54</w:t>
            </w:r>
          </w:p>
        </w:tc>
        <w:tc>
          <w:tcPr>
            <w:tcW w:w="993" w:type="dxa"/>
            <w:shd w:val="clear" w:color="auto" w:fill="auto"/>
            <w:noWrap/>
          </w:tcPr>
          <w:p w14:paraId="6F36AC03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0.006</w:t>
            </w:r>
          </w:p>
        </w:tc>
      </w:tr>
      <w:tr w:rsidR="00AF1666" w:rsidRPr="00670290" w14:paraId="29259B46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6E861E21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9" w:type="dxa"/>
            <w:shd w:val="clear" w:color="auto" w:fill="auto"/>
            <w:noWrap/>
          </w:tcPr>
          <w:p w14:paraId="2A3ECB3B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60757FF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2C7A901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0AB5D42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1666" w:rsidRPr="00670290" w14:paraId="05BCECD4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22C28E4B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Swimming</w:t>
            </w:r>
            <w:proofErr w:type="spellEnd"/>
          </w:p>
        </w:tc>
        <w:tc>
          <w:tcPr>
            <w:tcW w:w="2739" w:type="dxa"/>
            <w:shd w:val="clear" w:color="auto" w:fill="auto"/>
            <w:noWrap/>
          </w:tcPr>
          <w:p w14:paraId="1CD9A020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yes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vs no</w:t>
            </w:r>
          </w:p>
        </w:tc>
        <w:tc>
          <w:tcPr>
            <w:tcW w:w="992" w:type="dxa"/>
            <w:shd w:val="clear" w:color="auto" w:fill="auto"/>
          </w:tcPr>
          <w:p w14:paraId="63E0AD09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417" w:type="dxa"/>
            <w:shd w:val="clear" w:color="auto" w:fill="auto"/>
          </w:tcPr>
          <w:p w14:paraId="3D5B2210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0.10-0.6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</w:tcPr>
          <w:p w14:paraId="6C3699F3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0.004</w:t>
            </w:r>
          </w:p>
        </w:tc>
      </w:tr>
      <w:tr w:rsidR="00AF1666" w:rsidRPr="00670290" w14:paraId="63608A9C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3BD623B5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9" w:type="dxa"/>
            <w:shd w:val="clear" w:color="auto" w:fill="auto"/>
            <w:noWrap/>
          </w:tcPr>
          <w:p w14:paraId="2124B46B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82A224C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37284A5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7B5768E8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1666" w:rsidRPr="00670290" w14:paraId="2A97424F" w14:textId="77777777" w:rsidTr="0083536B">
        <w:trPr>
          <w:trHeight w:val="300"/>
          <w:jc w:val="center"/>
        </w:trPr>
        <w:tc>
          <w:tcPr>
            <w:tcW w:w="2898" w:type="dxa"/>
            <w:shd w:val="clear" w:color="auto" w:fill="auto"/>
            <w:noWrap/>
          </w:tcPr>
          <w:p w14:paraId="09B2661B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Sailing</w:t>
            </w:r>
            <w:proofErr w:type="spellEnd"/>
          </w:p>
        </w:tc>
        <w:tc>
          <w:tcPr>
            <w:tcW w:w="2739" w:type="dxa"/>
            <w:shd w:val="clear" w:color="auto" w:fill="auto"/>
            <w:noWrap/>
          </w:tcPr>
          <w:p w14:paraId="1C03CEB6" w14:textId="77777777" w:rsidR="00AF1666" w:rsidRPr="00670290" w:rsidRDefault="00AF1666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yes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vs no</w:t>
            </w:r>
          </w:p>
        </w:tc>
        <w:tc>
          <w:tcPr>
            <w:tcW w:w="992" w:type="dxa"/>
            <w:shd w:val="clear" w:color="auto" w:fill="auto"/>
          </w:tcPr>
          <w:p w14:paraId="591DD8BC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5.80</w:t>
            </w:r>
          </w:p>
        </w:tc>
        <w:tc>
          <w:tcPr>
            <w:tcW w:w="1417" w:type="dxa"/>
            <w:shd w:val="clear" w:color="auto" w:fill="auto"/>
          </w:tcPr>
          <w:p w14:paraId="69107C1C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0.88-38.30</w:t>
            </w:r>
          </w:p>
        </w:tc>
        <w:tc>
          <w:tcPr>
            <w:tcW w:w="993" w:type="dxa"/>
            <w:shd w:val="clear" w:color="auto" w:fill="auto"/>
            <w:noWrap/>
          </w:tcPr>
          <w:p w14:paraId="387639E1" w14:textId="77777777" w:rsidR="00AF1666" w:rsidRPr="001E098B" w:rsidRDefault="00AF1666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0.068</w:t>
            </w:r>
          </w:p>
        </w:tc>
      </w:tr>
    </w:tbl>
    <w:p w14:paraId="07D794D0" w14:textId="77777777" w:rsidR="00AF1666" w:rsidRDefault="00AF1666" w:rsidP="00AF1666">
      <w:pPr>
        <w:rPr>
          <w:rFonts w:ascii="Times New Roman" w:hAnsi="Times New Roman"/>
          <w:sz w:val="24"/>
          <w:szCs w:val="24"/>
          <w:lang w:val="en-US"/>
        </w:rPr>
      </w:pPr>
    </w:p>
    <w:p w14:paraId="7474A74E" w14:textId="77777777" w:rsidR="00AF1666" w:rsidRDefault="00AF1666" w:rsidP="00AF166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Backwards selection procedure with p=0.05 as the cut off was used and the interactions between specific activities and the places visited during leisure time were examined to obtain the final model.</w:t>
      </w:r>
    </w:p>
    <w:p w14:paraId="3A4360EF" w14:textId="77777777" w:rsidR="00D9143B" w:rsidRDefault="00D9143B"/>
    <w:sectPr w:rsidR="00D9143B" w:rsidSect="00156438">
      <w:pgSz w:w="11900" w:h="16840"/>
      <w:pgMar w:top="1797" w:right="1440" w:bottom="1412" w:left="1440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66"/>
    <w:rsid w:val="00156438"/>
    <w:rsid w:val="00270C80"/>
    <w:rsid w:val="002C6EAA"/>
    <w:rsid w:val="008636D7"/>
    <w:rsid w:val="00996023"/>
    <w:rsid w:val="00AF1666"/>
    <w:rsid w:val="00AF680A"/>
    <w:rsid w:val="00C759FA"/>
    <w:rsid w:val="00C826EF"/>
    <w:rsid w:val="00CC1121"/>
    <w:rsid w:val="00D9143B"/>
    <w:rsid w:val="00DB5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112F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6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6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Macintosh Word</Application>
  <DocSecurity>0</DocSecurity>
  <Lines>8</Lines>
  <Paragraphs>2</Paragraphs>
  <ScaleCrop>false</ScaleCrop>
  <Company>University of Oxford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Randolph</dc:creator>
  <cp:keywords/>
  <dc:description/>
  <cp:lastModifiedBy>Sarah Randolph</cp:lastModifiedBy>
  <cp:revision>3</cp:revision>
  <dcterms:created xsi:type="dcterms:W3CDTF">2012-08-24T11:27:00Z</dcterms:created>
  <dcterms:modified xsi:type="dcterms:W3CDTF">2012-08-24T11:30:00Z</dcterms:modified>
</cp:coreProperties>
</file>