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9C9C9" w14:textId="0E3699CE" w:rsidR="00E15C5C" w:rsidRDefault="00E15C5C" w:rsidP="00E15C5C">
      <w:pPr>
        <w:spacing w:line="360" w:lineRule="auto"/>
        <w:rPr>
          <w:rFonts w:ascii="Arial" w:hAnsi="Arial" w:cs="Arial"/>
        </w:rPr>
      </w:pPr>
      <w:r w:rsidRPr="000E5DDC">
        <w:rPr>
          <w:rFonts w:ascii="Arial" w:hAnsi="Arial" w:cs="Arial"/>
          <w:b/>
        </w:rPr>
        <w:t xml:space="preserve">Supplementary Figure </w:t>
      </w:r>
      <w:r w:rsidR="0034020E">
        <w:rPr>
          <w:rFonts w:ascii="Arial" w:hAnsi="Arial" w:cs="Arial"/>
          <w:b/>
        </w:rPr>
        <w:t>S</w:t>
      </w:r>
      <w:r w:rsidRPr="000E5DDC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</w:t>
      </w:r>
    </w:p>
    <w:p w14:paraId="516EEA87" w14:textId="77777777" w:rsidR="00E15C5C" w:rsidRDefault="00E15C5C" w:rsidP="00E15C5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Pairwise Pearson’s product moment correlation coefficient of </w:t>
      </w:r>
      <w:proofErr w:type="spellStart"/>
      <w:r>
        <w:rPr>
          <w:rFonts w:ascii="Arial" w:hAnsi="Arial" w:cs="Arial"/>
        </w:rPr>
        <w:t>miRNA</w:t>
      </w:r>
      <w:proofErr w:type="spellEnd"/>
      <w:r>
        <w:rPr>
          <w:rFonts w:ascii="Arial" w:hAnsi="Arial" w:cs="Arial"/>
        </w:rPr>
        <w:t xml:space="preserve"> Ct values &lt;32 within each group of mice.</w:t>
      </w:r>
    </w:p>
    <w:p w14:paraId="1B5E5183" w14:textId="77777777" w:rsidR="00E15C5C" w:rsidRDefault="00E15C5C" w:rsidP="000E5DDC">
      <w:pPr>
        <w:spacing w:line="360" w:lineRule="auto"/>
        <w:rPr>
          <w:rFonts w:ascii="Arial" w:hAnsi="Arial" w:cs="Arial"/>
          <w:b/>
        </w:rPr>
      </w:pPr>
    </w:p>
    <w:p w14:paraId="5EB479BB" w14:textId="77777777" w:rsidR="00FE580F" w:rsidRDefault="00FE580F" w:rsidP="000E5DDC">
      <w:pPr>
        <w:spacing w:line="360" w:lineRule="auto"/>
        <w:rPr>
          <w:rFonts w:ascii="Arial" w:hAnsi="Arial" w:cs="Arial"/>
          <w:b/>
        </w:rPr>
      </w:pPr>
      <w:r w:rsidRPr="00FE580F"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1D3C63AC" wp14:editId="33690368">
            <wp:extent cx="5486400" cy="44719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9C0B" w14:textId="4C0A364B" w:rsidR="008C4655" w:rsidRDefault="008C4655" w:rsidP="00272B23">
      <w:pPr>
        <w:rPr>
          <w:rFonts w:ascii="Arial" w:hAnsi="Arial" w:cs="Arial"/>
        </w:rPr>
      </w:pPr>
      <w:bookmarkStart w:id="0" w:name="_GoBack"/>
      <w:bookmarkEnd w:id="0"/>
    </w:p>
    <w:sectPr w:rsidR="008C4655" w:rsidSect="00272B23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23"/>
    <w:rsid w:val="000E5DDC"/>
    <w:rsid w:val="00112BEE"/>
    <w:rsid w:val="001B3656"/>
    <w:rsid w:val="00272B23"/>
    <w:rsid w:val="0034020E"/>
    <w:rsid w:val="00607C1F"/>
    <w:rsid w:val="0084466E"/>
    <w:rsid w:val="00877346"/>
    <w:rsid w:val="008C4655"/>
    <w:rsid w:val="00BB21FB"/>
    <w:rsid w:val="00CA0244"/>
    <w:rsid w:val="00E15C5C"/>
    <w:rsid w:val="00E44CB3"/>
    <w:rsid w:val="00F5568F"/>
    <w:rsid w:val="00F718F6"/>
    <w:rsid w:val="00F75865"/>
    <w:rsid w:val="00FE58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B7DBB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23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23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117</Characters>
  <Application>Microsoft Macintosh Word</Application>
  <DocSecurity>0</DocSecurity>
  <Lines>1</Lines>
  <Paragraphs>1</Paragraphs>
  <ScaleCrop>false</ScaleCrop>
  <Company>Centenary Institute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</dc:creator>
  <cp:keywords/>
  <dc:description/>
  <cp:lastModifiedBy>Chris Semsarian</cp:lastModifiedBy>
  <cp:revision>2</cp:revision>
  <cp:lastPrinted>2012-07-20T02:46:00Z</cp:lastPrinted>
  <dcterms:created xsi:type="dcterms:W3CDTF">2012-08-14T12:41:00Z</dcterms:created>
  <dcterms:modified xsi:type="dcterms:W3CDTF">2012-08-14T12:41:00Z</dcterms:modified>
</cp:coreProperties>
</file>