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4D" w:rsidRPr="00EC1585" w:rsidRDefault="00EC1585" w:rsidP="00EC1585">
      <w:pPr>
        <w:spacing w:after="480"/>
        <w:rPr>
          <w:rFonts w:asciiTheme="minorHAnsi" w:eastAsiaTheme="majorEastAsia" w:hAnsiTheme="minorHAnsi"/>
          <w:caps/>
          <w:color w:val="267287" w:themeColor="accent2" w:themeShade="7F"/>
          <w:sz w:val="24"/>
          <w:szCs w:val="24"/>
        </w:rPr>
      </w:pPr>
      <w:bookmarkStart w:id="0" w:name="_GoBack"/>
      <w:bookmarkEnd w:id="0"/>
      <w:r w:rsidRPr="00EC1585">
        <w:rPr>
          <w:rStyle w:val="Heading3Char"/>
          <w:rFonts w:asciiTheme="minorHAnsi" w:hAnsiTheme="minorHAnsi"/>
        </w:rPr>
        <w:t>SRA accessions for the Illumina data:</w:t>
      </w:r>
      <w:r w:rsidRPr="00EC1585">
        <w:rPr>
          <w:rStyle w:val="Heading3Char"/>
          <w:rFonts w:asciiTheme="minorHAnsi" w:hAnsiTheme="minorHAnsi"/>
        </w:rPr>
        <w:br/>
      </w:r>
      <w:r w:rsidRPr="00EC1585">
        <w:rPr>
          <w:rFonts w:asciiTheme="minorHAnsi" w:eastAsia="Times New Roman" w:hAnsiTheme="minorHAnsi"/>
        </w:rPr>
        <w:br/>
      </w:r>
      <w:r w:rsidRPr="00EC1585">
        <w:rPr>
          <w:rFonts w:ascii="Andale Mono" w:eastAsia="Times New Roman" w:hAnsi="Andale Mono"/>
        </w:rPr>
        <w:t>SRA023697 (Carthage)</w:t>
      </w:r>
      <w:r w:rsidRPr="00EC1585">
        <w:rPr>
          <w:rFonts w:ascii="Andale Mono" w:eastAsia="Times New Roman" w:hAnsi="Andale Mono"/>
        </w:rPr>
        <w:br/>
        <w:t>SRA023696 (WS98-1P)</w:t>
      </w:r>
      <w:r w:rsidRPr="00EC1585">
        <w:rPr>
          <w:rFonts w:ascii="Andale Mono" w:eastAsia="Times New Roman" w:hAnsi="Andale Mono"/>
        </w:rPr>
        <w:br/>
        <w:t>SRA023695 (Pathfinder)</w:t>
      </w:r>
      <w:r w:rsidRPr="00EC1585">
        <w:rPr>
          <w:rFonts w:ascii="Andale Mono" w:eastAsia="Times New Roman" w:hAnsi="Andale Mono"/>
        </w:rPr>
        <w:br/>
        <w:t>SRA023694 (</w:t>
      </w:r>
      <w:proofErr w:type="spellStart"/>
      <w:r w:rsidRPr="00EC1585">
        <w:rPr>
          <w:rFonts w:ascii="Andale Mono" w:eastAsia="Times New Roman" w:hAnsi="Andale Mono"/>
        </w:rPr>
        <w:t>Forestburg</w:t>
      </w:r>
      <w:proofErr w:type="spellEnd"/>
      <w:r w:rsidRPr="00EC1585">
        <w:rPr>
          <w:rFonts w:ascii="Andale Mono" w:eastAsia="Times New Roman" w:hAnsi="Andale Mono"/>
        </w:rPr>
        <w:t>)</w:t>
      </w:r>
      <w:r w:rsidRPr="00EC1585">
        <w:rPr>
          <w:rFonts w:ascii="Andale Mono" w:eastAsia="Times New Roman" w:hAnsi="Andale Mono"/>
        </w:rPr>
        <w:br/>
        <w:t>SRA023693 (</w:t>
      </w:r>
      <w:proofErr w:type="spellStart"/>
      <w:r w:rsidRPr="00EC1585">
        <w:rPr>
          <w:rFonts w:ascii="Andale Mono" w:eastAsia="Times New Roman" w:hAnsi="Andale Mono"/>
        </w:rPr>
        <w:t>Dacotah</w:t>
      </w:r>
      <w:proofErr w:type="spellEnd"/>
      <w:r w:rsidRPr="00EC1585">
        <w:rPr>
          <w:rFonts w:ascii="Andale Mono" w:eastAsia="Times New Roman" w:hAnsi="Andale Mono"/>
        </w:rPr>
        <w:t>)</w:t>
      </w:r>
      <w:r w:rsidRPr="00EC1585">
        <w:rPr>
          <w:rFonts w:ascii="Andale Mono" w:eastAsia="Times New Roman" w:hAnsi="Andale Mono"/>
        </w:rPr>
        <w:br/>
      </w:r>
      <w:r>
        <w:rPr>
          <w:rFonts w:ascii="Andale Mono" w:eastAsia="Times New Roman" w:hAnsi="Andale Mono"/>
        </w:rPr>
        <w:t>SRA023692 (WS98-SB)</w:t>
      </w:r>
      <w:r>
        <w:rPr>
          <w:rFonts w:ascii="Andale Mono" w:eastAsia="Times New Roman" w:hAnsi="Andale Mono"/>
        </w:rPr>
        <w:br/>
        <w:t>SRA023691 (</w:t>
      </w:r>
      <w:r w:rsidRPr="00EC1585">
        <w:rPr>
          <w:rFonts w:ascii="Andale Mono" w:eastAsia="Times New Roman" w:hAnsi="Andale Mono"/>
        </w:rPr>
        <w:t>Cave-in-Rock)</w:t>
      </w:r>
      <w:r w:rsidRPr="00EC1585">
        <w:rPr>
          <w:rFonts w:ascii="Andale Mono" w:eastAsia="Times New Roman" w:hAnsi="Andale Mono"/>
        </w:rPr>
        <w:br/>
        <w:t>SRA023690 (Sunburst)</w:t>
      </w:r>
      <w:r w:rsidRPr="00EC1585">
        <w:rPr>
          <w:rFonts w:ascii="Andale Mono" w:eastAsia="Times New Roman" w:hAnsi="Andale Mono"/>
        </w:rPr>
        <w:br/>
        <w:t>SRA023689 (Blackwell)</w:t>
      </w:r>
      <w:r w:rsidRPr="00EC1585">
        <w:rPr>
          <w:rFonts w:ascii="Andale Mono" w:eastAsia="Times New Roman" w:hAnsi="Andale Mono"/>
        </w:rPr>
        <w:br/>
        <w:t>SRA023688 (KY1625)</w:t>
      </w:r>
      <w:r w:rsidRPr="00EC1585">
        <w:rPr>
          <w:rFonts w:ascii="Andale Mono" w:eastAsia="Times New Roman" w:hAnsi="Andale Mono"/>
        </w:rPr>
        <w:br/>
        <w:t>SRA023687 (Shelter)</w:t>
      </w:r>
      <w:r w:rsidRPr="00EC1585">
        <w:rPr>
          <w:rFonts w:ascii="Andale Mono" w:eastAsia="Times New Roman" w:hAnsi="Andale Mono"/>
        </w:rPr>
        <w:br/>
        <w:t>SRA023686 (WS8U)</w:t>
      </w:r>
      <w:r w:rsidRPr="00EC1585">
        <w:rPr>
          <w:rFonts w:ascii="Andale Mono" w:eastAsia="Times New Roman" w:hAnsi="Andale Mono"/>
        </w:rPr>
        <w:br/>
        <w:t>SRA023684 (WS4U)</w:t>
      </w:r>
      <w:r w:rsidRPr="00EC1585">
        <w:rPr>
          <w:rFonts w:asciiTheme="minorHAnsi" w:eastAsia="Times New Roman" w:hAnsiTheme="minorHAnsi"/>
        </w:rPr>
        <w:br/>
      </w:r>
      <w:r w:rsidRPr="00EC1585">
        <w:rPr>
          <w:rFonts w:asciiTheme="minorHAnsi" w:eastAsia="Times New Roman" w:hAnsiTheme="minorHAnsi"/>
        </w:rPr>
        <w:br/>
      </w:r>
      <w:r w:rsidRPr="00EC1585">
        <w:rPr>
          <w:rStyle w:val="Heading2Char"/>
        </w:rPr>
        <w:t xml:space="preserve"> ES</w:t>
      </w:r>
      <w:r>
        <w:rPr>
          <w:rStyle w:val="Heading2Char"/>
        </w:rPr>
        <w:t xml:space="preserve">T files have been loaded into </w:t>
      </w:r>
      <w:proofErr w:type="spellStart"/>
      <w:r>
        <w:rPr>
          <w:rStyle w:val="Heading2Char"/>
          <w:caps w:val="0"/>
        </w:rPr>
        <w:t>db</w:t>
      </w:r>
      <w:r w:rsidRPr="00EC1585">
        <w:rPr>
          <w:rStyle w:val="Heading2Char"/>
        </w:rPr>
        <w:t>EST</w:t>
      </w:r>
      <w:proofErr w:type="spellEnd"/>
      <w:r w:rsidRPr="00EC1585">
        <w:rPr>
          <w:rFonts w:asciiTheme="minorHAnsi" w:eastAsia="Times New Roman" w:hAnsiTheme="minorHAnsi"/>
        </w:rPr>
        <w:t xml:space="preserve">  </w:t>
      </w:r>
      <w:r w:rsidRPr="00EC1585">
        <w:rPr>
          <w:rFonts w:asciiTheme="minorHAnsi" w:eastAsia="Times New Roman" w:hAnsiTheme="minorHAnsi"/>
        </w:rPr>
        <w:br/>
      </w:r>
      <w:r w:rsidRPr="00EC1585">
        <w:rPr>
          <w:rFonts w:asciiTheme="minorHAnsi" w:eastAsia="Times New Roman" w:hAnsiTheme="minorHAnsi"/>
        </w:rPr>
        <w:br/>
        <w:t xml:space="preserve">file    #subs    accession range </w:t>
      </w:r>
      <w:r w:rsidRPr="00EC1585">
        <w:rPr>
          <w:rFonts w:asciiTheme="minorHAnsi" w:eastAsia="Times New Roman" w:hAnsiTheme="minorHAnsi"/>
        </w:rPr>
        <w:br/>
        <w:t xml:space="preserve">----    -----    ----------------- </w:t>
      </w:r>
      <w:r w:rsidRPr="00EC1585">
        <w:rPr>
          <w:rFonts w:asciiTheme="minorHAnsi" w:eastAsia="Times New Roman" w:hAnsiTheme="minorHAnsi"/>
        </w:rPr>
        <w:br/>
      </w:r>
      <w:r w:rsidRPr="00EC1585">
        <w:rPr>
          <w:rFonts w:ascii="Andale Mono" w:eastAsia="Times New Roman" w:hAnsi="Andale Mono"/>
        </w:rPr>
        <w:t xml:space="preserve">CCTW    8610    HO244025-HO252634 </w:t>
      </w:r>
      <w:r w:rsidRPr="00EC1585">
        <w:rPr>
          <w:rFonts w:ascii="Andale Mono" w:eastAsia="Times New Roman" w:hAnsi="Andale Mono"/>
        </w:rPr>
        <w:br/>
        <w:t xml:space="preserve">CCTX    8950    HO252635-HO261584 </w:t>
      </w:r>
      <w:r w:rsidRPr="00EC1585">
        <w:rPr>
          <w:rFonts w:ascii="Andale Mono" w:eastAsia="Times New Roman" w:hAnsi="Andale Mono"/>
        </w:rPr>
        <w:br/>
        <w:t xml:space="preserve">CCTY    8792    HO261585-HO270376 </w:t>
      </w:r>
      <w:r w:rsidRPr="00EC1585">
        <w:rPr>
          <w:rFonts w:ascii="Andale Mono" w:eastAsia="Times New Roman" w:hAnsi="Andale Mono"/>
        </w:rPr>
        <w:br/>
        <w:t xml:space="preserve">CCTZ    8999    HO270377-HO279375 </w:t>
      </w:r>
      <w:r w:rsidRPr="00EC1585">
        <w:rPr>
          <w:rFonts w:ascii="Andale Mono" w:eastAsia="Times New Roman" w:hAnsi="Andale Mono"/>
        </w:rPr>
        <w:br/>
        <w:t xml:space="preserve">CFBY    10216   HO279376-HO289591 </w:t>
      </w:r>
      <w:r w:rsidRPr="00EC1585">
        <w:rPr>
          <w:rFonts w:ascii="Andale Mono" w:eastAsia="Times New Roman" w:hAnsi="Andale Mono"/>
        </w:rPr>
        <w:br/>
        <w:t xml:space="preserve">CFBZ    2567    HO289592-HO292158 </w:t>
      </w:r>
      <w:r w:rsidRPr="00EC1585">
        <w:rPr>
          <w:rFonts w:ascii="Andale Mono" w:eastAsia="Times New Roman" w:hAnsi="Andale Mono"/>
        </w:rPr>
        <w:br/>
        <w:t xml:space="preserve">CFCA    8397    HO292159-HO300555 </w:t>
      </w:r>
      <w:r w:rsidRPr="00EC1585">
        <w:rPr>
          <w:rFonts w:ascii="Andale Mono" w:eastAsia="Times New Roman" w:hAnsi="Andale Mono"/>
        </w:rPr>
        <w:br/>
        <w:t xml:space="preserve">CFCB    9145    HO300556-HO309700 </w:t>
      </w:r>
      <w:r w:rsidRPr="00EC1585">
        <w:rPr>
          <w:rFonts w:ascii="Andale Mono" w:eastAsia="Times New Roman" w:hAnsi="Andale Mono"/>
        </w:rPr>
        <w:br/>
        <w:t xml:space="preserve">CFHA    9347    HO309701-HO319047 </w:t>
      </w:r>
      <w:r w:rsidRPr="00EC1585">
        <w:rPr>
          <w:rFonts w:ascii="Andale Mono" w:eastAsia="Times New Roman" w:hAnsi="Andale Mono"/>
        </w:rPr>
        <w:br/>
        <w:t xml:space="preserve">CFHB    9912    HO319048-HO328959 </w:t>
      </w:r>
      <w:r w:rsidRPr="00EC1585">
        <w:rPr>
          <w:rFonts w:ascii="Andale Mono" w:eastAsia="Times New Roman" w:hAnsi="Andale Mono"/>
        </w:rPr>
        <w:br/>
        <w:t xml:space="preserve">CFHC    9774    HO328960-HO338733 </w:t>
      </w:r>
      <w:r w:rsidRPr="00EC1585">
        <w:rPr>
          <w:rFonts w:ascii="Andale Mono" w:eastAsia="Times New Roman" w:hAnsi="Andale Mono"/>
        </w:rPr>
        <w:br/>
        <w:t>CFHF    9267    HO338734-HO348000</w:t>
      </w:r>
    </w:p>
    <w:sectPr w:rsidR="00971C4D" w:rsidRPr="00EC1585" w:rsidSect="006D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5"/>
    <w:rsid w:val="004116AE"/>
    <w:rsid w:val="004B08BE"/>
    <w:rsid w:val="006D67B3"/>
    <w:rsid w:val="00741CF0"/>
    <w:rsid w:val="00971C4D"/>
    <w:rsid w:val="00986189"/>
    <w:rsid w:val="00A6188E"/>
    <w:rsid w:val="00EC1585"/>
    <w:rsid w:val="00E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4D"/>
  </w:style>
  <w:style w:type="paragraph" w:styleId="Heading1">
    <w:name w:val="heading 1"/>
    <w:basedOn w:val="Normal"/>
    <w:next w:val="Normal"/>
    <w:link w:val="Heading1Char"/>
    <w:uiPriority w:val="9"/>
    <w:qFormat/>
    <w:rsid w:val="00971C4D"/>
    <w:pPr>
      <w:pBdr>
        <w:bottom w:val="thinThickSmallGap" w:sz="12" w:space="1" w:color="3DA9C8" w:themeColor="accent2" w:themeShade="BF"/>
      </w:pBdr>
      <w:spacing w:before="400"/>
      <w:jc w:val="center"/>
      <w:outlineLvl w:val="0"/>
    </w:pPr>
    <w:rPr>
      <w:caps/>
      <w:color w:val="26738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4D"/>
    <w:pPr>
      <w:pBdr>
        <w:bottom w:val="single" w:sz="4" w:space="1" w:color="267287" w:themeColor="accent2" w:themeShade="7F"/>
      </w:pBdr>
      <w:spacing w:before="400"/>
      <w:jc w:val="center"/>
      <w:outlineLvl w:val="1"/>
    </w:pPr>
    <w:rPr>
      <w:caps/>
      <w:color w:val="26738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C4D"/>
    <w:pPr>
      <w:pBdr>
        <w:top w:val="dotted" w:sz="4" w:space="1" w:color="267287" w:themeColor="accent2" w:themeShade="7F"/>
        <w:bottom w:val="dotted" w:sz="4" w:space="1" w:color="267287" w:themeColor="accent2" w:themeShade="7F"/>
      </w:pBdr>
      <w:spacing w:before="300"/>
      <w:jc w:val="center"/>
      <w:outlineLvl w:val="2"/>
    </w:pPr>
    <w:rPr>
      <w:caps/>
      <w:color w:val="26728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C4D"/>
    <w:pPr>
      <w:pBdr>
        <w:bottom w:val="dotted" w:sz="4" w:space="1" w:color="3DA9C8" w:themeColor="accent2" w:themeShade="BF"/>
      </w:pBdr>
      <w:spacing w:after="120"/>
      <w:jc w:val="center"/>
      <w:outlineLvl w:val="3"/>
    </w:pPr>
    <w:rPr>
      <w:caps/>
      <w:color w:val="26728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C4D"/>
    <w:pPr>
      <w:spacing w:before="320" w:after="120"/>
      <w:jc w:val="center"/>
      <w:outlineLvl w:val="4"/>
    </w:pPr>
    <w:rPr>
      <w:caps/>
      <w:color w:val="26728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C4D"/>
    <w:pPr>
      <w:spacing w:after="120"/>
      <w:jc w:val="center"/>
      <w:outlineLvl w:val="5"/>
    </w:pPr>
    <w:rPr>
      <w:caps/>
      <w:color w:val="3DA9C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4D"/>
    <w:pPr>
      <w:spacing w:after="120"/>
      <w:jc w:val="center"/>
      <w:outlineLvl w:val="6"/>
    </w:pPr>
    <w:rPr>
      <w:i/>
      <w:iCs/>
      <w:caps/>
      <w:color w:val="3DA9C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4D"/>
    <w:rPr>
      <w:rFonts w:eastAsiaTheme="majorEastAsia" w:cstheme="majorBidi"/>
      <w:caps/>
      <w:color w:val="26738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C4D"/>
    <w:rPr>
      <w:caps/>
      <w:color w:val="26738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1C4D"/>
    <w:rPr>
      <w:rFonts w:eastAsiaTheme="majorEastAsia" w:cstheme="majorBidi"/>
      <w:caps/>
      <w:color w:val="26728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1C4D"/>
    <w:rPr>
      <w:rFonts w:eastAsiaTheme="majorEastAsia" w:cstheme="majorBidi"/>
      <w:caps/>
      <w:color w:val="26728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C4D"/>
    <w:rPr>
      <w:rFonts w:eastAsiaTheme="majorEastAsia" w:cstheme="majorBidi"/>
      <w:caps/>
      <w:color w:val="26728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C4D"/>
    <w:rPr>
      <w:rFonts w:eastAsiaTheme="majorEastAsia" w:cstheme="majorBidi"/>
      <w:caps/>
      <w:color w:val="3DA9C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4D"/>
    <w:rPr>
      <w:rFonts w:eastAsiaTheme="majorEastAsia" w:cstheme="majorBidi"/>
      <w:i/>
      <w:iCs/>
      <w:caps/>
      <w:color w:val="3DA9C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4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C4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1C4D"/>
    <w:pPr>
      <w:pBdr>
        <w:top w:val="dotted" w:sz="2" w:space="1" w:color="267389" w:themeColor="accent2" w:themeShade="80"/>
        <w:bottom w:val="dotted" w:sz="2" w:space="6" w:color="267389" w:themeColor="accent2" w:themeShade="80"/>
      </w:pBdr>
      <w:spacing w:before="500" w:after="300" w:line="240" w:lineRule="auto"/>
      <w:jc w:val="center"/>
    </w:pPr>
    <w:rPr>
      <w:caps/>
      <w:color w:val="26738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71C4D"/>
    <w:rPr>
      <w:rFonts w:eastAsiaTheme="majorEastAsia" w:cstheme="majorBidi"/>
      <w:caps/>
      <w:color w:val="26738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C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71C4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71C4D"/>
    <w:rPr>
      <w:b/>
      <w:bCs/>
      <w:color w:val="3DA9C8" w:themeColor="accent2" w:themeShade="BF"/>
      <w:spacing w:val="5"/>
    </w:rPr>
  </w:style>
  <w:style w:type="character" w:styleId="Emphasis">
    <w:name w:val="Emphasis"/>
    <w:uiPriority w:val="20"/>
    <w:qFormat/>
    <w:rsid w:val="00971C4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71C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1C4D"/>
  </w:style>
  <w:style w:type="paragraph" w:styleId="ListParagraph">
    <w:name w:val="List Paragraph"/>
    <w:basedOn w:val="Normal"/>
    <w:uiPriority w:val="34"/>
    <w:qFormat/>
    <w:rsid w:val="00971C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C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C4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4D"/>
    <w:pPr>
      <w:pBdr>
        <w:top w:val="dotted" w:sz="2" w:space="10" w:color="267389" w:themeColor="accent2" w:themeShade="80"/>
        <w:bottom w:val="dotted" w:sz="2" w:space="4" w:color="267389" w:themeColor="accent2" w:themeShade="80"/>
      </w:pBdr>
      <w:spacing w:before="160" w:line="300" w:lineRule="auto"/>
      <w:ind w:left="1440" w:right="1440"/>
    </w:pPr>
    <w:rPr>
      <w:caps/>
      <w:color w:val="26728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4D"/>
    <w:rPr>
      <w:rFonts w:eastAsiaTheme="majorEastAsia" w:cstheme="majorBidi"/>
      <w:caps/>
      <w:color w:val="26728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71C4D"/>
    <w:rPr>
      <w:i/>
      <w:iCs/>
    </w:rPr>
  </w:style>
  <w:style w:type="character" w:styleId="IntenseEmphasis">
    <w:name w:val="Intense Emphasis"/>
    <w:uiPriority w:val="21"/>
    <w:qFormat/>
    <w:rsid w:val="00971C4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71C4D"/>
    <w:rPr>
      <w:rFonts w:asciiTheme="minorHAnsi" w:eastAsiaTheme="minorEastAsia" w:hAnsiTheme="minorHAnsi" w:cstheme="minorBidi"/>
      <w:i/>
      <w:iCs/>
      <w:color w:val="267287" w:themeColor="accent2" w:themeShade="7F"/>
    </w:rPr>
  </w:style>
  <w:style w:type="character" w:styleId="IntenseReference">
    <w:name w:val="Intense Reference"/>
    <w:uiPriority w:val="32"/>
    <w:qFormat/>
    <w:rsid w:val="00971C4D"/>
    <w:rPr>
      <w:rFonts w:asciiTheme="minorHAnsi" w:eastAsiaTheme="minorEastAsia" w:hAnsiTheme="minorHAnsi" w:cstheme="minorBidi"/>
      <w:b/>
      <w:bCs/>
      <w:i/>
      <w:iCs/>
      <w:color w:val="267287" w:themeColor="accent2" w:themeShade="7F"/>
    </w:rPr>
  </w:style>
  <w:style w:type="character" w:styleId="BookTitle">
    <w:name w:val="Book Title"/>
    <w:uiPriority w:val="33"/>
    <w:qFormat/>
    <w:rsid w:val="00971C4D"/>
    <w:rPr>
      <w:caps/>
      <w:color w:val="267287" w:themeColor="accent2" w:themeShade="7F"/>
      <w:spacing w:val="5"/>
      <w:u w:color="26728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C4D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4D"/>
  </w:style>
  <w:style w:type="paragraph" w:styleId="Heading1">
    <w:name w:val="heading 1"/>
    <w:basedOn w:val="Normal"/>
    <w:next w:val="Normal"/>
    <w:link w:val="Heading1Char"/>
    <w:uiPriority w:val="9"/>
    <w:qFormat/>
    <w:rsid w:val="00971C4D"/>
    <w:pPr>
      <w:pBdr>
        <w:bottom w:val="thinThickSmallGap" w:sz="12" w:space="1" w:color="3DA9C8" w:themeColor="accent2" w:themeShade="BF"/>
      </w:pBdr>
      <w:spacing w:before="400"/>
      <w:jc w:val="center"/>
      <w:outlineLvl w:val="0"/>
    </w:pPr>
    <w:rPr>
      <w:caps/>
      <w:color w:val="26738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4D"/>
    <w:pPr>
      <w:pBdr>
        <w:bottom w:val="single" w:sz="4" w:space="1" w:color="267287" w:themeColor="accent2" w:themeShade="7F"/>
      </w:pBdr>
      <w:spacing w:before="400"/>
      <w:jc w:val="center"/>
      <w:outlineLvl w:val="1"/>
    </w:pPr>
    <w:rPr>
      <w:caps/>
      <w:color w:val="26738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C4D"/>
    <w:pPr>
      <w:pBdr>
        <w:top w:val="dotted" w:sz="4" w:space="1" w:color="267287" w:themeColor="accent2" w:themeShade="7F"/>
        <w:bottom w:val="dotted" w:sz="4" w:space="1" w:color="267287" w:themeColor="accent2" w:themeShade="7F"/>
      </w:pBdr>
      <w:spacing w:before="300"/>
      <w:jc w:val="center"/>
      <w:outlineLvl w:val="2"/>
    </w:pPr>
    <w:rPr>
      <w:caps/>
      <w:color w:val="26728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C4D"/>
    <w:pPr>
      <w:pBdr>
        <w:bottom w:val="dotted" w:sz="4" w:space="1" w:color="3DA9C8" w:themeColor="accent2" w:themeShade="BF"/>
      </w:pBdr>
      <w:spacing w:after="120"/>
      <w:jc w:val="center"/>
      <w:outlineLvl w:val="3"/>
    </w:pPr>
    <w:rPr>
      <w:caps/>
      <w:color w:val="26728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C4D"/>
    <w:pPr>
      <w:spacing w:before="320" w:after="120"/>
      <w:jc w:val="center"/>
      <w:outlineLvl w:val="4"/>
    </w:pPr>
    <w:rPr>
      <w:caps/>
      <w:color w:val="26728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C4D"/>
    <w:pPr>
      <w:spacing w:after="120"/>
      <w:jc w:val="center"/>
      <w:outlineLvl w:val="5"/>
    </w:pPr>
    <w:rPr>
      <w:caps/>
      <w:color w:val="3DA9C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4D"/>
    <w:pPr>
      <w:spacing w:after="120"/>
      <w:jc w:val="center"/>
      <w:outlineLvl w:val="6"/>
    </w:pPr>
    <w:rPr>
      <w:i/>
      <w:iCs/>
      <w:caps/>
      <w:color w:val="3DA9C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4D"/>
    <w:rPr>
      <w:rFonts w:eastAsiaTheme="majorEastAsia" w:cstheme="majorBidi"/>
      <w:caps/>
      <w:color w:val="26738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C4D"/>
    <w:rPr>
      <w:caps/>
      <w:color w:val="26738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1C4D"/>
    <w:rPr>
      <w:rFonts w:eastAsiaTheme="majorEastAsia" w:cstheme="majorBidi"/>
      <w:caps/>
      <w:color w:val="26728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1C4D"/>
    <w:rPr>
      <w:rFonts w:eastAsiaTheme="majorEastAsia" w:cstheme="majorBidi"/>
      <w:caps/>
      <w:color w:val="26728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C4D"/>
    <w:rPr>
      <w:rFonts w:eastAsiaTheme="majorEastAsia" w:cstheme="majorBidi"/>
      <w:caps/>
      <w:color w:val="26728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C4D"/>
    <w:rPr>
      <w:rFonts w:eastAsiaTheme="majorEastAsia" w:cstheme="majorBidi"/>
      <w:caps/>
      <w:color w:val="3DA9C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4D"/>
    <w:rPr>
      <w:rFonts w:eastAsiaTheme="majorEastAsia" w:cstheme="majorBidi"/>
      <w:i/>
      <w:iCs/>
      <w:caps/>
      <w:color w:val="3DA9C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4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C4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1C4D"/>
    <w:pPr>
      <w:pBdr>
        <w:top w:val="dotted" w:sz="2" w:space="1" w:color="267389" w:themeColor="accent2" w:themeShade="80"/>
        <w:bottom w:val="dotted" w:sz="2" w:space="6" w:color="267389" w:themeColor="accent2" w:themeShade="80"/>
      </w:pBdr>
      <w:spacing w:before="500" w:after="300" w:line="240" w:lineRule="auto"/>
      <w:jc w:val="center"/>
    </w:pPr>
    <w:rPr>
      <w:caps/>
      <w:color w:val="26738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71C4D"/>
    <w:rPr>
      <w:rFonts w:eastAsiaTheme="majorEastAsia" w:cstheme="majorBidi"/>
      <w:caps/>
      <w:color w:val="26738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C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71C4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71C4D"/>
    <w:rPr>
      <w:b/>
      <w:bCs/>
      <w:color w:val="3DA9C8" w:themeColor="accent2" w:themeShade="BF"/>
      <w:spacing w:val="5"/>
    </w:rPr>
  </w:style>
  <w:style w:type="character" w:styleId="Emphasis">
    <w:name w:val="Emphasis"/>
    <w:uiPriority w:val="20"/>
    <w:qFormat/>
    <w:rsid w:val="00971C4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71C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1C4D"/>
  </w:style>
  <w:style w:type="paragraph" w:styleId="ListParagraph">
    <w:name w:val="List Paragraph"/>
    <w:basedOn w:val="Normal"/>
    <w:uiPriority w:val="34"/>
    <w:qFormat/>
    <w:rsid w:val="00971C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C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C4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4D"/>
    <w:pPr>
      <w:pBdr>
        <w:top w:val="dotted" w:sz="2" w:space="10" w:color="267389" w:themeColor="accent2" w:themeShade="80"/>
        <w:bottom w:val="dotted" w:sz="2" w:space="4" w:color="267389" w:themeColor="accent2" w:themeShade="80"/>
      </w:pBdr>
      <w:spacing w:before="160" w:line="300" w:lineRule="auto"/>
      <w:ind w:left="1440" w:right="1440"/>
    </w:pPr>
    <w:rPr>
      <w:caps/>
      <w:color w:val="26728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4D"/>
    <w:rPr>
      <w:rFonts w:eastAsiaTheme="majorEastAsia" w:cstheme="majorBidi"/>
      <w:caps/>
      <w:color w:val="26728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71C4D"/>
    <w:rPr>
      <w:i/>
      <w:iCs/>
    </w:rPr>
  </w:style>
  <w:style w:type="character" w:styleId="IntenseEmphasis">
    <w:name w:val="Intense Emphasis"/>
    <w:uiPriority w:val="21"/>
    <w:qFormat/>
    <w:rsid w:val="00971C4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71C4D"/>
    <w:rPr>
      <w:rFonts w:asciiTheme="minorHAnsi" w:eastAsiaTheme="minorEastAsia" w:hAnsiTheme="minorHAnsi" w:cstheme="minorBidi"/>
      <w:i/>
      <w:iCs/>
      <w:color w:val="267287" w:themeColor="accent2" w:themeShade="7F"/>
    </w:rPr>
  </w:style>
  <w:style w:type="character" w:styleId="IntenseReference">
    <w:name w:val="Intense Reference"/>
    <w:uiPriority w:val="32"/>
    <w:qFormat/>
    <w:rsid w:val="00971C4D"/>
    <w:rPr>
      <w:rFonts w:asciiTheme="minorHAnsi" w:eastAsiaTheme="minorEastAsia" w:hAnsiTheme="minorHAnsi" w:cstheme="minorBidi"/>
      <w:b/>
      <w:bCs/>
      <w:i/>
      <w:iCs/>
      <w:color w:val="267287" w:themeColor="accent2" w:themeShade="7F"/>
    </w:rPr>
  </w:style>
  <w:style w:type="character" w:styleId="BookTitle">
    <w:name w:val="Book Title"/>
    <w:uiPriority w:val="33"/>
    <w:qFormat/>
    <w:rsid w:val="00971C4D"/>
    <w:rPr>
      <w:caps/>
      <w:color w:val="267287" w:themeColor="accent2" w:themeShade="7F"/>
      <w:spacing w:val="5"/>
      <w:u w:color="26728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C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66"/>
      </a:dk1>
      <a:lt1>
        <a:sysClr val="window" lastClr="FFFFFF"/>
      </a:lt1>
      <a:dk2>
        <a:srgbClr val="00A0BE"/>
      </a:dk2>
      <a:lt2>
        <a:srgbClr val="EEECE1"/>
      </a:lt2>
      <a:accent1>
        <a:srgbClr val="00A0BE"/>
      </a:accent1>
      <a:accent2>
        <a:srgbClr val="82C8DC"/>
      </a:accent2>
      <a:accent3>
        <a:srgbClr val="EB8200"/>
      </a:accent3>
      <a:accent4>
        <a:srgbClr val="FFB400"/>
      </a:accent4>
      <a:accent5>
        <a:srgbClr val="5F7800"/>
      </a:accent5>
      <a:accent6>
        <a:srgbClr val="AAB400"/>
      </a:accent6>
      <a:hlink>
        <a:srgbClr val="00788E"/>
      </a:hlink>
      <a:folHlink>
        <a:srgbClr val="00788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Company>Syngenta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u591556</dc:creator>
  <cp:lastModifiedBy>Elhan Ersoz</cp:lastModifiedBy>
  <cp:revision>2</cp:revision>
  <dcterms:created xsi:type="dcterms:W3CDTF">2012-08-25T20:56:00Z</dcterms:created>
  <dcterms:modified xsi:type="dcterms:W3CDTF">2012-08-25T20:56:00Z</dcterms:modified>
</cp:coreProperties>
</file>