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4C" w:rsidRDefault="006C384C" w:rsidP="006C384C">
      <w:r w:rsidRPr="004853B1">
        <w:rPr>
          <w:b/>
          <w:bCs/>
        </w:rPr>
        <w:t xml:space="preserve">Table </w:t>
      </w:r>
      <w:r w:rsidR="00AF392B">
        <w:rPr>
          <w:b/>
          <w:bCs/>
        </w:rPr>
        <w:t>S1</w:t>
      </w:r>
      <w:r w:rsidRPr="004853B1">
        <w:rPr>
          <w:b/>
          <w:bCs/>
        </w:rPr>
        <w:t>: Parameter estimates for WLS Regression in Vietnam Comparison Sites</w:t>
      </w:r>
    </w:p>
    <w:tbl>
      <w:tblPr>
        <w:tblW w:w="6135" w:type="dxa"/>
        <w:tblInd w:w="93" w:type="dxa"/>
        <w:tblLook w:val="04A0" w:firstRow="1" w:lastRow="0" w:firstColumn="1" w:lastColumn="0" w:noHBand="0" w:noVBand="1"/>
      </w:tblPr>
      <w:tblGrid>
        <w:gridCol w:w="2085"/>
        <w:gridCol w:w="1123"/>
        <w:gridCol w:w="960"/>
        <w:gridCol w:w="960"/>
        <w:gridCol w:w="1132"/>
      </w:tblGrid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rPr>
                <w:b/>
                <w:bCs/>
              </w:rPr>
            </w:pPr>
            <w:r>
              <w:rPr>
                <w:b/>
                <w:bCs/>
              </w:rPr>
              <w:t>Variable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Estimate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  <w:rPr>
                <w:b/>
                <w:bCs/>
              </w:rPr>
            </w:pPr>
            <w:proofErr w:type="spellStart"/>
            <w:r w:rsidRPr="004853B1">
              <w:rPr>
                <w:b/>
                <w:bCs/>
              </w:rPr>
              <w:t>StdErr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  <w:rPr>
                <w:b/>
                <w:bCs/>
              </w:rPr>
            </w:pPr>
            <w:r w:rsidRPr="004853B1">
              <w:rPr>
                <w:b/>
                <w:bCs/>
              </w:rPr>
              <w:t>p-value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>Intercept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7.794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&lt;0.001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roofErr w:type="spellStart"/>
            <w:r w:rsidRPr="004853B1">
              <w:t>Dien</w:t>
            </w:r>
            <w:proofErr w:type="spellEnd"/>
            <w:r w:rsidR="007E3CC0">
              <w:t xml:space="preserve"> </w:t>
            </w:r>
            <w:r w:rsidRPr="004853B1">
              <w:t xml:space="preserve">Bien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3.343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0.001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roofErr w:type="spellStart"/>
            <w:r w:rsidRPr="004853B1">
              <w:t>Bac</w:t>
            </w:r>
            <w:proofErr w:type="spellEnd"/>
            <w:r w:rsidR="007E3CC0">
              <w:t xml:space="preserve"> </w:t>
            </w:r>
            <w:proofErr w:type="spellStart"/>
            <w:r w:rsidRPr="004853B1">
              <w:t>Giang</w:t>
            </w:r>
            <w:proofErr w:type="spellEnd"/>
            <w:r w:rsidRPr="004853B1"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-3.171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0.002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>Cao</w:t>
            </w:r>
            <w:r w:rsidR="007E3CC0">
              <w:t xml:space="preserve"> </w:t>
            </w:r>
            <w:r w:rsidRPr="004853B1">
              <w:t xml:space="preserve">Bang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1.026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0.305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roofErr w:type="spellStart"/>
            <w:r w:rsidRPr="004853B1">
              <w:t>Phu</w:t>
            </w:r>
            <w:proofErr w:type="spellEnd"/>
            <w:r w:rsidR="007E3CC0">
              <w:t xml:space="preserve"> </w:t>
            </w:r>
            <w:bookmarkStart w:id="0" w:name="_GoBack"/>
            <w:bookmarkEnd w:id="0"/>
            <w:proofErr w:type="spellStart"/>
            <w:r w:rsidRPr="004853B1">
              <w:t>Tho</w:t>
            </w:r>
            <w:proofErr w:type="spellEnd"/>
            <w:r w:rsidRPr="004853B1">
              <w:t xml:space="preserve">  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0.932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0.351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 xml:space="preserve">t_0409LC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-1.170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0.242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 xml:space="preserve">t_0409DB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1.726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0.084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 xml:space="preserve">t_0409BG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1.794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0.073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 xml:space="preserve">t_0409CB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-3.370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0.001</w:t>
            </w:r>
          </w:p>
        </w:tc>
      </w:tr>
      <w:tr w:rsidR="006C384C" w:rsidRPr="004853B1" w:rsidTr="009742F7">
        <w:trPr>
          <w:trHeight w:val="25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r w:rsidRPr="004853B1">
              <w:t xml:space="preserve">t_0409PT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-1.185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4C" w:rsidRPr="004853B1" w:rsidRDefault="006C384C" w:rsidP="009742F7">
            <w:pPr>
              <w:jc w:val="right"/>
            </w:pPr>
            <w:r w:rsidRPr="004853B1">
              <w:t>0.236</w:t>
            </w:r>
          </w:p>
        </w:tc>
      </w:tr>
    </w:tbl>
    <w:p w:rsidR="006C384C" w:rsidRDefault="006C384C" w:rsidP="006C384C">
      <w:r w:rsidRPr="004853B1">
        <w:t>Total tests = 24518</w:t>
      </w:r>
    </w:p>
    <w:p w:rsidR="006C384C" w:rsidRPr="009D2496" w:rsidRDefault="006C384C" w:rsidP="006C384C">
      <w:r w:rsidRPr="004853B1">
        <w:t>R-Square = 0.9093</w:t>
      </w:r>
    </w:p>
    <w:p w:rsidR="00664078" w:rsidRDefault="00664078"/>
    <w:sectPr w:rsidR="0066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4C"/>
    <w:rsid w:val="00664078"/>
    <w:rsid w:val="006C384C"/>
    <w:rsid w:val="007E3CC0"/>
    <w:rsid w:val="00A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2012-08-07T14:57:00Z</dcterms:created>
  <dcterms:modified xsi:type="dcterms:W3CDTF">2012-08-07T15:10:00Z</dcterms:modified>
</cp:coreProperties>
</file>