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19" w:rsidRPr="009D1BB0" w:rsidRDefault="00A56F19" w:rsidP="00A56F19">
      <w:pPr>
        <w:spacing w:line="276" w:lineRule="auto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9D1BB0">
        <w:rPr>
          <w:rFonts w:asciiTheme="minorHAnsi" w:hAnsiTheme="minorHAnsi"/>
          <w:b/>
          <w:sz w:val="22"/>
          <w:szCs w:val="22"/>
        </w:rPr>
        <w:t>Table S1: Population doubling levels for fibroblast lines in the NINDS repository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56F19" w:rsidTr="00184CAF"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Catalogue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Disease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Gene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Mutation</w:t>
            </w:r>
          </w:p>
        </w:tc>
        <w:tc>
          <w:tcPr>
            <w:tcW w:w="1916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PDL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ND29178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ND29179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6.21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ND29194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3.5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ND29510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ND29971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ND30014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ND30625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ND31008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ND31037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ND31845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ND32603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ND33391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ND34769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5.43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ND34770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5.71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ND34791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4.06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ND35044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4.52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ND34730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PSEN1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E184D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6.09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ND34732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PSEN1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M146I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4.66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ND34733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AD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PSEN1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P264L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ND27760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SNCA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Triplication</w:t>
            </w:r>
          </w:p>
        </w:tc>
        <w:tc>
          <w:tcPr>
            <w:tcW w:w="1916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4.45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ND29370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ND29423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ND29492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ND29542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3.07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ND29802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ND31960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ND32949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5.22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ND32954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4.54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ND32970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6.91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ND32973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4.99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ND32975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R1441G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4.29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ND32976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R1441G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5.8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ND33879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4.76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ND33965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4.41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ND33995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6.05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ND34198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ND34235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7.31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ND34267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6.16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ND34810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5.21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ND34980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LRRK2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G2019S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4.43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ND29756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GBA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N370S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ND31630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GBA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N370S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ND34263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GBA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N370S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ND34982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GBA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N370S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5.84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ND29369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R275W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ND29543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 w:cs="Arial"/>
                <w:color w:val="000000"/>
                <w:sz w:val="22"/>
                <w:szCs w:val="22"/>
              </w:rPr>
              <w:t>EX3-4DEL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4.8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ND29968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 w:cs="Arial"/>
                <w:color w:val="000000"/>
                <w:sz w:val="22"/>
                <w:szCs w:val="22"/>
              </w:rPr>
              <w:t>Q34R, R275W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6.7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ND29969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 w:cs="Arial"/>
                <w:color w:val="000000"/>
                <w:sz w:val="22"/>
                <w:szCs w:val="22"/>
              </w:rPr>
              <w:t>R275W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5.85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ND31618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R42P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4.1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ND35200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915" w:type="dxa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sz w:val="22"/>
                <w:szCs w:val="22"/>
              </w:rPr>
              <w:t>PARK2</w:t>
            </w:r>
          </w:p>
        </w:tc>
        <w:tc>
          <w:tcPr>
            <w:tcW w:w="1915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EX3DEL</w:t>
            </w:r>
          </w:p>
        </w:tc>
        <w:tc>
          <w:tcPr>
            <w:tcW w:w="1916" w:type="dxa"/>
            <w:vAlign w:val="bottom"/>
          </w:tcPr>
          <w:p w:rsidR="00A56F19" w:rsidRPr="00192206" w:rsidRDefault="00A56F19" w:rsidP="00184CAF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2206">
              <w:rPr>
                <w:rFonts w:asciiTheme="minorHAnsi" w:hAnsiTheme="minorHAnsi"/>
                <w:color w:val="000000"/>
                <w:sz w:val="22"/>
                <w:szCs w:val="22"/>
              </w:rPr>
              <w:t>5.27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ND29494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ND29541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ND30116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ND30159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ND31508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ND31717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ND32157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ND32462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ND32697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ND33424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4.73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ND33847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3.71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ND34265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5.59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ND34854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3.52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ND35425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7.2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ND35843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6.38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ND35976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4.67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ND37132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6.17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ND37180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1302">
              <w:rPr>
                <w:rFonts w:ascii="Calibri" w:hAnsi="Calibri"/>
                <w:sz w:val="22"/>
                <w:szCs w:val="22"/>
              </w:rPr>
              <w:t>iPD</w:t>
            </w:r>
            <w:proofErr w:type="spellEnd"/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ND29801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7.7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ND29970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ND30013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CAG:43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ND30015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CAG:41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4.31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ND30016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CAG:41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7.1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ND30047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CAG41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ND30259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CAG:38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ND30260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CAG:38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ND30422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ND30626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CAG:41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ND30967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CAG:43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ND31009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 40,49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3.8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ND31038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CAG:44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ND31551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CAG:38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ND31846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ND33392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CAG:57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4.67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ND33947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4.69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ND29801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7.7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ND29970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CAG:40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ND29149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D90A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ND29415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L144P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5.3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ND29422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I113T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ND29509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D91A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ND29523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L38V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5.74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ND29688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E100G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7.7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ND29774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 w:cs="Arial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D90A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ND32969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SOD1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I113T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ND30327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FUS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R521G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ND32947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ALS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TARDBP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G289S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6.89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ND32945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91302">
              <w:rPr>
                <w:rFonts w:ascii="Calibri" w:hAnsi="Calibri"/>
                <w:sz w:val="22"/>
                <w:szCs w:val="22"/>
              </w:rPr>
              <w:t>FTD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ND32951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91302">
              <w:rPr>
                <w:rFonts w:ascii="Calibri" w:hAnsi="Calibri"/>
                <w:sz w:val="22"/>
                <w:szCs w:val="22"/>
              </w:rPr>
              <w:t>FTD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V337M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5.45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ND32953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91302">
              <w:rPr>
                <w:rFonts w:ascii="Calibri" w:hAnsi="Calibri"/>
                <w:sz w:val="22"/>
                <w:szCs w:val="22"/>
              </w:rPr>
              <w:t>FTD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PGRN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A9D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5.39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ND32955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91302">
              <w:rPr>
                <w:rFonts w:ascii="Calibri" w:hAnsi="Calibri"/>
                <w:sz w:val="22"/>
                <w:szCs w:val="22"/>
              </w:rPr>
              <w:t>FTD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P301L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3.51</w:t>
            </w:r>
          </w:p>
        </w:tc>
      </w:tr>
      <w:tr w:rsidR="00A56F19" w:rsidTr="00184CAF"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ND32956</w:t>
            </w:r>
          </w:p>
        </w:tc>
        <w:tc>
          <w:tcPr>
            <w:tcW w:w="1915" w:type="dxa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91302">
              <w:rPr>
                <w:rFonts w:ascii="Calibri" w:hAnsi="Calibri"/>
                <w:sz w:val="22"/>
                <w:szCs w:val="22"/>
              </w:rPr>
              <w:t>FTD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MAPT</w:t>
            </w:r>
          </w:p>
        </w:tc>
        <w:tc>
          <w:tcPr>
            <w:tcW w:w="1915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P301L</w:t>
            </w:r>
          </w:p>
        </w:tc>
        <w:tc>
          <w:tcPr>
            <w:tcW w:w="1916" w:type="dxa"/>
            <w:vAlign w:val="bottom"/>
          </w:tcPr>
          <w:p w:rsidR="00A56F19" w:rsidRPr="00091302" w:rsidRDefault="00A56F19" w:rsidP="00184CA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1302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</w:tr>
    </w:tbl>
    <w:p w:rsidR="00DF3C12" w:rsidRDefault="00DF3C12"/>
    <w:sectPr w:rsidR="00DF3C12" w:rsidSect="0085299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57" w:rsidRDefault="00EC7357" w:rsidP="00F86DC4">
      <w:pPr>
        <w:spacing w:after="0"/>
      </w:pPr>
      <w:r>
        <w:separator/>
      </w:r>
    </w:p>
  </w:endnote>
  <w:endnote w:type="continuationSeparator" w:id="0">
    <w:p w:rsidR="00EC7357" w:rsidRDefault="00EC7357" w:rsidP="00F86D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47"/>
      <w:docPartObj>
        <w:docPartGallery w:val="Page Numbers (Bottom of Page)"/>
        <w:docPartUnique/>
      </w:docPartObj>
    </w:sdtPr>
    <w:sdtContent>
      <w:p w:rsidR="00AE20ED" w:rsidRDefault="00F86DC4">
        <w:pPr>
          <w:pStyle w:val="Footer"/>
          <w:jc w:val="right"/>
        </w:pPr>
        <w:r>
          <w:fldChar w:fldCharType="begin"/>
        </w:r>
        <w:r w:rsidR="00A56F19">
          <w:instrText xml:space="preserve"> PAGE   \* MERGEFORMAT </w:instrText>
        </w:r>
        <w:r>
          <w:fldChar w:fldCharType="separate"/>
        </w:r>
        <w:r w:rsidR="00C134CE">
          <w:rPr>
            <w:noProof/>
          </w:rPr>
          <w:t>3</w:t>
        </w:r>
        <w:r>
          <w:fldChar w:fldCharType="end"/>
        </w:r>
      </w:p>
    </w:sdtContent>
  </w:sdt>
  <w:p w:rsidR="00AE20ED" w:rsidRDefault="00EC7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57" w:rsidRDefault="00EC7357" w:rsidP="00F86DC4">
      <w:pPr>
        <w:spacing w:after="0"/>
      </w:pPr>
      <w:r>
        <w:separator/>
      </w:r>
    </w:p>
  </w:footnote>
  <w:footnote w:type="continuationSeparator" w:id="0">
    <w:p w:rsidR="00EC7357" w:rsidRDefault="00EC7357" w:rsidP="00F86D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19"/>
    <w:rsid w:val="0031585E"/>
    <w:rsid w:val="00A56F19"/>
    <w:rsid w:val="00C134CE"/>
    <w:rsid w:val="00D416BA"/>
    <w:rsid w:val="00DF3C12"/>
    <w:rsid w:val="00EC7357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19"/>
    <w:pPr>
      <w:spacing w:line="240" w:lineRule="auto"/>
    </w:pPr>
    <w:rPr>
      <w:rFonts w:ascii="Arial" w:eastAsia="Calibri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6F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6F19"/>
    <w:rPr>
      <w:rFonts w:ascii="Arial" w:eastAsia="Calibri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> 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Selina Wray</dc:creator>
  <cp:keywords/>
  <dc:description/>
  <cp:lastModifiedBy> Selina Wray</cp:lastModifiedBy>
  <cp:revision>2</cp:revision>
  <dcterms:created xsi:type="dcterms:W3CDTF">2012-07-31T09:43:00Z</dcterms:created>
  <dcterms:modified xsi:type="dcterms:W3CDTF">2012-07-31T17:32:00Z</dcterms:modified>
</cp:coreProperties>
</file>