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B0185B" w:rsidRPr="00D23C02" w:rsidTr="00D957F7">
        <w:trPr>
          <w:trHeight w:val="530"/>
        </w:trPr>
        <w:tc>
          <w:tcPr>
            <w:tcW w:w="10440" w:type="dxa"/>
            <w:shd w:val="clear" w:color="auto" w:fill="BFBFBF"/>
            <w:vAlign w:val="center"/>
          </w:tcPr>
          <w:p w:rsidR="00B0185B" w:rsidRPr="00D23C02" w:rsidRDefault="00B0185B" w:rsidP="00D95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02">
              <w:rPr>
                <w:rFonts w:ascii="Arial" w:hAnsi="Arial" w:cs="Arial"/>
                <w:b/>
                <w:sz w:val="20"/>
                <w:szCs w:val="20"/>
              </w:rPr>
              <w:t xml:space="preserve">Table S1: </w:t>
            </w:r>
            <w:r w:rsidRPr="00D23C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Glioma-associated tumor antigens and key immunological facts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223"/>
        <w:gridCol w:w="6912"/>
      </w:tblGrid>
      <w:tr w:rsidR="00B0185B" w:rsidTr="001E6B2F">
        <w:trPr>
          <w:trHeight w:val="431"/>
        </w:trPr>
        <w:tc>
          <w:tcPr>
            <w:tcW w:w="1278" w:type="dxa"/>
            <w:vAlign w:val="center"/>
          </w:tcPr>
          <w:p w:rsidR="00B0185B" w:rsidRDefault="00B0185B" w:rsidP="00B0185B">
            <w:r w:rsidRPr="00D23C02">
              <w:rPr>
                <w:rFonts w:ascii="Arial" w:hAnsi="Arial" w:cs="Arial"/>
                <w:b/>
                <w:sz w:val="20"/>
                <w:szCs w:val="20"/>
              </w:rPr>
              <w:t>Symbols</w:t>
            </w:r>
          </w:p>
        </w:tc>
        <w:tc>
          <w:tcPr>
            <w:tcW w:w="2250" w:type="dxa"/>
            <w:vAlign w:val="center"/>
          </w:tcPr>
          <w:p w:rsidR="00B0185B" w:rsidRPr="00D23C02" w:rsidRDefault="00B0185B" w:rsidP="00B01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02">
              <w:rPr>
                <w:rFonts w:ascii="Arial" w:hAnsi="Arial" w:cs="Arial"/>
                <w:b/>
                <w:sz w:val="20"/>
                <w:szCs w:val="20"/>
              </w:rPr>
              <w:t>Descriptions</w:t>
            </w:r>
          </w:p>
        </w:tc>
        <w:tc>
          <w:tcPr>
            <w:tcW w:w="6912" w:type="dxa"/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Default="00B0185B" w:rsidP="001E6B2F">
            <w:r w:rsidRPr="00D23C02">
              <w:rPr>
                <w:rFonts w:ascii="Arial" w:hAnsi="Arial" w:cs="Arial"/>
                <w:b/>
                <w:sz w:val="20"/>
                <w:szCs w:val="20"/>
              </w:rPr>
              <w:t>Key Findings</w:t>
            </w:r>
          </w:p>
        </w:tc>
      </w:tr>
      <w:tr w:rsidR="00B0185B" w:rsidTr="001E6B2F">
        <w:trPr>
          <w:trHeight w:val="3041"/>
        </w:trPr>
        <w:tc>
          <w:tcPr>
            <w:tcW w:w="1278" w:type="dxa"/>
            <w:vAlign w:val="center"/>
          </w:tcPr>
          <w:p w:rsidR="00B0185B" w:rsidRPr="00D23C02" w:rsidRDefault="00B0185B" w:rsidP="00B01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AIM2</w:t>
            </w:r>
          </w:p>
        </w:tc>
        <w:tc>
          <w:tcPr>
            <w:tcW w:w="2250" w:type="dxa"/>
            <w:vAlign w:val="center"/>
          </w:tcPr>
          <w:p w:rsidR="00B0185B" w:rsidRPr="00D23C02" w:rsidRDefault="00B0185B" w:rsidP="00D95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ntigen Isolated from I</w:t>
            </w:r>
            <w:r w:rsidRPr="00D23C02">
              <w:rPr>
                <w:rFonts w:ascii="Arial" w:hAnsi="Arial" w:cs="Arial"/>
                <w:i/>
                <w:sz w:val="20"/>
                <w:szCs w:val="20"/>
              </w:rPr>
              <w:t>mmunoselected Melanoma 2</w:t>
            </w:r>
          </w:p>
        </w:tc>
        <w:tc>
          <w:tcPr>
            <w:tcW w:w="6912" w:type="dxa"/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Initially, this tumor antigen was found within melanoma cells. The transcript is an open reading frame and comes from 2 spliced variant forms. H. Mamoru; Y. Li, M. El-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Gamil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G.A.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Ohnmacht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S.A. Rosenberg, and P.F. Robbins. 2001.  Melanoma-Reactive CD8 + T Cells Recognize a Novel Tumor Antigen Expressed in a Wide Variety of Tumor Types. J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Immunother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24: 323-333. Since melanomas and glioma share a common progeny cell. This antigen was subsequently discovered to be expressed within glioma cells. HLA-A1 restricted and CTLs were able to recognize this antigen when it is expressed within human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G. Liu, J.S. Yu, G.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D, Yin,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Xie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, K.L. Black, and H. Ying. 2004.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AIM-2: A novel tumor antigen is expressed and presented by human glioma cells.  J. Immunotherapy: 2004, 27: 220-226. Surgically resected adult and pediatric tissue can express this antigen at the mRNA level. 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. 88:65-76.</w:t>
            </w:r>
          </w:p>
        </w:tc>
      </w:tr>
      <w:tr w:rsidR="00B0185B" w:rsidTr="001E6B2F">
        <w:trPr>
          <w:trHeight w:val="2519"/>
        </w:trPr>
        <w:tc>
          <w:tcPr>
            <w:tcW w:w="1278" w:type="dxa"/>
            <w:vAlign w:val="center"/>
          </w:tcPr>
          <w:p w:rsidR="00B0185B" w:rsidRPr="00912D88" w:rsidRDefault="00B0185B" w:rsidP="00B018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ART-1</w:t>
            </w:r>
          </w:p>
        </w:tc>
        <w:tc>
          <w:tcPr>
            <w:tcW w:w="2250" w:type="dxa"/>
            <w:vAlign w:val="center"/>
          </w:tcPr>
          <w:p w:rsidR="00B0185B" w:rsidRPr="00D23C02" w:rsidRDefault="00B0185B" w:rsidP="00B0185B">
            <w:pPr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color w:val="231F20"/>
                <w:sz w:val="20"/>
                <w:szCs w:val="20"/>
              </w:rPr>
              <w:t>Antigen Recognized by T cells-1 or</w:t>
            </w:r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ADP-</w:t>
            </w:r>
            <w:proofErr w:type="spellStart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ribosylation</w:t>
            </w:r>
            <w:proofErr w:type="spellEnd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factor 1</w:t>
            </w:r>
          </w:p>
          <w:p w:rsidR="00B0185B" w:rsidRPr="00D23C02" w:rsidRDefault="00B0185B" w:rsidP="00B018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12" w:type="dxa"/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This antigen was defined by T cell clones that this Japanese group discovered. These antigens were found to have cross-reactive with various tumors, including gliomas and functional CTLs assays showed activity.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N. Nonaka, S. Tsuda,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 xml:space="preserve">,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S. Shichijo, M. Ito, Y. Maeda, M. Harada,  T. Kamura, M. Shigemori, and K. Itoh. 2002 Recognition of ADP-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ribosylation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factor 4-like by HLA-A2-restricted and tumor-reactive cytotoxic T lymphocytes from patients with brain tumors.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Tissue Antigens. 60:319–327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Surgically resected adult and pediatric tissue can express this antigen at the mRNA level.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Zagzag, C. Kruse, L. Driggers,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Neuro-Oncol.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</w:p>
        </w:tc>
      </w:tr>
      <w:tr w:rsidR="00B0185B" w:rsidTr="001E6B2F">
        <w:trPr>
          <w:trHeight w:val="4130"/>
        </w:trPr>
        <w:tc>
          <w:tcPr>
            <w:tcW w:w="1278" w:type="dxa"/>
            <w:vAlign w:val="center"/>
          </w:tcPr>
          <w:p w:rsidR="00B0185B" w:rsidRPr="00912D88" w:rsidRDefault="00B0185B" w:rsidP="00B018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ART-4</w:t>
            </w:r>
          </w:p>
        </w:tc>
        <w:tc>
          <w:tcPr>
            <w:tcW w:w="2250" w:type="dxa"/>
            <w:vAlign w:val="center"/>
          </w:tcPr>
          <w:p w:rsidR="00B0185B" w:rsidRPr="00D23C02" w:rsidRDefault="00B0185B" w:rsidP="00B0185B">
            <w:pPr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Antigen Recognized by T cells-4 ) or </w:t>
            </w:r>
          </w:p>
          <w:p w:rsidR="00B0185B" w:rsidRPr="00D23C02" w:rsidRDefault="00B0185B" w:rsidP="00B0185B">
            <w:pPr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ADP-</w:t>
            </w:r>
            <w:proofErr w:type="spellStart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ribosylation</w:t>
            </w:r>
            <w:proofErr w:type="spellEnd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factor 4</w:t>
            </w:r>
          </w:p>
        </w:tc>
        <w:tc>
          <w:tcPr>
            <w:tcW w:w="6912" w:type="dxa"/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 xml:space="preserve">This antigen was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definded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by T cell clones that this Japanese group discovered. These antigens were found to have cross-reactive with various tumors, including gliomas and functional CTLs assays showed activity.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N. Nonaka, S. Tsuda,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 xml:space="preserve">,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S. Shichijo, M. Ito, Y. Maeda, M. Harada,  T. Kamura, M. Shigemori, and K. Itoh. 2002. The same group also showed similar data with different tumors. Y. Nonaka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>,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N. Tsuda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 xml:space="preserve">,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S. Shichijo, M. Ito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 xml:space="preserve">,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Y. Maeda, M. Harada,  T. Kamura, M. Shigemori, and K. Itoh. 2002.</w:t>
            </w:r>
            <w:r w:rsidRPr="00D957F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Recognition of ADP-ribosylation factor 4-like by HLA-A2-restricted and tumor-reactive cytotoxic T lymphocytes from patients with brain tumors.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Tissue Antigens. 60:319–327.Surgically resected adult and pediatric tissue can express this antigen at the mRNA level.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Zagzag, C. Kruse, L. Driggers, N. Hoa, M.R. Jadus. 2008. Tumor antigenic profiles of adult and pediatric brain tumors. J. Neuro-Oncol.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hyperlink r:id="rId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Yajima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Kuramoto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Arima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 Yamada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Shigemori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Kyogo Itoh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</w:t>
            </w:r>
            <w:hyperlink r:id="rId1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Ryuichi Tanaka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2005.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Immunologic evaluation of personalized peptide vaccination for patients with advanced malignant glioma. Clin. Cancer Res. 11:5900-5911. GBM cells and GBM tissue expresses Art-4 by polymerase chain reactions.</w:t>
            </w:r>
          </w:p>
        </w:tc>
      </w:tr>
      <w:tr w:rsidR="00B0185B" w:rsidTr="001E6B2F">
        <w:tc>
          <w:tcPr>
            <w:tcW w:w="1278" w:type="dxa"/>
            <w:vAlign w:val="center"/>
          </w:tcPr>
          <w:p w:rsidR="00B0185B" w:rsidRPr="00912D88" w:rsidRDefault="00B0185B" w:rsidP="00B018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CCNB1</w:t>
            </w:r>
          </w:p>
        </w:tc>
        <w:tc>
          <w:tcPr>
            <w:tcW w:w="2250" w:type="dxa"/>
            <w:vAlign w:val="center"/>
          </w:tcPr>
          <w:p w:rsidR="00B0185B" w:rsidRPr="00D23C02" w:rsidRDefault="00B0185B" w:rsidP="00B0185B">
            <w:pPr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proofErr w:type="spellStart"/>
            <w:r w:rsidRPr="00D23C02">
              <w:rPr>
                <w:rFonts w:ascii="Arial" w:hAnsi="Arial" w:cs="Arial"/>
                <w:bCs/>
                <w:i/>
                <w:kern w:val="36"/>
                <w:sz w:val="20"/>
                <w:szCs w:val="20"/>
                <w:lang w:val="en"/>
              </w:rPr>
              <w:t>Cyclin</w:t>
            </w:r>
            <w:proofErr w:type="spellEnd"/>
            <w:r w:rsidRPr="00D23C02">
              <w:rPr>
                <w:rFonts w:ascii="Arial" w:hAnsi="Arial" w:cs="Arial"/>
                <w:bCs/>
                <w:i/>
                <w:kern w:val="36"/>
                <w:sz w:val="20"/>
                <w:szCs w:val="20"/>
                <w:lang w:val="en"/>
              </w:rPr>
              <w:t xml:space="preserve"> B1</w:t>
            </w:r>
          </w:p>
        </w:tc>
        <w:tc>
          <w:tcPr>
            <w:tcW w:w="6912" w:type="dxa"/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Gliomas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express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Cyclin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B1 during cell cycle: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Kakino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K. Sasaki, A. Kurose, </w:t>
            </w:r>
            <w:proofErr w:type="gram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H</w:t>
            </w:r>
            <w:proofErr w:type="gram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. Ito. Intracellular localization of cyclin B1 during the cell cycle in glioma cells. Cytometry 24:49-54, 1996.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CTLs were found in patients with breast cancer. </w:t>
            </w:r>
            <w:r w:rsidRPr="00D957F7">
              <w:rPr>
                <w:rFonts w:ascii="Arial" w:hAnsi="Arial" w:cs="Arial"/>
                <w:sz w:val="20"/>
                <w:szCs w:val="20"/>
              </w:rPr>
              <w:t>R. Bæk, R.S. Andersen, I.M. Svane, L. Engell-Noerregaard, S.R. Hadrup, E. Balslev, M.H. Andersen, and P.T. Straten.</w:t>
            </w:r>
            <w:r w:rsidRPr="00D957F7">
              <w:rPr>
                <w:rStyle w:val="cit-first-element3"/>
                <w:rFonts w:ascii="Arial" w:hAnsi="Arial" w:cs="Arial"/>
                <w:sz w:val="20"/>
                <w:szCs w:val="20"/>
                <w:lang w:val="en"/>
              </w:rPr>
              <w:t xml:space="preserve"> CD8 T-cell responses against Cyclin B1 in breast cancer patients with tumors. Overexpressing p53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Clin. Cancer Res. </w:t>
            </w:r>
            <w:r w:rsidRPr="00D957F7">
              <w:rPr>
                <w:rStyle w:val="cit-print-date"/>
                <w:rFonts w:ascii="Arial" w:hAnsi="Arial" w:cs="Arial"/>
                <w:sz w:val="20"/>
                <w:szCs w:val="20"/>
                <w:lang w:val="en"/>
              </w:rPr>
              <w:t xml:space="preserve">2009 </w:t>
            </w:r>
            <w:r w:rsidRPr="00D957F7">
              <w:rPr>
                <w:rStyle w:val="cit-vol3"/>
                <w:rFonts w:ascii="Arial" w:hAnsi="Arial" w:cs="Arial"/>
                <w:sz w:val="20"/>
                <w:szCs w:val="20"/>
                <w:lang w:val="en"/>
              </w:rPr>
              <w:t>15</w:t>
            </w:r>
            <w:r w:rsidRPr="00D957F7">
              <w:rPr>
                <w:rStyle w:val="cit-sep2"/>
                <w:rFonts w:ascii="Arial" w:hAnsi="Arial" w:cs="Arial"/>
                <w:sz w:val="20"/>
                <w:szCs w:val="20"/>
                <w:lang w:val="en"/>
              </w:rPr>
              <w:t>:</w:t>
            </w:r>
            <w:r w:rsidRPr="00D957F7">
              <w:rPr>
                <w:rStyle w:val="cit-first-page"/>
                <w:rFonts w:ascii="Arial" w:hAnsi="Arial" w:cs="Arial"/>
                <w:sz w:val="20"/>
                <w:szCs w:val="20"/>
                <w:lang w:val="en"/>
              </w:rPr>
              <w:t>1543</w:t>
            </w:r>
            <w:r w:rsidRPr="00D957F7">
              <w:rPr>
                <w:rStyle w:val="cit-sep2"/>
                <w:rFonts w:ascii="Arial" w:hAnsi="Arial" w:cs="Arial"/>
                <w:sz w:val="20"/>
                <w:szCs w:val="20"/>
                <w:lang w:val="en"/>
              </w:rPr>
              <w:t>-</w:t>
            </w:r>
            <w:r w:rsidRPr="00D957F7">
              <w:rPr>
                <w:rStyle w:val="cit-last-page2"/>
                <w:rFonts w:ascii="Arial" w:hAnsi="Arial" w:cs="Arial"/>
                <w:sz w:val="20"/>
                <w:szCs w:val="20"/>
                <w:lang w:val="en"/>
              </w:rPr>
              <w:t>1549.</w:t>
            </w:r>
          </w:p>
        </w:tc>
      </w:tr>
      <w:tr w:rsidR="00B0185B" w:rsidTr="001E6B2F">
        <w:trPr>
          <w:trHeight w:val="3770"/>
        </w:trPr>
        <w:tc>
          <w:tcPr>
            <w:tcW w:w="1278" w:type="dxa"/>
            <w:vAlign w:val="center"/>
          </w:tcPr>
          <w:p w:rsidR="00B0185B" w:rsidRPr="00912D88" w:rsidRDefault="00B0185B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bCs/>
                <w:i/>
                <w:kern w:val="36"/>
                <w:sz w:val="22"/>
                <w:szCs w:val="22"/>
                <w:lang w:val="en"/>
              </w:rPr>
              <w:lastRenderedPageBreak/>
              <w:t>EPHA2</w:t>
            </w:r>
          </w:p>
        </w:tc>
        <w:tc>
          <w:tcPr>
            <w:tcW w:w="2250" w:type="dxa"/>
            <w:vAlign w:val="center"/>
          </w:tcPr>
          <w:p w:rsidR="00B0185B" w:rsidRPr="00D23C02" w:rsidRDefault="00B0185B" w:rsidP="00D957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EPH receptor A2 (ephrin type-A receptor 2)</w:t>
            </w:r>
          </w:p>
        </w:tc>
        <w:tc>
          <w:tcPr>
            <w:tcW w:w="6912" w:type="dxa"/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1E6B2F" w:rsidRDefault="00B0185B" w:rsidP="001E6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S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urgically resected adult and pediatric tissue expressed this antigen mRNA.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Zagzag, C. Kruse, L. Driggers, N. Hoa, M.R. Jadus. 2008. Tumor antigenic profiles of adult and pediatric brain tumors. J. Neuro-Oncol.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Expression of this molecule within human brain cancers at the protein level: </w:t>
            </w:r>
            <w:hyperlink r:id="rId2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Wykosky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D.M. Gibo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C. Stanton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</w:t>
            </w:r>
            <w:hyperlink r:id="rId2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W. Debinski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Interleukin-13 Receptor α2, EphA2, and Fos-Related Antigen 1 as Molecular Denominators of High-Grade Astrocytomas and Specific Targets for Combinatorial Therapy.</w:t>
            </w:r>
            <w:r w:rsidRPr="00D957F7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Clin Cancer Res 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January 1, 2008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14;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>199-208.</w:t>
            </w:r>
            <w:r w:rsidRPr="00D957F7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Induction of CD8+ T-cell responses against novel glioma-associated antigen peptides and clinical activity by vaccination with a-Type 1 polarized dendritic cells and polyinosinic-polycytidylic acid stabilized by lysine and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carboxymethylcellulose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in patients with recurrent malignant glioma. J. Clin. Oncol. 29:330-336. Lymphocytes from a DC-based clinical trial showed they responded to antigen-pulsed DC produced CD8+ cells that responded by ELISPOT towards EphA2 peptide.</w:t>
            </w:r>
          </w:p>
        </w:tc>
      </w:tr>
      <w:tr w:rsidR="00B0185B" w:rsidTr="001E6B2F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0185B" w:rsidRPr="00912D88" w:rsidRDefault="00B0185B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  <w:t>EZH2</w:t>
            </w: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0185B" w:rsidRPr="00D23C02" w:rsidRDefault="00B0185B" w:rsidP="00D957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enhancer of zeste homolog 2</w:t>
            </w:r>
            <w:r w:rsidRPr="00D23C02">
              <w:rPr>
                <w:rFonts w:ascii="Arial" w:hAnsi="Arial" w:cs="Arial"/>
                <w:i/>
                <w:sz w:val="20"/>
                <w:szCs w:val="20"/>
              </w:rPr>
              <w:t xml:space="preserve"> (Drosophila)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Histone-lysine N-methyltransferase</w:t>
            </w:r>
            <w:r w:rsidRPr="00D957F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EZH2 is up-regulated in g</w:t>
            </w:r>
            <w:r w:rsidR="00D957F7" w:rsidRPr="00D957F7">
              <w:rPr>
                <w:rFonts w:ascii="Arial" w:hAnsi="Arial" w:cs="Arial"/>
                <w:sz w:val="20"/>
                <w:szCs w:val="20"/>
                <w:lang w:val="en"/>
              </w:rPr>
              <w:t>liomas and GBM stem-like cells: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F. Orzan, S. Pellegatta, P. L. Poliani, F. Pisati, V. Caldera, F. Menghi, D. Kapetis, C. Marras, D. Schiffer, </w:t>
            </w:r>
            <w:proofErr w:type="gram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G</w:t>
            </w:r>
            <w:proofErr w:type="gram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. Finocchiaro. Enhancer of Zeste 2 (EZH2) is up-regulated in malignant gliomas and in glioma stem-like cells. Neuropathology and Applied Neurobiology 37:381-94, 2011.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CTLs against HLA-A2 restricted EZH2 epitopes among various cancers but they did not test gliomas. </w:t>
            </w:r>
            <w:r w:rsidRPr="00D957F7">
              <w:rPr>
                <w:rFonts w:ascii="Arial" w:hAnsi="Arial" w:cs="Arial"/>
                <w:kern w:val="36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J.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C. Steele, E.E. Torr, K.L. Noakes, E. Kalk, P.A. Moss, G.M. Reynolds, S. G. Hubscher, M. van Lohuizen, D.H. Adams, and L.S. Young. 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2006.</w:t>
            </w:r>
            <w:r w:rsidRPr="00D957F7">
              <w:rPr>
                <w:rFonts w:ascii="Arial" w:hAnsi="Arial" w:cs="Arial"/>
                <w:sz w:val="20"/>
                <w:szCs w:val="20"/>
                <w:vertAlign w:val="superscript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The polycomb group proteins, BMI-1 and EZH2, are tumor-associated antigens.</w:t>
            </w:r>
            <w:r w:rsidRPr="00D957F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iCs/>
                <w:sz w:val="20"/>
                <w:szCs w:val="20"/>
                <w:lang w:val="en"/>
              </w:rPr>
              <w:t>British Journal of Cancer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95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1202–1211. But Yajima, et al., showed EZH2 expression within GBM cells and GBM tissue. </w:t>
            </w:r>
            <w:hyperlink r:id="rId2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Yajima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Kuramoto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Arima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A.Yamada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Shigemori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3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K. Itoh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proofErr w:type="gramStart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and</w:t>
            </w:r>
            <w:proofErr w:type="gramEnd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hyperlink r:id="rId3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Tanaka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2005.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Immunologic evaluation of personalized peptide vaccination for patients with advanced malignant glioma. Clin. Cancer Res.: 11:5900-5911. S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urgically resected adult and pediatric tissue expressed this antigen mRNA.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Zagzag, C. Kruse, L. Driggers, N. Hoa, M.R. Jadus. 2008. Tumor antigenic profiles of adult and pediatric brain tumors. J. Neuro-Oncol.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CTLs were developed against EZH2 peptides that killed a variety of human prostate cancers: </w:t>
            </w:r>
            <w:hyperlink r:id="rId38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Itoh Y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Komohara Y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Komatsu N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Minami T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Saito K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3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Noguchi M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Itoh K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5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Harada M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. New peptides of the polycomb group protein enhancer of zeste homolog 2 with the potential to induce cancer-reactive cytotoxic T lymphocytes in human leukocyte antigen-A2+ prostate cancer patients. </w:t>
            </w:r>
            <w:hyperlink r:id="rId46" w:tooltip="Oncology reports.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Oncol Rep.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 2007, 18:1231-7. Ogata R, Matsueda S, Yao A, Noguchi M, Itoh K, Harada M. Identification of polycomb group protein enhancer of zeste homolog 2 (EZH2)-derived peptides immunogenic in HLA-A24+ prostate cancer patients. </w:t>
            </w:r>
            <w:r w:rsidRPr="00D957F7">
              <w:rPr>
                <w:rFonts w:ascii="Arial" w:hAnsi="Arial" w:cs="Arial"/>
                <w:iCs/>
                <w:sz w:val="20"/>
                <w:szCs w:val="20"/>
              </w:rPr>
              <w:t>Prostate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 2004;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957F7">
              <w:rPr>
                <w:rFonts w:ascii="Arial" w:hAnsi="Arial" w:cs="Arial"/>
                <w:sz w:val="20"/>
                <w:szCs w:val="20"/>
              </w:rPr>
              <w:t>: 273-81.</w:t>
            </w:r>
          </w:p>
        </w:tc>
      </w:tr>
      <w:tr w:rsidR="00B0185B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B" w:rsidRPr="00912D88" w:rsidRDefault="00B0185B" w:rsidP="00D957F7">
            <w:pPr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Fosl1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B" w:rsidRPr="00D23C02" w:rsidRDefault="00B0185B" w:rsidP="00D957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Fos-like antigen-1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Also known as FRA-1 (Fos-Related antigen-1):</w:t>
            </w:r>
            <w:r w:rsidRPr="00D957F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S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urgically resected adult and pediatric tissue can express this antigen by qRT-PCR.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Zagzag, C. Kruse, L. Driggers, N. Hoa, M.R. Jadus. 2008. Tumor antigenic profiles of adult and pediatric brain tumors. J. Neuro-Oncol.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</w:t>
            </w:r>
            <w:hyperlink r:id="rId4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W. Debinski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</w:t>
            </w:r>
            <w:hyperlink r:id="rId4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D.M. Gibo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2005.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Fos-Related Antigen 1 modulates malignant features of glioma cells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Mol. Cancer Res.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3: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237-244. This paper shows the expression of this protein antigen within GBM cells and GBM tissue. </w:t>
            </w:r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M.R. Young and N.H. Colburn.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 2006. Fra-1 a target for cancer prevention or intervention. </w:t>
            </w:r>
            <w:hyperlink r:id="rId49" w:history="1">
              <w:r w:rsidRPr="00D957F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Gene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0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379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: 1-11. This paper shows the versatility of CTLs against various tumor cells that express this antigen. </w:t>
            </w:r>
            <w:hyperlink r:id="rId5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Yajima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Kuramoto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5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Arima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A.Yamada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Shigemori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K. Itoh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proofErr w:type="gramStart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and</w:t>
            </w:r>
            <w:proofErr w:type="gramEnd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hyperlink r:id="rId6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Tanaka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2005.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Immunologic evaluation of personalized peptide vaccination for patients with advanced malignant glioma. Clin. Cancer Res. 2005. 11:5900-5911.</w:t>
            </w:r>
          </w:p>
        </w:tc>
      </w:tr>
      <w:tr w:rsidR="00B0185B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B" w:rsidRPr="00912D88" w:rsidRDefault="00B0185B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GnT</w:t>
            </w:r>
            <w:proofErr w:type="spellEnd"/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-V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B" w:rsidRPr="00D23C02" w:rsidRDefault="00B0185B" w:rsidP="00D957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color w:val="000000"/>
                <w:sz w:val="20"/>
                <w:szCs w:val="20"/>
              </w:rPr>
              <w:t>N-acetyl-</w:t>
            </w:r>
            <w:proofErr w:type="spellStart"/>
            <w:r w:rsidRPr="00D23C02">
              <w:rPr>
                <w:rFonts w:ascii="Arial" w:hAnsi="Arial" w:cs="Arial"/>
                <w:i/>
                <w:color w:val="000000"/>
                <w:sz w:val="20"/>
                <w:szCs w:val="20"/>
              </w:rPr>
              <w:t>glucosaminyl</w:t>
            </w:r>
            <w:proofErr w:type="spellEnd"/>
            <w:r w:rsidRPr="00D23C02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D23C02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transferase</w:t>
            </w:r>
            <w:proofErr w:type="spellEnd"/>
            <w:r w:rsidRPr="00D23C0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Gliomas express this glycan:  </w:t>
            </w:r>
            <w:hyperlink r:id="rId6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H. Yamamoto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Swoger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S. Greene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Saito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6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Hurh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C. Sweeley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Leestma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E. Mkrdichian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L. Cerullo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 Nishikawa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Ihara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Taniguchi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7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J.Moskal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β1</w:t>
            </w:r>
            <w:proofErr w:type="gram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,6</w:t>
            </w:r>
            <w:proofErr w:type="gram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-</w:t>
            </w:r>
            <w:r w:rsidRPr="00D957F7">
              <w:rPr>
                <w:rFonts w:ascii="Arial" w:hAnsi="Arial" w:cs="Arial"/>
                <w:bCs/>
                <w:iCs/>
                <w:kern w:val="36"/>
                <w:sz w:val="20"/>
                <w:szCs w:val="20"/>
                <w:lang w:val="en"/>
              </w:rPr>
              <w:t>N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-Acetylglucosamine-bearing </w:t>
            </w:r>
            <w:r w:rsidRPr="00D957F7">
              <w:rPr>
                <w:rFonts w:ascii="Arial" w:hAnsi="Arial" w:cs="Arial"/>
                <w:bCs/>
                <w:iCs/>
                <w:kern w:val="36"/>
                <w:sz w:val="20"/>
                <w:szCs w:val="20"/>
                <w:lang w:val="en"/>
              </w:rPr>
              <w:t>N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-Glycans in Human Gliomas: Implications for a Role in Regulating Invasivity. Cancer Res 60:134, 2000. CTLs recognize GnT-V peptides on melanomas: </w:t>
            </w:r>
            <w:hyperlink r:id="rId7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 Guilloux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7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 Lucas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V G Brichard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 Van Pel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 Viret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E De Plaen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F Brasseur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B Lethé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F Jotereau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, and T Boon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 A peptide recognized by human cytolytic T lymphocytes on HLA-A2 melanomas is encoded by an intron sequence of the N-acetylglucosaminyltransferase V gene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1996</w:t>
            </w:r>
            <w:r w:rsidRPr="00D957F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JEM 183 :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1173-1183.</w:t>
            </w:r>
          </w:p>
        </w:tc>
      </w:tr>
      <w:tr w:rsidR="00B0185B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B" w:rsidRPr="00912D88" w:rsidRDefault="00B0185B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GP-100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B" w:rsidRPr="00D23C02" w:rsidRDefault="00B0185B" w:rsidP="00D957F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Glycoprotein 100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B0185B" w:rsidRPr="00D957F7" w:rsidRDefault="00B0185B" w:rsidP="001E6B2F">
            <w:pPr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U87 and U118 glioma cells were positive by RT-PCR; 38% of fresh human GBM were positive for this mRNA.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D. D. Chi, R. E. Merchant, R. Rand, A. J. Conrad, D. Garrison, R. Turner, D. L. Morton, and D. S. Hoon.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>Molecular detection of tumor-associated antigens shared by human cutaneous melanomas and gliomas.</w:t>
            </w:r>
            <w:r w:rsidRPr="00D957F7">
              <w:rPr>
                <w:rStyle w:val="Heading1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Am J Pathol. </w:t>
            </w:r>
            <w:r w:rsidRPr="00D957F7">
              <w:rPr>
                <w:rStyle w:val="citation-publication-date"/>
                <w:rFonts w:ascii="Arial" w:hAnsi="Arial" w:cs="Arial"/>
                <w:sz w:val="20"/>
                <w:szCs w:val="20"/>
              </w:rPr>
              <w:t xml:space="preserve">1997 </w:t>
            </w:r>
            <w:r w:rsidRPr="00D957F7">
              <w:rPr>
                <w:rStyle w:val="citation-volume"/>
                <w:rFonts w:ascii="Arial" w:hAnsi="Arial" w:cs="Arial"/>
                <w:sz w:val="20"/>
                <w:szCs w:val="20"/>
              </w:rPr>
              <w:t>150</w:t>
            </w:r>
            <w:r w:rsidRPr="00D957F7">
              <w:rPr>
                <w:rStyle w:val="citation-flpages"/>
                <w:rFonts w:ascii="Arial" w:hAnsi="Arial" w:cs="Arial"/>
                <w:sz w:val="20"/>
                <w:szCs w:val="20"/>
              </w:rPr>
              <w:t xml:space="preserve">: 2143–52.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This antigen is expressed within gliomas and CTL responses can be seen: </w:t>
            </w:r>
            <w:hyperlink r:id="rId8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G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 Liu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. 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Ying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8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G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 Zeng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9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Wheeler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9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L. Black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9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S. Yu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HER-2, gp100, and MAGE-1 Are Expressed in Human Glioblastoma and Recognized by Cytotoxic T Cells. Cancer Res. 64: 4980-6. 2004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Her2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Human Epidermal growth factor Receptor 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Also known as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proto-oncogene 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Neu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receptor tyrosine-protein kinase erbB-2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CD340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. 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This antigen is expressed within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and CTL responses can be seen: </w:t>
            </w:r>
            <w:hyperlink r:id="rId93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G. Liu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94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H. Ying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95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G.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Zeng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96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C.J. Wheeler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97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K.L. Black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and </w:t>
            </w:r>
            <w:hyperlink r:id="rId98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J.S. Yu</w:t>
              </w:r>
            </w:hyperlink>
            <w:r w:rsidRPr="00D957F7">
              <w:rPr>
                <w:rStyle w:val="name"/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HER-2, gp100, and MAGE-1 Are Expressed in Human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Glioblastoma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and Recognized by Cytotoxic T Cells. Cancer Res. 64: 4980-6. 2004. Also chimeric receptor redirected T cells are being developed as a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monotherapy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hyperlink r:id="rId99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Ahmed, N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., V.S.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Salsman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Y. Kew, D. Shaffer, S. Powell, Y.J. Zhang, R.G. Grossman, H.E.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Heslop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and S. Gottschalk. 2010. </w:t>
            </w:r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HER2-specific T cells target primary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glioblastoma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stem cells and induce regression of autologous experimental tumors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00" w:tooltip="Cancer research.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Cancer Res.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 16:474-85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HNRPL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Heterogeneous nuclear </w:t>
            </w:r>
            <w:proofErr w:type="spellStart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ribonucleoprotein</w:t>
            </w:r>
            <w:proofErr w:type="spellEnd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 L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G</w:t>
            </w:r>
            <w:proofErr w:type="spellStart"/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ene</w:t>
            </w:r>
            <w:proofErr w:type="spellEnd"/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 expressed at mRNA level and CTLs could be developed and could react with human glioma cells: </w:t>
            </w:r>
            <w:hyperlink r:id="rId10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Yajima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T.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Kuramoto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0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Arima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 Yamada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M.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Shigemori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</w:t>
            </w:r>
            <w:hyperlink r:id="rId11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Tanaka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Immunologic Evaluation of Personalized Peptide Vaccination for Patients with Advanced Malignant Glioma.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Cancer Res 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August 15, 2005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11;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5900. CD8+ T cells release IFN-γ in response to pancreatic tumor cells: </w:t>
            </w:r>
            <w:hyperlink r:id="rId11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S.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Shichijo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Tsuda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Ochi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1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Harashima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Saito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12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Molecular Basis of T Cell-mediated Recognition of Pancreatic Cancer Cells.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Cancer Res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 March 3, 2001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61;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>2038-46.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S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urgically resected adult and pediatric tissue expressed this antigen mRNA.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IL13Rα2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Interleukin-13 receptor subunit alpha-2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 xml:space="preserve">Expression of this molecule within human brain cancers: </w:t>
            </w:r>
            <w:hyperlink r:id="rId12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J.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Wykosky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D.M.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Gibo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C. Stanton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</w:t>
            </w:r>
            <w:hyperlink r:id="rId12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W.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Debinski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Interleukin-13 Receptor α2, EphA2, and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Fos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-Related Antigen 1 as Molecular Denominators of High-Grade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Astrocytomas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and Specific Targets for Combinatorial Therapy.</w:t>
            </w:r>
            <w:r w:rsidRPr="00D957F7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Cancer Res 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January 1, 2008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14;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199-208. Chimeric receptor redirected T cells exist for this antigen in human </w:t>
            </w:r>
            <w:proofErr w:type="spellStart"/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>gliomas</w:t>
            </w:r>
            <w:proofErr w:type="spellEnd"/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K.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Kahlon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Brown, L. J. N. Cooper, A.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Raubitschek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S. J. Forman, and M. C. Jensen, “Specific recognition and killing of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glioblastomamultiforme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by interleukin 13-zetakine redirected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cytolytic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T cells,” </w:t>
            </w:r>
            <w:r w:rsidRPr="00D957F7">
              <w:rPr>
                <w:rFonts w:ascii="Arial" w:hAnsi="Arial" w:cs="Arial"/>
                <w:iCs/>
                <w:sz w:val="20"/>
                <w:szCs w:val="20"/>
              </w:rPr>
              <w:t>Cancer Research</w:t>
            </w:r>
            <w:r w:rsidRPr="00D957F7">
              <w:rPr>
                <w:rFonts w:ascii="Arial" w:hAnsi="Arial" w:cs="Arial"/>
                <w:sz w:val="20"/>
                <w:szCs w:val="20"/>
              </w:rPr>
              <w:t>, 64: 9160–9166, 2004.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MageA1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Melanoma-associated antigen A1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U87 and U118 glioma cells were positive by RT-PCR; 38% of fresh human GBM were positive for this mRNA.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D. D. Chi, R. E. Merchant, R. Rand, A. J. Conrad, D. Garrison, R. Turner, D. L. Morton, and D.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Hoon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 xml:space="preserve">Molecular detection of tumor-associated antigens shared by human cutaneous melanomas and 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57F7">
              <w:rPr>
                <w:rStyle w:val="Heading1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>Pathol</w:t>
            </w:r>
            <w:proofErr w:type="spellEnd"/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citation-publication-date"/>
                <w:rFonts w:ascii="Arial" w:hAnsi="Arial" w:cs="Arial"/>
                <w:sz w:val="20"/>
                <w:szCs w:val="20"/>
              </w:rPr>
              <w:t xml:space="preserve">1997 </w:t>
            </w:r>
            <w:r w:rsidRPr="00D957F7">
              <w:rPr>
                <w:rStyle w:val="citation-volume"/>
                <w:rFonts w:ascii="Arial" w:hAnsi="Arial" w:cs="Arial"/>
                <w:sz w:val="20"/>
                <w:szCs w:val="20"/>
              </w:rPr>
              <w:t>150</w:t>
            </w:r>
            <w:r w:rsidRPr="00D957F7">
              <w:rPr>
                <w:rStyle w:val="citation-flpages"/>
                <w:rFonts w:ascii="Arial" w:hAnsi="Arial" w:cs="Arial"/>
                <w:sz w:val="20"/>
                <w:szCs w:val="20"/>
              </w:rPr>
              <w:t xml:space="preserve">: 2143–52.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This antigen is expressed within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and CTL responses can be seen: </w:t>
            </w:r>
            <w:hyperlink r:id="rId12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G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 Liu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. 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Ying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G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Zeng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2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Wheeler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3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L. Black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13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</w:t>
              </w:r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.</w:t>
              </w:r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S. Yu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HER-2, gp100, and MAGE-1 Are Expressed in Human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Glioblastoma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and Recognized by Cytotoxic T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lastRenderedPageBreak/>
              <w:t>Cells. Cancer Res. 64: 4980-6. 2004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MRP-3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Multidrug Resistance-associated Protein -3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7F7">
              <w:rPr>
                <w:rStyle w:val="Heading2Char"/>
                <w:b w:val="0"/>
                <w:i w:val="0"/>
                <w:sz w:val="20"/>
                <w:szCs w:val="20"/>
              </w:rPr>
              <w:t xml:space="preserve">Expression was found to be higher in GBM stem like cells: </w:t>
            </w:r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Andrea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Salmaggi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Amerigo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Boiardi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Maurizio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Gelati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Annamaria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Russo, Chiara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Calatozzolo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Emilio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Ciusani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Francesca Luisa Sciacca, Arianna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Ottolina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Eugenio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Gostino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Parati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Caterina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La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Porta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Giulio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Alessandri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Carlo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Marras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Danilo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Croci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, </w:t>
            </w:r>
            <w:proofErr w:type="gram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Marco</w:t>
            </w:r>
            <w:proofErr w:type="gram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De Rossi.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Glioblastoma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-derived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tumorospheres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identify a population of tumor stem-like cells with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angiogenic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potential and enhanced multidrug resistance phenotype. Glia </w:t>
            </w:r>
            <w:hyperlink r:id="rId132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lang w:val="en"/>
                </w:rPr>
                <w:t>54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>: 850–60, 2006. And :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Kuan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CT,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Wakiya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K, Herndon JE,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Lipp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ES,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Pegram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CN, Riggins GJ,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Rasheed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A,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Szafranski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SE,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McLendon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RE,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Wikstrand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CJ,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Bigner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DD: MRP3: a molecular target for human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glioblastoma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multiforme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immunotherapy. BMC Cancer 2010, 10:468.  Single chain antibodies being developed against human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Kuan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CT,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Srivastava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N,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McLendon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RE,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Marasco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WA,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Zalutsky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MR, </w:t>
            </w:r>
            <w:proofErr w:type="spellStart"/>
            <w:proofErr w:type="gram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Bigner</w:t>
            </w:r>
            <w:proofErr w:type="spellEnd"/>
            <w:proofErr w:type="gram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DD: Recombinant single-chain variable fragment antibodies against extracellular epitopes of human multidrug resistance protein MRP3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fortargeting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malignant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D957F7">
              <w:rPr>
                <w:rFonts w:ascii="Arial" w:hAnsi="Arial" w:cs="Arial"/>
                <w:i/>
                <w:sz w:val="20"/>
                <w:szCs w:val="20"/>
              </w:rPr>
              <w:t>Int</w:t>
            </w:r>
            <w:proofErr w:type="spellEnd"/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J Cancer 2010, 127(3):598-611. </w:t>
            </w:r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CTLs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vs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MRP-3 were developed:  Y.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Komohara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, M. Harada, Y. 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Arima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, S. 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Suekane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, M. Noguchi, A. Yamada, K. 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Itoh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, </w:t>
            </w:r>
            <w:proofErr w:type="gramStart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K</w:t>
            </w:r>
            <w:proofErr w:type="gramEnd"/>
            <w:r w:rsidRPr="00D957F7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. Matsuoka.</w:t>
            </w:r>
            <w:r w:rsidRPr="00D957F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D957F7">
              <w:rPr>
                <w:rFonts w:ascii="Arial" w:hAnsi="Arial" w:cs="Arial"/>
                <w:bCs/>
                <w:i/>
                <w:sz w:val="20"/>
                <w:szCs w:val="20"/>
              </w:rPr>
              <w:t>Identification of Target Antigens in Specific Immunotherapy for Renal Cell Carcinoma</w:t>
            </w:r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33" w:history="1">
              <w:r w:rsidRPr="00D957F7">
                <w:rPr>
                  <w:rStyle w:val="Hyperlink"/>
                  <w:rFonts w:ascii="Arial" w:hAnsi="Arial" w:cs="Arial"/>
                  <w:bCs/>
                  <w:i/>
                  <w:color w:val="auto"/>
                  <w:sz w:val="20"/>
                  <w:szCs w:val="20"/>
                </w:rPr>
                <w:t>Journal of Urology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34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177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: 1157-1162, 2007. CTLs were developed against these MRP-3 peptides: </w:t>
            </w:r>
            <w:hyperlink r:id="rId135" w:history="1"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i/>
                  <w:sz w:val="20"/>
                  <w:szCs w:val="20"/>
                  <w:lang w:val="en"/>
                </w:rPr>
                <w:t>A.Yamada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, </w:t>
            </w:r>
            <w:hyperlink r:id="rId136" w:history="1">
              <w:r w:rsidRPr="00D957F7">
                <w:rPr>
                  <w:rStyle w:val="name"/>
                  <w:rFonts w:ascii="Arial" w:hAnsi="Arial" w:cs="Arial"/>
                  <w:bCs/>
                  <w:i/>
                  <w:sz w:val="20"/>
                  <w:szCs w:val="20"/>
                  <w:lang w:val="en"/>
                </w:rPr>
                <w:t>K. Kawano</w:t>
              </w:r>
            </w:hyperlink>
            <w:r w:rsidRPr="00D957F7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, </w:t>
            </w:r>
            <w:hyperlink r:id="rId137" w:history="1">
              <w:r w:rsidRPr="00D957F7">
                <w:rPr>
                  <w:rStyle w:val="name"/>
                  <w:rFonts w:ascii="Arial" w:hAnsi="Arial" w:cs="Arial"/>
                  <w:bCs/>
                  <w:i/>
                  <w:sz w:val="20"/>
                  <w:szCs w:val="20"/>
                  <w:lang w:val="en"/>
                </w:rPr>
                <w:t>M. Koga</w:t>
              </w:r>
            </w:hyperlink>
            <w:r w:rsidRPr="00D957F7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, </w:t>
            </w:r>
            <w:hyperlink r:id="rId138" w:history="1">
              <w:r w:rsidRPr="00D957F7">
                <w:rPr>
                  <w:rStyle w:val="name"/>
                  <w:rFonts w:ascii="Arial" w:hAnsi="Arial" w:cs="Arial"/>
                  <w:bCs/>
                  <w:i/>
                  <w:sz w:val="20"/>
                  <w:szCs w:val="20"/>
                  <w:lang w:val="en"/>
                </w:rPr>
                <w:t>T. Matsumoto</w:t>
              </w:r>
            </w:hyperlink>
            <w:r w:rsidRPr="00D957F7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, and </w:t>
            </w:r>
            <w:hyperlink r:id="rId139" w:history="1">
              <w:r w:rsidRPr="00D957F7">
                <w:rPr>
                  <w:rStyle w:val="name"/>
                  <w:rFonts w:ascii="Arial" w:hAnsi="Arial" w:cs="Arial"/>
                  <w:bCs/>
                  <w:i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i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i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i/>
                <w:kern w:val="36"/>
                <w:sz w:val="20"/>
                <w:szCs w:val="20"/>
                <w:lang w:val="en"/>
              </w:rPr>
              <w:t>Multidrug Resistance-associated Protein 3 Is a Tumor Rejection Antigen Recognized by HLA-A2402-restricted Cytotoxic T Lymphocytes</w:t>
            </w:r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Cancer Res</w:t>
            </w:r>
            <w:r w:rsidRPr="00D957F7">
              <w:rPr>
                <w:rStyle w:val="slug-pub-date3"/>
                <w:rFonts w:ascii="Arial" w:hAnsi="Arial" w:cs="Arial"/>
                <w:i/>
                <w:sz w:val="20"/>
                <w:szCs w:val="20"/>
                <w:lang w:val="en"/>
              </w:rPr>
              <w:t xml:space="preserve">. 2001 </w:t>
            </w:r>
            <w:r w:rsidRPr="00D957F7">
              <w:rPr>
                <w:rStyle w:val="slug-vol1"/>
                <w:rFonts w:ascii="Arial" w:hAnsi="Arial" w:cs="Arial"/>
                <w:i w:val="0"/>
                <w:sz w:val="20"/>
                <w:szCs w:val="20"/>
                <w:lang w:val="en"/>
              </w:rPr>
              <w:t xml:space="preserve">61: </w:t>
            </w:r>
            <w:r w:rsidRPr="00D957F7">
              <w:rPr>
                <w:rStyle w:val="slug-pages3"/>
                <w:rFonts w:ascii="Arial" w:hAnsi="Arial" w:cs="Arial"/>
                <w:i/>
                <w:sz w:val="20"/>
                <w:szCs w:val="20"/>
                <w:lang w:val="en"/>
              </w:rPr>
              <w:t xml:space="preserve">6459-66. Clinical trials are being used for this antigen: </w:t>
            </w:r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Terasaki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S.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Shibui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Y. Narita, T.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Fujimaki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T. Aoki, K.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Kajiwara</w:t>
            </w:r>
            <w:proofErr w:type="gram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,Y</w:t>
            </w:r>
            <w:proofErr w:type="spellEnd"/>
            <w:proofErr w:type="gram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Sawamura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K.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Kurisu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T.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Mineta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A. Yamada, and K. </w:t>
            </w:r>
            <w:proofErr w:type="spellStart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Itoh</w:t>
            </w:r>
            <w:proofErr w:type="spellEnd"/>
            <w:r w:rsidRPr="00D957F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gramStart"/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>Phase</w:t>
            </w:r>
            <w:proofErr w:type="gramEnd"/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 xml:space="preserve"> I Trial of a Personalized Peptide Vaccine for Patients Positive for Human Leukocyte Antigen-A24 With Recurrent or Progressive </w:t>
            </w:r>
            <w:proofErr w:type="spellStart"/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>Glioblastoma</w:t>
            </w:r>
            <w:proofErr w:type="spellEnd"/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>Multiforme</w:t>
            </w:r>
            <w:proofErr w:type="spellEnd"/>
            <w:r w:rsidRPr="00D957F7">
              <w:rPr>
                <w:rStyle w:val="cit-first-element3"/>
                <w:rFonts w:ascii="Arial" w:hAnsi="Arial" w:cs="Arial"/>
                <w:i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JCO </w:t>
            </w:r>
            <w:r w:rsidRPr="00D957F7">
              <w:rPr>
                <w:rStyle w:val="cit-print-date"/>
                <w:rFonts w:ascii="Arial" w:hAnsi="Arial" w:cs="Arial"/>
                <w:i/>
                <w:sz w:val="20"/>
                <w:szCs w:val="20"/>
                <w:lang w:val="en"/>
              </w:rPr>
              <w:t xml:space="preserve">2011 </w:t>
            </w:r>
            <w:r w:rsidRPr="00D957F7">
              <w:rPr>
                <w:rStyle w:val="cit-vol3"/>
                <w:rFonts w:ascii="Arial" w:hAnsi="Arial" w:cs="Arial"/>
                <w:i/>
                <w:sz w:val="20"/>
                <w:szCs w:val="20"/>
                <w:lang w:val="en"/>
              </w:rPr>
              <w:t>29</w:t>
            </w:r>
            <w:r w:rsidRPr="00D957F7">
              <w:rPr>
                <w:rStyle w:val="cit-sep2"/>
                <w:rFonts w:ascii="Arial" w:hAnsi="Arial" w:cs="Arial"/>
                <w:i/>
                <w:sz w:val="20"/>
                <w:szCs w:val="20"/>
                <w:lang w:val="en"/>
              </w:rPr>
              <w:t>:</w:t>
            </w:r>
            <w:r w:rsidRPr="00D957F7">
              <w:rPr>
                <w:rStyle w:val="cit-first-page"/>
                <w:rFonts w:ascii="Arial" w:hAnsi="Arial" w:cs="Arial"/>
                <w:i/>
                <w:sz w:val="20"/>
                <w:szCs w:val="20"/>
                <w:lang w:val="en"/>
              </w:rPr>
              <w:t>337</w:t>
            </w:r>
            <w:r w:rsidRPr="00D957F7">
              <w:rPr>
                <w:rStyle w:val="cit-sep2"/>
                <w:rFonts w:ascii="Arial" w:hAnsi="Arial" w:cs="Arial"/>
                <w:i/>
                <w:sz w:val="20"/>
                <w:szCs w:val="20"/>
                <w:lang w:val="en"/>
              </w:rPr>
              <w:t>-</w:t>
            </w:r>
            <w:r w:rsidRPr="00D957F7">
              <w:rPr>
                <w:rStyle w:val="cit-last-page2"/>
                <w:rFonts w:ascii="Arial" w:hAnsi="Arial" w:cs="Arial"/>
                <w:i/>
                <w:sz w:val="20"/>
                <w:szCs w:val="20"/>
                <w:lang w:val="en"/>
              </w:rPr>
              <w:t>344.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PTH-</w:t>
            </w:r>
            <w:proofErr w:type="spellStart"/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>rP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Parathyroid Hormone-related Peptide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 xml:space="preserve">This hormone-like molecule was found to be made by human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F.S.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Pardo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W.W. Lien, H.S. Fox, J.T.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Efird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gram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J.A</w:t>
            </w:r>
            <w:proofErr w:type="gram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. Aguilera. D.W. Burton, L.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Deftos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. 2004. Parathyroid hormone–related protein expression is correlated with clinical course in patients with glial tumors. Cancer 101:2622-28.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 xml:space="preserve">Others have shown that CTL epitopes are present against this peptide: 1) </w:t>
            </w:r>
            <w:hyperlink r:id="rId14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Yajima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T.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Kuramoto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4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Arima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50" w:history="1"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A.Yamada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5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M.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Shigemori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5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proofErr w:type="gramStart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and</w:t>
            </w:r>
            <w:proofErr w:type="gramEnd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hyperlink r:id="rId15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Tanaka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2005.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Immunologic evaluation of personalized peptide vaccination for patients with advanced malignant glioma.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Cancer Res.:11:5900-5911.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2) Y. </w:t>
            </w:r>
            <w:hyperlink r:id="rId154" w:history="1">
              <w:proofErr w:type="spellStart"/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Arima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S. 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Find all citations by this </w:t>
            </w:r>
            <w:r w:rsidRPr="00D957F7">
              <w:rPr>
                <w:rFonts w:ascii="Arial" w:hAnsi="Arial" w:cs="Arial"/>
                <w:bCs/>
                <w:vanish/>
                <w:sz w:val="20"/>
                <w:szCs w:val="20"/>
              </w:rPr>
              <w:t>author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 (default).</w:t>
            </w:r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Or </w:t>
            </w:r>
            <w:hyperlink r:id="rId155" w:history="1">
              <w:r w:rsidRPr="00D957F7">
                <w:rPr>
                  <w:rStyle w:val="Hyperlink"/>
                  <w:rFonts w:ascii="Arial" w:hAnsi="Arial" w:cs="Arial"/>
                  <w:vanish/>
                  <w:color w:val="auto"/>
                  <w:sz w:val="20"/>
                  <w:szCs w:val="20"/>
                </w:rPr>
                <w:t xml:space="preserve">filter your current search </w:t>
              </w:r>
            </w:hyperlink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hyperlink r:id="rId156" w:history="1">
              <w:proofErr w:type="spellStart"/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Matsueda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H. 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Find all citations by this </w:t>
            </w:r>
            <w:r w:rsidRPr="00D957F7">
              <w:rPr>
                <w:rFonts w:ascii="Arial" w:hAnsi="Arial" w:cs="Arial"/>
                <w:bCs/>
                <w:vanish/>
                <w:sz w:val="20"/>
                <w:szCs w:val="20"/>
              </w:rPr>
              <w:t>author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 (default).</w:t>
            </w:r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Or </w:t>
            </w:r>
            <w:hyperlink r:id="rId157" w:history="1">
              <w:r w:rsidRPr="00D957F7">
                <w:rPr>
                  <w:rStyle w:val="Hyperlink"/>
                  <w:rFonts w:ascii="Arial" w:hAnsi="Arial" w:cs="Arial"/>
                  <w:vanish/>
                  <w:color w:val="auto"/>
                  <w:sz w:val="20"/>
                  <w:szCs w:val="20"/>
                </w:rPr>
                <w:t xml:space="preserve">filter your current search </w:t>
              </w:r>
            </w:hyperlink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hyperlink r:id="rId158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Yano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M. 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Find all citations by this </w:t>
            </w:r>
            <w:r w:rsidRPr="00D957F7">
              <w:rPr>
                <w:rFonts w:ascii="Arial" w:hAnsi="Arial" w:cs="Arial"/>
                <w:bCs/>
                <w:vanish/>
                <w:sz w:val="20"/>
                <w:szCs w:val="20"/>
              </w:rPr>
              <w:t>author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 (default).</w:t>
            </w:r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Or </w:t>
            </w:r>
            <w:hyperlink r:id="rId159" w:history="1">
              <w:r w:rsidRPr="00D957F7">
                <w:rPr>
                  <w:rStyle w:val="Hyperlink"/>
                  <w:rFonts w:ascii="Arial" w:hAnsi="Arial" w:cs="Arial"/>
                  <w:vanish/>
                  <w:color w:val="auto"/>
                  <w:sz w:val="20"/>
                  <w:szCs w:val="20"/>
                </w:rPr>
                <w:t xml:space="preserve">filter your current search </w:t>
              </w:r>
            </w:hyperlink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hyperlink r:id="rId160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Harada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Find all citations by this </w:t>
            </w:r>
            <w:r w:rsidRPr="00D957F7">
              <w:rPr>
                <w:rFonts w:ascii="Arial" w:hAnsi="Arial" w:cs="Arial"/>
                <w:bCs/>
                <w:vanish/>
                <w:sz w:val="20"/>
                <w:szCs w:val="20"/>
              </w:rPr>
              <w:t>author</w:t>
            </w: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 (default).</w:t>
            </w:r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vanish/>
                <w:sz w:val="20"/>
                <w:szCs w:val="20"/>
              </w:rPr>
            </w:pPr>
            <w:r w:rsidRPr="00D957F7">
              <w:rPr>
                <w:rFonts w:ascii="Arial" w:hAnsi="Arial" w:cs="Arial"/>
                <w:vanish/>
                <w:sz w:val="20"/>
                <w:szCs w:val="20"/>
              </w:rPr>
              <w:t xml:space="preserve">Or </w:t>
            </w:r>
            <w:hyperlink r:id="rId161" w:history="1">
              <w:r w:rsidRPr="00D957F7">
                <w:rPr>
                  <w:rStyle w:val="Hyperlink"/>
                  <w:rFonts w:ascii="Arial" w:hAnsi="Arial" w:cs="Arial"/>
                  <w:vanish/>
                  <w:color w:val="auto"/>
                  <w:sz w:val="20"/>
                  <w:szCs w:val="20"/>
                </w:rPr>
                <w:t xml:space="preserve">filter your current search </w:t>
              </w:r>
            </w:hyperlink>
          </w:p>
          <w:p w:rsidR="00D957F7" w:rsidRPr="00D957F7" w:rsidRDefault="00D957F7" w:rsidP="001E6B2F">
            <w:pPr>
              <w:pStyle w:val="Heading3"/>
              <w:rPr>
                <w:rStyle w:val="Heading2Char"/>
                <w:sz w:val="20"/>
                <w:szCs w:val="20"/>
              </w:rPr>
            </w:pPr>
            <w:hyperlink r:id="rId162" w:history="1">
              <w:proofErr w:type="spellStart"/>
              <w:r w:rsidRPr="00D957F7">
                <w:rPr>
                  <w:rStyle w:val="Hyperlink"/>
                  <w:b w:val="0"/>
                  <w:color w:val="auto"/>
                  <w:sz w:val="20"/>
                  <w:szCs w:val="20"/>
                </w:rPr>
                <w:t>Itoh</w:t>
              </w:r>
              <w:proofErr w:type="spellEnd"/>
              <w:r w:rsidRPr="00D957F7">
                <w:rPr>
                  <w:rStyle w:val="Hyperlink"/>
                  <w:b w:val="0"/>
                  <w:color w:val="auto"/>
                  <w:sz w:val="20"/>
                  <w:szCs w:val="20"/>
                </w:rPr>
                <w:t xml:space="preserve"> K</w:t>
              </w:r>
            </w:hyperlink>
            <w:r w:rsidRPr="00D957F7">
              <w:rPr>
                <w:b w:val="0"/>
                <w:sz w:val="20"/>
                <w:szCs w:val="20"/>
              </w:rPr>
              <w:t xml:space="preserve">. 2005. </w:t>
            </w:r>
            <w:r w:rsidRPr="00D957F7">
              <w:rPr>
                <w:rStyle w:val="abscitationtitle"/>
                <w:b w:val="0"/>
                <w:sz w:val="20"/>
                <w:szCs w:val="20"/>
              </w:rPr>
              <w:t xml:space="preserve">Parathyroid hormone-related protein as a common target molecule in specific immunotherapy for a wide variety of tumor </w:t>
            </w:r>
            <w:r w:rsidRPr="00D957F7">
              <w:rPr>
                <w:rStyle w:val="Emphasis"/>
                <w:b w:val="0"/>
                <w:sz w:val="20"/>
                <w:szCs w:val="20"/>
              </w:rPr>
              <w:t xml:space="preserve">types. </w:t>
            </w:r>
            <w:proofErr w:type="spellStart"/>
            <w:proofErr w:type="gramStart"/>
            <w:r w:rsidRPr="00D957F7">
              <w:rPr>
                <w:rStyle w:val="Emphasis"/>
                <w:b w:val="0"/>
                <w:sz w:val="20"/>
                <w:szCs w:val="20"/>
              </w:rPr>
              <w:t>Internatl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>.</w:t>
            </w:r>
            <w:proofErr w:type="gram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 J.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Oncol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>. 27:981-988</w:t>
            </w:r>
            <w:proofErr w:type="gramStart"/>
            <w:r w:rsidRPr="00D957F7">
              <w:rPr>
                <w:rStyle w:val="Emphasis"/>
                <w:b w:val="0"/>
                <w:sz w:val="20"/>
                <w:szCs w:val="20"/>
              </w:rPr>
              <w:t>.  This</w:t>
            </w:r>
            <w:proofErr w:type="gram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 group produced HLA-A24 restricted CTLs against various cancer cells. 3) G.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Francini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A.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Scardino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K.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Kosmatopoulos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F.A.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Lemonnier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G.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Campoccia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M.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Sabatino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D.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Pozzessere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R.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Petrioli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L.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Lozzi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P.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Neri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G.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Fanetti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M. G.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Cusi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, and P.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Correale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. 2002. High-Affinity HLA-A02.01 peptides from parathyroid hormone-related protein generate in vitro and in vivo antitumor CTL response without autoimmune side effects. </w:t>
            </w:r>
            <w:proofErr w:type="gramStart"/>
            <w:r w:rsidRPr="00D957F7">
              <w:rPr>
                <w:rStyle w:val="Emphasis"/>
                <w:b w:val="0"/>
                <w:sz w:val="20"/>
                <w:szCs w:val="20"/>
              </w:rPr>
              <w:t xml:space="preserve">J 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Immunol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>.</w:t>
            </w:r>
            <w:proofErr w:type="gramEnd"/>
            <w:r w:rsidRPr="00D957F7">
              <w:rPr>
                <w:rStyle w:val="Emphasis"/>
                <w:b w:val="0"/>
                <w:sz w:val="20"/>
                <w:szCs w:val="20"/>
              </w:rPr>
              <w:t xml:space="preserve"> 169: 4840-4849. CTLs killed HLA-A2+ breast and prostate cancers bearing PTH-</w:t>
            </w:r>
            <w:proofErr w:type="spellStart"/>
            <w:r w:rsidRPr="00D957F7">
              <w:rPr>
                <w:rStyle w:val="Emphasis"/>
                <w:b w:val="0"/>
                <w:sz w:val="20"/>
                <w:szCs w:val="20"/>
              </w:rPr>
              <w:t>rP</w:t>
            </w:r>
            <w:proofErr w:type="spellEnd"/>
            <w:r w:rsidRPr="00D957F7">
              <w:rPr>
                <w:rStyle w:val="Emphasis"/>
                <w:b w:val="0"/>
                <w:sz w:val="20"/>
                <w:szCs w:val="20"/>
              </w:rPr>
              <w:t>.</w:t>
            </w:r>
            <w:r w:rsidRPr="00D957F7">
              <w:rPr>
                <w:b w:val="0"/>
                <w:bCs w:val="0"/>
                <w:sz w:val="20"/>
                <w:szCs w:val="20"/>
                <w:lang w:val="en"/>
              </w:rPr>
              <w:t xml:space="preserve">Surgically resected adult and pediatric tissue express this antigen. </w:t>
            </w:r>
            <w:r w:rsidRPr="00D957F7">
              <w:rPr>
                <w:b w:val="0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b w:val="0"/>
                <w:sz w:val="20"/>
                <w:szCs w:val="20"/>
              </w:rPr>
              <w:t>Zagzag</w:t>
            </w:r>
            <w:proofErr w:type="spellEnd"/>
            <w:r w:rsidRPr="00D957F7">
              <w:rPr>
                <w:b w:val="0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b w:val="0"/>
                <w:sz w:val="20"/>
                <w:szCs w:val="20"/>
              </w:rPr>
              <w:t>Driggers</w:t>
            </w:r>
            <w:proofErr w:type="spellEnd"/>
            <w:r w:rsidRPr="00D957F7">
              <w:rPr>
                <w:b w:val="0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b w:val="0"/>
                <w:sz w:val="20"/>
                <w:szCs w:val="20"/>
              </w:rPr>
              <w:t>Hoa</w:t>
            </w:r>
            <w:proofErr w:type="spellEnd"/>
            <w:r w:rsidRPr="00D957F7">
              <w:rPr>
                <w:b w:val="0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b w:val="0"/>
                <w:sz w:val="20"/>
                <w:szCs w:val="20"/>
              </w:rPr>
              <w:t>Neuro-Oncol</w:t>
            </w:r>
            <w:proofErr w:type="spellEnd"/>
            <w:r w:rsidRPr="00D957F7">
              <w:rPr>
                <w:b w:val="0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b w:val="0"/>
                <w:sz w:val="20"/>
                <w:szCs w:val="20"/>
              </w:rPr>
              <w:t>88:65-76</w:t>
            </w:r>
            <w:r w:rsidRPr="00D957F7">
              <w:rPr>
                <w:b w:val="0"/>
                <w:bCs w:val="0"/>
                <w:sz w:val="20"/>
                <w:szCs w:val="20"/>
                <w:lang w:val="en"/>
              </w:rPr>
              <w:t>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  <w:t>PRAME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Pr</w:t>
            </w: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eferentially expressed Antigen in </w:t>
            </w:r>
            <w:proofErr w:type="spellStart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Mlanoma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E77236" w:rsidRDefault="00E77236" w:rsidP="00E77236">
            <w:pPr>
              <w:spacing w:before="100" w:beforeAutospacing="1" w:after="100" w:afterAutospacing="1"/>
            </w:pPr>
            <w:r w:rsidRPr="00D957F7">
              <w:rPr>
                <w:rFonts w:ascii="Arial" w:hAnsi="Arial" w:cs="Arial"/>
                <w:sz w:val="20"/>
                <w:szCs w:val="20"/>
              </w:rPr>
              <w:t xml:space="preserve">Initially, this tumor antigen was found </w:t>
            </w:r>
            <w:proofErr w:type="gramStart"/>
            <w:r w:rsidRPr="00D957F7">
              <w:rPr>
                <w:rFonts w:ascii="Arial" w:hAnsi="Arial" w:cs="Arial"/>
                <w:sz w:val="20"/>
                <w:szCs w:val="20"/>
              </w:rPr>
              <w:t>within  melanoma</w:t>
            </w:r>
            <w:proofErr w:type="gramEnd"/>
            <w:r w:rsidRPr="00D957F7">
              <w:rPr>
                <w:rFonts w:ascii="Arial" w:hAnsi="Arial" w:cs="Arial"/>
                <w:sz w:val="20"/>
                <w:szCs w:val="20"/>
              </w:rPr>
              <w:t xml:space="preserve"> cells. The transcript is an open reading frame and comes from 2 spliced variant forms. H. Mamoru; Y. Li, M. El-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Gamil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G.A.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Ohnmacht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, S.A. Rosenberg, and P.F. Robbins. 2001.  Melanoma-Reactive CD8 + T Cells Recognize a Novel Tumor Antigen Expressed in a Wide Variety of Tumor Types. J .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Immunother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24: 323-333. Since melanomas and glioma share a common progeny cell. This antigen was subsequently discovered to be expressed within glioma cells. HLA-A1 restricted and CTLs were able to recognize this antigen when </w:t>
            </w:r>
            <w:r w:rsidRPr="00D957F7">
              <w:rPr>
                <w:rFonts w:ascii="Arial" w:hAnsi="Arial" w:cs="Arial"/>
                <w:sz w:val="20"/>
                <w:szCs w:val="20"/>
              </w:rPr>
              <w:lastRenderedPageBreak/>
              <w:t xml:space="preserve">it is expressed within human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G. Liu, J.S. Yu, G.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D, Yin,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Xie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K.L. Black, and H. Ying. 2004. AIM-2: A novel tumor antigen is expressed and presented by human glioma cells.  J. Immunotherapy: 2004, 27: 220-226. Surgically resected adult and pediatric tissue can express this antigen at the mRNA level. 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. 88:65-76.</w:t>
            </w:r>
            <w:bookmarkStart w:id="0" w:name="_GoBack"/>
            <w:bookmarkEnd w:id="0"/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  <w:lastRenderedPageBreak/>
              <w:t>SART1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Squamous cell carcinoma Antigen Recognized by T cells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Surgically resected adult and pediatric tissue can express this antigen.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CTLs were developed for this antigen: </w:t>
            </w:r>
            <w:hyperlink r:id="rId163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S.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Shichijo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64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M.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Nakao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65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Y. Imai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66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H.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Takasu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67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M. Kawamoto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68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F.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Niiya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69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D. Yang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70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Toh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hyperlink r:id="rId171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H.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Yamana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and </w:t>
            </w:r>
            <w:hyperlink r:id="rId172" w:history="1"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A Gene Encoding Antigenic Peptides of Human Squamous Cell Carcinoma Recognized by Cytotoxic T Lymphocytes. J Exp. Med. </w:t>
            </w:r>
            <w:r w:rsidRPr="00D957F7">
              <w:rPr>
                <w:rStyle w:val="slug-vol"/>
                <w:rFonts w:ascii="Arial" w:hAnsi="Arial" w:cs="Arial"/>
                <w:iCs/>
                <w:sz w:val="20"/>
                <w:szCs w:val="20"/>
                <w:lang w:val="en"/>
              </w:rPr>
              <w:t xml:space="preserve"> 187:</w:t>
            </w:r>
            <w:r w:rsidRPr="00D957F7">
              <w:rPr>
                <w:rStyle w:val="slug-pages"/>
                <w:rFonts w:ascii="Arial" w:hAnsi="Arial" w:cs="Arial"/>
                <w:iCs/>
                <w:sz w:val="20"/>
                <w:szCs w:val="20"/>
                <w:lang w:val="en"/>
              </w:rPr>
              <w:t xml:space="preserve">277-288, 1998. CTLs towards Sart-1 will kill human </w:t>
            </w:r>
            <w:proofErr w:type="spellStart"/>
            <w:r w:rsidRPr="00D957F7">
              <w:rPr>
                <w:rStyle w:val="slug-pages"/>
                <w:rFonts w:ascii="Arial" w:hAnsi="Arial" w:cs="Arial"/>
                <w:iCs/>
                <w:sz w:val="20"/>
                <w:szCs w:val="20"/>
                <w:lang w:val="en"/>
              </w:rPr>
              <w:t>gliomas</w:t>
            </w:r>
            <w:proofErr w:type="spellEnd"/>
            <w:r w:rsidRPr="00D957F7">
              <w:rPr>
                <w:rStyle w:val="slug-pages"/>
                <w:rFonts w:ascii="Arial" w:hAnsi="Arial" w:cs="Arial"/>
                <w:iCs/>
                <w:sz w:val="20"/>
                <w:szCs w:val="20"/>
                <w:lang w:val="en"/>
              </w:rPr>
              <w:t xml:space="preserve">: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T.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Imaizumi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T.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Kuramoto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K.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Matsunaga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Shichijo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Yutani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M.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Shigemori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K.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Oizumi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spellStart"/>
            <w:proofErr w:type="gram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Kyogo</w:t>
            </w:r>
            <w:proofErr w:type="spellEnd"/>
            <w:proofErr w:type="gram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Itoh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. Expression of the tumor-rejection antigen SART1 in brain tumors International Journal of Cancer </w:t>
            </w:r>
            <w:hyperlink r:id="rId173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"/>
                </w:rPr>
                <w:t xml:space="preserve">83: 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760–764, 1999.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  <w:t>SART2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Squamous cell carcinoma Antigen Recognized by T cells 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pStyle w:val="Heading1"/>
              <w:ind w:right="480"/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"/>
              </w:rPr>
              <w:t xml:space="preserve">Surgically resected adult and pediatric tissue can express this antigen. </w:t>
            </w:r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rFonts w:ascii="Arial" w:hAnsi="Arial" w:cs="Arial"/>
                <w:b w:val="0"/>
                <w:color w:val="auto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"/>
              </w:rPr>
              <w:t xml:space="preserve">. Sart-2 protein was found in 18 of 18 human GBMs and CTLs were generated against squamous carcinomas: </w:t>
            </w:r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M.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Nakao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S.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Shichijo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T.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Imaizumi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Y. Inoue, K.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Matsunaga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A. Yamada, M. Kikuchi, N.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Tsuda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K.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Ohta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S.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Takamori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H.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Yamana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, H. Fujita and K. </w:t>
            </w:r>
            <w:proofErr w:type="spellStart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Itoh</w:t>
            </w:r>
            <w:proofErr w:type="spellEnd"/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color w:val="auto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"/>
              </w:rPr>
              <w:t>Identification of a Gene Coding for a New Squamous Cell Carcinoma Antigen Recognized by the CTL</w:t>
            </w:r>
            <w:r w:rsidRPr="00D957F7">
              <w:rPr>
                <w:rFonts w:ascii="Arial" w:hAnsi="Arial" w:cs="Arial"/>
                <w:color w:val="auto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Journal of Immunology</w:t>
            </w:r>
            <w:r w:rsidRPr="00D957F7">
              <w:rPr>
                <w:rStyle w:val="slug-pub-date4"/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 March 1, 2000 </w:t>
            </w:r>
            <w:r w:rsidRPr="00D957F7">
              <w:rPr>
                <w:rStyle w:val="slug-vol"/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vol. 164 </w:t>
            </w:r>
            <w:r w:rsidRPr="00D957F7">
              <w:rPr>
                <w:rStyle w:val="slug-issue"/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 xml:space="preserve">no. 5 </w:t>
            </w:r>
            <w:r w:rsidRPr="00D957F7">
              <w:rPr>
                <w:rStyle w:val="slug-pages3"/>
                <w:rFonts w:ascii="Arial" w:hAnsi="Arial" w:cs="Arial"/>
                <w:b w:val="0"/>
                <w:color w:val="auto"/>
                <w:sz w:val="20"/>
                <w:szCs w:val="20"/>
                <w:lang w:val="en"/>
              </w:rPr>
              <w:t>2565-2574.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  <w:lang w:val="en"/>
              </w:rPr>
              <w:t>SART3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Squamous cell carcinoma Antigen Recognized by T-cells 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Surgically resected adult and pediatric tissue can express this antigen.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, M.R. Jadus. 2008. Tumor antigenic profiles of adult and pediatric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CTLs were described against glioma cells within GBM patients: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Murayama, K.; Kobayashi, T.;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Imaizumi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T.;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Matsunaga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K.;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Kuramoto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T.;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Shigemori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, M.</w:t>
            </w:r>
            <w:proofErr w:type="gramStart"/>
            <w:r w:rsidRPr="00D957F7">
              <w:rPr>
                <w:rFonts w:ascii="Arial" w:hAnsi="Arial" w:cs="Arial"/>
                <w:sz w:val="20"/>
                <w:szCs w:val="20"/>
              </w:rPr>
              <w:t>;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Shichijo</w:t>
            </w:r>
            <w:proofErr w:type="spellEnd"/>
            <w:proofErr w:type="gramEnd"/>
            <w:r w:rsidRPr="00D957F7">
              <w:rPr>
                <w:rFonts w:ascii="Arial" w:hAnsi="Arial" w:cs="Arial"/>
                <w:sz w:val="20"/>
                <w:szCs w:val="20"/>
              </w:rPr>
              <w:t xml:space="preserve">, S.;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Itoh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K. Expression of the SART3 tumor-rejection antigen in brain tumors and induction of cytotoxic T lymphocytes by its peptides.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Immunother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. 2000, 23, 511-8.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912D8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SOX11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</w:rPr>
              <w:t>SRY (sex determining region Y)-box 11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spacing w:before="75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This is a transcription factor that glioma cells use for protein regulation. </w:t>
            </w:r>
            <w:hyperlink r:id="rId174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B.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Weigle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R.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Ebner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A.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Temme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S.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Schwind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M. Schmitz, A.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Kiessling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M.A.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Rieger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G.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Schakert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H.K.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Schackert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and P.E.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Rieber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. 2005. Highly specific over-expression of the transcription factor SOX11 in human malignant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gliomas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. Oncology Reports 13:139-144. </w:t>
            </w:r>
            <w:hyperlink r:id="rId175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M. Schmitz</w:t>
              </w:r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76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R.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Wehner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77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S.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Stevanovic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78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A.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Kiessling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79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M.A.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Rieger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80" w:anchor="#" w:tooltip="Search for all articles by this author" w:history="1"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A.Temme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81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M. Bachmann</w:t>
              </w:r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hyperlink r:id="rId182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E. P.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Rieber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and </w:t>
            </w:r>
            <w:hyperlink r:id="rId183" w:anchor="#" w:tooltip="Search for all articles by this author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B. </w:t>
              </w:r>
              <w:proofErr w:type="spellStart"/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Weigle</w:t>
              </w:r>
              <w:proofErr w:type="spellEnd"/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. 2007. Identification of a naturally processed T cell epitope derived from the glioma-associated protein SOX11. Cancer Letters </w:t>
            </w:r>
            <w:hyperlink r:id="rId184" w:history="1">
              <w:r w:rsidRPr="00D957F7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245</w:t>
              </w:r>
            </w:hyperlink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:331-336. This paper shows a HLA-A2 restricted epitope </w:t>
            </w:r>
            <w:proofErr w:type="gram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derived  from</w:t>
            </w:r>
            <w:proofErr w:type="gram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Sox 11 that allows killing of various glioma cell lines.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 w:rsidRPr="00912D8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Survivin (BIRC5)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proofErr w:type="spellStart"/>
            <w:r w:rsidRPr="00D23C02">
              <w:rPr>
                <w:rFonts w:ascii="Arial" w:hAnsi="Arial" w:cs="Arial"/>
                <w:i/>
                <w:sz w:val="20"/>
                <w:szCs w:val="20"/>
              </w:rPr>
              <w:t>Baculoviral</w:t>
            </w:r>
            <w:proofErr w:type="spellEnd"/>
            <w:r w:rsidRPr="00D23C02">
              <w:rPr>
                <w:rFonts w:ascii="Arial" w:hAnsi="Arial" w:cs="Arial"/>
                <w:i/>
                <w:sz w:val="20"/>
                <w:szCs w:val="20"/>
              </w:rPr>
              <w:t xml:space="preserve"> IAP repeat containing 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spacing w:before="100" w:beforeAutospacing="1" w:after="100" w:afterAutospacing="1"/>
              <w:outlineLvl w:val="1"/>
              <w:rPr>
                <w:rStyle w:val="Emphasis"/>
                <w:rFonts w:ascii="Arial" w:hAnsi="Arial" w:cs="Arial"/>
                <w:b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Also called 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baculoviral</w:t>
            </w:r>
            <w:proofErr w:type="spellEnd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inhibitor of apoptosis repeat-containing 5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or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BIRC5. </w:t>
            </w:r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 By western blotting the amount of </w:t>
            </w:r>
            <w:proofErr w:type="spellStart"/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survivin</w:t>
            </w:r>
            <w:proofErr w:type="spellEnd"/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 inversely correlated with glioma patient survival. </w:t>
            </w:r>
            <w:hyperlink r:id="rId18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A.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Chakravarti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8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E. Noll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8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P.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McL</w:t>
              </w:r>
              <w:proofErr w:type="spellEnd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 Black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8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D.F. Finkelstein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8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D.M. Finkelstein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N.J. Dyson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,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hyperlink r:id="rId19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J.S.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Loeffler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Quantitatively Determined Survivin Expression Levels Are of Prognostic Value in Human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Gliomas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J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Oncol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. 20:1063-8. 2002. CTLs were developed against the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survivin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peptides. </w:t>
            </w:r>
            <w:hyperlink r:id="rId19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Hirohashi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T.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Torigoe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 Maeda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Nabeta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Kamiguchi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Sato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 </w:t>
            </w:r>
            <w:hyperlink r:id="rId19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Yoda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19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H. Ikeda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0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K. Hirata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01" w:history="1"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N.Yamanaka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20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Sato</w:t>
              </w:r>
            </w:hyperlink>
            <w:hyperlink r:id="rId203" w:anchor="fn-2" w:history="1">
              <w:r w:rsidRPr="00D957F7">
                <w:rPr>
                  <w:rFonts w:ascii="Arial" w:hAnsi="Arial" w:cs="Arial"/>
                  <w:sz w:val="20"/>
                  <w:szCs w:val="20"/>
                  <w:lang w:val="en"/>
                </w:rPr>
                <w:t>.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An HLA-A24-restricted Cytotoxic T Lymphocyte Epitope of a Tumor-associated Protein, Survivin.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Cancer res. 8:173-9, 2002. In a mouse model, using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survivin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</w:t>
            </w:r>
            <w:proofErr w:type="gram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pulsed</w:t>
            </w:r>
            <w:proofErr w:type="gram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dendritic cells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generatet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effective immunity towards GL261 glioma cells. </w:t>
            </w:r>
            <w:hyperlink r:id="rId204" w:tooltip="View content where Author is Michael J. Ciesielski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MJ.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Ciesielski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5" w:tooltip="View content where Author is Lisa Apfel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L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Apfel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6" w:tooltip="View content where Author is Tara A. Barone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TA.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Barone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7" w:tooltip="View content where Author is Carla A. Castro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CA. Castro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8" w:tooltip="View content where Author is Tina C. Weiss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TC. Weiss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209" w:tooltip="View content where Author is Robert A. Fenstermaker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R.A.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Fenstermaker</w:t>
              </w:r>
              <w:proofErr w:type="spellEnd"/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. Antitumor effects of a xenogeneic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survivin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bone marrow derived dendritic cell vaccine against murine GL261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0" w:tooltip="Link to the Journal of this Article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"/>
                </w:rPr>
                <w:t>Cancer Immunology, Immunotherapy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1" w:tooltip="Link to the Issue of this Article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"/>
                </w:rPr>
                <w:t>Volume 55, Number 12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957F7">
              <w:rPr>
                <w:rStyle w:val="pagination"/>
                <w:rFonts w:ascii="Arial" w:hAnsi="Arial" w:cs="Arial"/>
                <w:sz w:val="20"/>
                <w:szCs w:val="20"/>
              </w:rPr>
              <w:t xml:space="preserve">1491-1503.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>Human CTLs against surviving were capable of being generated. EK Kim, HI Cho, SH Yoon, MJ Park, HJ 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</w:rPr>
              <w:t>Sohn</w:t>
            </w:r>
            <w:proofErr w:type="spellEnd"/>
            <w:r w:rsidRPr="00D957F7">
              <w:rPr>
                <w:rFonts w:ascii="Arial" w:hAnsi="Arial" w:cs="Arial"/>
                <w:bCs/>
                <w:sz w:val="20"/>
                <w:szCs w:val="20"/>
              </w:rPr>
              <w:t>, HJ Kim, ST Oh, TG Kim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 xml:space="preserve">Efficient generation of 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</w:rPr>
              <w:t>survivin</w:t>
            </w:r>
            <w:proofErr w:type="spellEnd"/>
            <w:r w:rsidRPr="00D957F7">
              <w:rPr>
                <w:rFonts w:ascii="Arial" w:hAnsi="Arial" w:cs="Arial"/>
                <w:bCs/>
                <w:sz w:val="20"/>
                <w:szCs w:val="20"/>
              </w:rPr>
              <w:t xml:space="preserve">-specific cytotoxic T lymphocytes from healthy persons </w:t>
            </w:r>
            <w:r w:rsidRPr="00D957F7">
              <w:rPr>
                <w:rFonts w:ascii="Arial" w:hAnsi="Arial" w:cs="Arial"/>
                <w:bCs/>
                <w:iCs/>
                <w:sz w:val="20"/>
                <w:szCs w:val="20"/>
              </w:rPr>
              <w:t>in vitro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>: Quantitative and qualitative effects of CD4+ T cells.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2" w:history="1">
              <w:r w:rsidRPr="00D957F7">
                <w:rPr>
                  <w:rFonts w:ascii="Arial" w:hAnsi="Arial" w:cs="Arial"/>
                  <w:bCs/>
                  <w:sz w:val="20"/>
                  <w:szCs w:val="20"/>
                </w:rPr>
                <w:t>Vaccine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3" w:history="1">
              <w:r w:rsidRPr="00D957F7">
                <w:rPr>
                  <w:rFonts w:ascii="Arial" w:hAnsi="Arial" w:cs="Arial"/>
                  <w:sz w:val="20"/>
                  <w:szCs w:val="20"/>
                </w:rPr>
                <w:t>26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>: 3987-3997, 2008.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 w:rsidRPr="00912D88">
              <w:rPr>
                <w:rStyle w:val="Emphasis"/>
                <w:rFonts w:ascii="Arial" w:hAnsi="Arial" w:cs="Arial"/>
                <w:b/>
                <w:sz w:val="22"/>
                <w:szCs w:val="22"/>
              </w:rPr>
              <w:lastRenderedPageBreak/>
              <w:t>TERT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"/>
              </w:rPr>
            </w:pPr>
            <w:proofErr w:type="spellStart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TE</w:t>
            </w:r>
            <w:r w:rsidRPr="00D23C02">
              <w:rPr>
                <w:rFonts w:ascii="Arial" w:hAnsi="Arial" w:cs="Arial"/>
                <w:i/>
                <w:sz w:val="20"/>
                <w:szCs w:val="20"/>
                <w:bdr w:val="none" w:sz="0" w:space="0" w:color="auto" w:frame="1"/>
                <w:lang w:val="en"/>
              </w:rPr>
              <w:t>lomerase</w:t>
            </w:r>
            <w:proofErr w:type="spellEnd"/>
            <w:r w:rsidRPr="00D23C02">
              <w:rPr>
                <w:rFonts w:ascii="Arial" w:hAnsi="Arial" w:cs="Arial"/>
                <w:i/>
                <w:sz w:val="20"/>
                <w:szCs w:val="20"/>
                <w:bdr w:val="none" w:sz="0" w:space="0" w:color="auto" w:frame="1"/>
                <w:lang w:val="en"/>
              </w:rPr>
              <w:t xml:space="preserve"> Reverse Transcriptase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spacing w:before="100" w:beforeAutospacing="1" w:after="100" w:afterAutospacing="1"/>
              <w:outlineLvl w:val="1"/>
              <w:rPr>
                <w:rStyle w:val="name"/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Gliomas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can use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Tert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to maintain GBM stem like cells: </w:t>
            </w:r>
            <w:hyperlink r:id="rId214" w:tooltip="View content where Author is Samuel Beck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Samuel Beck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15" w:tooltip="View content where Author is Xun Jin" w:history="1"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Xun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Jin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16" w:tooltip="View content where Author is Young-Woo Sohn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Young-Woo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Sohn</w:t>
              </w:r>
              <w:proofErr w:type="spellEnd"/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17" w:tooltip="View content where Author is Jun-Kyum Kim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Jun-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Kyum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Kim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18" w:tooltip="View content where Author is Sung-Hak Kim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Sung-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Hak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Kim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19" w:tooltip="View content where Author is Jinlong Yin" w:history="1"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Jinlong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Yin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20" w:tooltip="View content where Author is Xumin Pian" w:history="1"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Xumin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Pian</w:t>
              </w:r>
              <w:proofErr w:type="spellEnd"/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21" w:tooltip="View content where Author is Sung-Chan Kim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Sung-Chan Kim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222" w:tooltip="View content where Author is Do-Hyun Nam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Do-Hyun Nam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hyperlink r:id="rId223" w:tooltip="View content where Author is Yun-Jaie Choi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Yun-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Jaie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Choi</w:t>
              </w:r>
            </w:hyperlink>
            <w:r w:rsidRPr="00D957F7">
              <w:rPr>
                <w:rStyle w:val="etalia"/>
                <w:rFonts w:ascii="Arial" w:hAnsi="Arial" w:cs="Arial"/>
                <w:i w:val="0"/>
                <w:sz w:val="20"/>
                <w:szCs w:val="20"/>
              </w:rPr>
              <w:t>, et al.</w:t>
            </w:r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Telomerase activity-independent function of TERT allows glioma cells to attain cancer stem cell characteristics by inducing EGFR expression. </w:t>
            </w:r>
            <w:hyperlink r:id="rId224" w:tooltip="Link to the Journal of this Article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lang w:val="en"/>
                </w:rPr>
                <w:t>Molecules and Cells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225" w:tooltip="Link to the Issue of this Article" w:history="1">
              <w:r w:rsidRPr="00D957F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lang w:val="en"/>
                </w:rPr>
                <w:t>31</w:t>
              </w:r>
            </w:hyperlink>
            <w:r w:rsidRPr="00D957F7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D957F7">
              <w:rPr>
                <w:rStyle w:val="pagination"/>
                <w:rFonts w:ascii="Arial" w:hAnsi="Arial" w:cs="Arial"/>
                <w:i/>
                <w:sz w:val="20"/>
                <w:szCs w:val="20"/>
              </w:rPr>
              <w:t>9-15</w:t>
            </w:r>
            <w:r w:rsidRPr="00D957F7">
              <w:rPr>
                <w:rStyle w:val="doi"/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Developed CTLs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vs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hTert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: B.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Minev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J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Hipp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H.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Firat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, JD Schmidt, P. Langlade-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Demoyen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gram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</w:t>
            </w:r>
            <w:proofErr w:type="gram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Zanetti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. Cytotoxic T cell </w:t>
            </w:r>
            <w:proofErr w:type="spellStart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immuinity</w:t>
            </w:r>
            <w:proofErr w:type="spellEnd"/>
            <w:r w:rsidRPr="00D957F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against telomerase reverse transcriptase in humans, PNAS, 2000, 97: 4796-801.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 w:rsidRPr="00912D8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Trp-1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"/>
              </w:rPr>
            </w:pPr>
            <w:proofErr w:type="spellStart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Tyrosinase</w:t>
            </w:r>
            <w:proofErr w:type="spellEnd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-Related Protein 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spacing w:before="75"/>
              <w:outlineLvl w:val="1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>By RT-PCR 52% of fresh human GBM and GBM cell lines were positive for this mRNA.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D. D. Chi, R. E. Merchant, R. Rand, A. J. Conrad, D. Garrison, R. Turner, D. L. Morton, and D.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Hoon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 xml:space="preserve">Molecular detection of tumor-associated antigens shared by human cutaneous melanomas and 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57F7">
              <w:rPr>
                <w:rStyle w:val="Heading1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>Pathol</w:t>
            </w:r>
            <w:proofErr w:type="spellEnd"/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citation-publication-date"/>
                <w:rFonts w:ascii="Arial" w:hAnsi="Arial" w:cs="Arial"/>
                <w:sz w:val="20"/>
                <w:szCs w:val="20"/>
              </w:rPr>
              <w:t xml:space="preserve">1997 </w:t>
            </w:r>
            <w:r w:rsidRPr="00D957F7">
              <w:rPr>
                <w:rStyle w:val="citation-volume"/>
                <w:rFonts w:ascii="Arial" w:hAnsi="Arial" w:cs="Arial"/>
                <w:sz w:val="20"/>
                <w:szCs w:val="20"/>
              </w:rPr>
              <w:t>150</w:t>
            </w:r>
            <w:r w:rsidRPr="00D957F7">
              <w:rPr>
                <w:rStyle w:val="citation-flpages"/>
                <w:rFonts w:ascii="Arial" w:hAnsi="Arial" w:cs="Arial"/>
                <w:sz w:val="20"/>
                <w:szCs w:val="20"/>
              </w:rPr>
              <w:t xml:space="preserve">: 2143–52.  </w:t>
            </w:r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 xml:space="preserve">CTLs developed against Trp-1: Wang, RF, MR </w:t>
            </w:r>
            <w:proofErr w:type="spellStart"/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>Parkhurst</w:t>
            </w:r>
            <w:proofErr w:type="spellEnd"/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 xml:space="preserve">, Y Kawakami, PF Robbins and SA Rosenberg. Utilization of an alternative open reading frame of a normal gene in generating a novel human cancer antigen. J. </w:t>
            </w:r>
            <w:proofErr w:type="spellStart"/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 xml:space="preserve"> Med. 183:1131-40, 1996.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 w:rsidRPr="00912D8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Trp-2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proofErr w:type="spellStart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Tyrosinase-Pelated</w:t>
            </w:r>
            <w:proofErr w:type="spellEnd"/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 xml:space="preserve"> Protein 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spacing w:before="7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Fonts w:ascii="Arial" w:hAnsi="Arial" w:cs="Arial"/>
                <w:sz w:val="20"/>
                <w:szCs w:val="20"/>
              </w:rPr>
              <w:t xml:space="preserve">By RT-PCR GBM cell lines were all positive, while 62% of fresh human GBM were positive for this mRNA. D. D. Chi, R. E. Merchant, R. Rand, A. J. Conrad, D. Garrison, R. Turner, D. L. Morton, and D.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Hoon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Fonts w:ascii="Arial" w:hAnsi="Arial" w:cs="Arial"/>
                <w:bCs/>
                <w:sz w:val="20"/>
                <w:szCs w:val="20"/>
              </w:rPr>
              <w:t xml:space="preserve">Molecular detection of tumor-associated antigens shared by human cutaneous melanomas and </w:t>
            </w:r>
            <w:proofErr w:type="spellStart"/>
            <w:r w:rsidRPr="00D957F7">
              <w:rPr>
                <w:rFonts w:ascii="Arial" w:hAnsi="Arial" w:cs="Arial"/>
                <w:bCs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57F7">
              <w:rPr>
                <w:rStyle w:val="Heading1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>Pathol</w:t>
            </w:r>
            <w:proofErr w:type="spellEnd"/>
            <w:r w:rsidRPr="00D957F7">
              <w:rPr>
                <w:rStyle w:val="citation-abbreviation2"/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citation-publication-date"/>
                <w:rFonts w:ascii="Arial" w:hAnsi="Arial" w:cs="Arial"/>
                <w:sz w:val="20"/>
                <w:szCs w:val="20"/>
              </w:rPr>
              <w:t xml:space="preserve">1997 </w:t>
            </w:r>
            <w:r w:rsidRPr="00D957F7">
              <w:rPr>
                <w:rStyle w:val="citation-volume"/>
                <w:rFonts w:ascii="Arial" w:hAnsi="Arial" w:cs="Arial"/>
                <w:sz w:val="20"/>
                <w:szCs w:val="20"/>
              </w:rPr>
              <w:t>150</w:t>
            </w:r>
            <w:r w:rsidRPr="00D957F7">
              <w:rPr>
                <w:rStyle w:val="citation-flpages"/>
                <w:rFonts w:ascii="Arial" w:hAnsi="Arial" w:cs="Arial"/>
                <w:sz w:val="20"/>
                <w:szCs w:val="20"/>
              </w:rPr>
              <w:t xml:space="preserve">: 2143–52. CTLs versus Trp-2+ glioma also </w:t>
            </w:r>
            <w:proofErr w:type="spellStart"/>
            <w:r w:rsidRPr="00D957F7">
              <w:rPr>
                <w:rStyle w:val="citation-flpages"/>
                <w:rFonts w:ascii="Arial" w:hAnsi="Arial" w:cs="Arial"/>
                <w:sz w:val="20"/>
                <w:szCs w:val="20"/>
              </w:rPr>
              <w:t>sensitivies</w:t>
            </w:r>
            <w:proofErr w:type="spellEnd"/>
            <w:r w:rsidRPr="00D957F7">
              <w:rPr>
                <w:rStyle w:val="citation-flpages"/>
                <w:rFonts w:ascii="Arial" w:hAnsi="Arial" w:cs="Arial"/>
                <w:sz w:val="20"/>
                <w:szCs w:val="20"/>
              </w:rPr>
              <w:t xml:space="preserve"> them towards various cytotoxic drugs. 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G. Liu, Y 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Akasaki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, HT 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Khong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, CJ Wheeler, A Das, KL Black and J.S. Yu.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Cytotoxic T cell targeting of TRP-2 sensitizes human malignant glioma to chemotherapy. </w:t>
            </w:r>
            <w:r w:rsidRPr="00D957F7">
              <w:rPr>
                <w:rFonts w:ascii="Arial" w:hAnsi="Arial" w:cs="Arial"/>
                <w:iCs/>
                <w:sz w:val="20"/>
                <w:szCs w:val="20"/>
                <w:lang w:val="en"/>
              </w:rPr>
              <w:t>Oncogene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(2005)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24,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5226–5234.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 w:rsidRPr="00912D8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Ube2v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Ubiquitin-conjugating enzyme E2 variant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Ube2V gene expressed at mRNA level and CTLs could be developed and could react with human glioma cells: </w:t>
            </w:r>
            <w:hyperlink r:id="rId22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Yajima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2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2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2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T.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Kuramoto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Arima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 Yamada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M.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Shigemori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3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and </w:t>
            </w:r>
            <w:hyperlink r:id="rId23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Tanaka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Immunologic Evaluation of Personalized Peptide Vaccination for Patients with Advanced Malignant Glioma.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Cancer Res 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August 15, 2005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11;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5900. CD8+ T cells release IFN-γ in response to pancreatic tumor cells: </w:t>
            </w:r>
            <w:hyperlink r:id="rId24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S.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Shichijo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Tsuda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Ochi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Harashima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Saito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24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Molecular Basis of T Cell-mediated Recognition of Pancreatic Cancer Cells.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Cancer Res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 March 3, 2001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61;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2038-46. </w:t>
            </w:r>
          </w:p>
          <w:p w:rsidR="00D957F7" w:rsidRPr="00D957F7" w:rsidRDefault="00D957F7" w:rsidP="001E6B2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CD4+ T cells can be generated in vivo towards lung cancer patients. M. Harada, R.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Gohara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Matsueda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A. Muto, T.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Oda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Y. Iwamoto, and K.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Itoh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In Vivo Evidence That Peptide Vaccination Can Induce HLA-DR-Restricted CD4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vertAlign w:val="superscript"/>
                <w:lang w:val="en"/>
              </w:rPr>
              <w:t>+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T Cells Reactive to a Class I Tumor Peptide.</w:t>
            </w:r>
            <w:r w:rsidRPr="00D957F7"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val="en"/>
              </w:rPr>
              <w:t xml:space="preserve"> </w:t>
            </w:r>
            <w:r w:rsidRPr="00D957F7">
              <w:rPr>
                <w:rFonts w:ascii="Arial" w:hAnsi="Arial" w:cs="Arial"/>
                <w:iCs/>
                <w:sz w:val="20"/>
                <w:szCs w:val="20"/>
                <w:lang w:val="en"/>
              </w:rPr>
              <w:t>Journal of Immunology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, 2004, 172: 2659-2667.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WHSC2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Wolf-</w:t>
            </w:r>
            <w:proofErr w:type="spellStart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>Hirschhorn</w:t>
            </w:r>
            <w:proofErr w:type="spellEnd"/>
            <w:r w:rsidRPr="00D23C0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Syndrome Candidate 2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spacing w:before="100" w:beforeAutospacing="1" w:after="100" w:afterAutospacing="1"/>
              <w:outlineLvl w:val="2"/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Wolf-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Hirschhorn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 syndrome candidate 2 (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Whsc2) </w:t>
            </w:r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Whsc2 mRNA was made </w:t>
            </w:r>
            <w:proofErr w:type="spellStart"/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annd</w:t>
            </w:r>
            <w:proofErr w:type="spellEnd"/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 CTLs could be developed that responded towards glioma cells: </w:t>
            </w:r>
            <w:hyperlink r:id="rId24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Yajima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Yamanaka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4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T. Mine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Tsuchiya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J. Homma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Sano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T.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Kuramoto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Y. Obata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Komatsu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Y.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Arima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7" w:history="1"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A.Yamada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8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M.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Shigemori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59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proofErr w:type="gramStart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and</w:t>
            </w:r>
            <w:proofErr w:type="gramEnd"/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  <w:hyperlink r:id="rId260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R. Tanaka</w:t>
              </w:r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 xml:space="preserve">. 2005. 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Immunologic evaluation of personalized peptide vaccination for patients with advanced malignant glioma. </w:t>
            </w:r>
            <w:proofErr w:type="spellStart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>Clin</w:t>
            </w:r>
            <w:proofErr w:type="spellEnd"/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Cancer Res: 11:5900-5911.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 xml:space="preserve">CD8+ T cells release IFN-γ in response to pancreatic tumor cells: </w:t>
            </w:r>
            <w:hyperlink r:id="rId261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62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S.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Shichijo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63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Tsuda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64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M. Ochi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65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Harashima</w:t>
              </w:r>
              <w:proofErr w:type="spellEnd"/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</w:t>
            </w:r>
            <w:hyperlink r:id="rId266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N. Saito</w:t>
              </w:r>
            </w:hyperlink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, and </w:t>
            </w:r>
            <w:hyperlink r:id="rId267" w:history="1"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 xml:space="preserve">K. </w:t>
              </w:r>
              <w:proofErr w:type="spellStart"/>
              <w:r w:rsidRPr="00D957F7">
                <w:rPr>
                  <w:rStyle w:val="name"/>
                  <w:rFonts w:ascii="Arial" w:hAnsi="Arial" w:cs="Arial"/>
                  <w:bCs/>
                  <w:sz w:val="20"/>
                  <w:szCs w:val="20"/>
                  <w:lang w:val="en"/>
                </w:rPr>
                <w:t>Itoh</w:t>
              </w:r>
              <w:proofErr w:type="spellEnd"/>
            </w:hyperlink>
            <w:r w:rsidRPr="00D957F7">
              <w:rPr>
                <w:rStyle w:val="name"/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bCs/>
                <w:kern w:val="36"/>
                <w:sz w:val="20"/>
                <w:szCs w:val="20"/>
                <w:lang w:val="en"/>
              </w:rPr>
              <w:t xml:space="preserve"> Molecular Basis of T Cell-mediated Recognition of Pancreatic Cancer Cells.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Cancer Res</w:t>
            </w:r>
            <w:r w:rsidRPr="00D957F7">
              <w:rPr>
                <w:rStyle w:val="slug-pub-date3"/>
                <w:rFonts w:ascii="Arial" w:hAnsi="Arial" w:cs="Arial"/>
                <w:sz w:val="20"/>
                <w:szCs w:val="20"/>
                <w:lang w:val="en"/>
              </w:rPr>
              <w:t xml:space="preserve"> March 3, 2001 </w:t>
            </w:r>
            <w:r w:rsidRPr="00D957F7">
              <w:rPr>
                <w:rStyle w:val="slug-vol1"/>
                <w:rFonts w:ascii="Arial" w:hAnsi="Arial" w:cs="Arial"/>
                <w:sz w:val="20"/>
                <w:szCs w:val="20"/>
                <w:lang w:val="en"/>
              </w:rPr>
              <w:t xml:space="preserve">61; </w:t>
            </w:r>
            <w:r w:rsidRPr="00D957F7">
              <w:rPr>
                <w:rStyle w:val="slug-pages3"/>
                <w:rFonts w:ascii="Arial" w:hAnsi="Arial" w:cs="Arial"/>
                <w:sz w:val="20"/>
                <w:szCs w:val="20"/>
                <w:lang w:val="en"/>
              </w:rPr>
              <w:t>2038-46.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Surgically resected adult and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lastRenderedPageBreak/>
              <w:t xml:space="preserve">pediatric tissue can express this antigen.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By proteomic studies and confirmed by western blotting Wshc2 was found to be heavily expressed within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gliomas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but not normal tissue: Li, J., Yin, C., Okamoto, H,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Mushlin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H,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Balgley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BM, Lee, CS, Yuan, K,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Ikejiri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B,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Glasker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S,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Vortmeyer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AO, Oldfield, EH, Weil, R.J.,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Zhuang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>, Z. </w:t>
            </w:r>
            <w:hyperlink r:id="rId268" w:history="1">
              <w:r w:rsidRPr="00D957F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 xml:space="preserve">Identification of a novel proliferation-related protein, WHSC1 4a, in human </w:t>
              </w:r>
              <w:proofErr w:type="spellStart"/>
              <w:r w:rsidRPr="00D957F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gliomas</w:t>
              </w:r>
              <w:proofErr w:type="spellEnd"/>
              <w:r w:rsidRPr="00D957F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.</w:t>
              </w:r>
            </w:hyperlink>
            <w:r w:rsidRPr="00D957F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>Neuro</w:t>
            </w:r>
            <w:proofErr w:type="spellEnd"/>
            <w:r w:rsidRPr="00D957F7">
              <w:rPr>
                <w:rStyle w:val="Emphasis"/>
                <w:rFonts w:ascii="Arial" w:hAnsi="Arial" w:cs="Arial"/>
                <w:sz w:val="20"/>
                <w:szCs w:val="20"/>
              </w:rPr>
              <w:t>-oncology 10:45-51 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(2008)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Whsc2 CTLs lysed GBM cell lines: Y.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Niu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Y.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Terasaki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N. Komatsu, M. Noguchi, 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Shichijo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gram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K</w:t>
            </w:r>
            <w:proofErr w:type="gram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Itoh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. Identification of peptides applicable as vaccines for HLA-A26-positive cancer patients. Cancer Science </w:t>
            </w:r>
            <w:hyperlink r:id="rId269" w:history="1">
              <w:r w:rsidRPr="00D957F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"/>
                </w:rPr>
                <w:t>100</w:t>
              </w:r>
            </w:hyperlink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>: 2167–2174, 2009.</w:t>
            </w:r>
          </w:p>
        </w:tc>
      </w:tr>
      <w:tr w:rsidR="00D957F7" w:rsidTr="001E6B2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912D88" w:rsidRDefault="00D957F7" w:rsidP="00D957F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2D88">
              <w:rPr>
                <w:rFonts w:ascii="Arial" w:hAnsi="Arial" w:cs="Arial"/>
                <w:b/>
                <w:bCs/>
                <w:i/>
                <w:kern w:val="36"/>
                <w:sz w:val="22"/>
                <w:szCs w:val="22"/>
                <w:lang w:val="en"/>
              </w:rPr>
              <w:lastRenderedPageBreak/>
              <w:t xml:space="preserve">YKL-40 </w:t>
            </w:r>
            <w:r w:rsidRPr="00912D88">
              <w:rPr>
                <w:rFonts w:ascii="Arial" w:hAnsi="Arial" w:cs="Arial"/>
                <w:bCs/>
                <w:i/>
                <w:kern w:val="36"/>
                <w:sz w:val="22"/>
                <w:szCs w:val="22"/>
                <w:lang w:val="en"/>
              </w:rPr>
              <w:t>(</w:t>
            </w:r>
            <w:r w:rsidRPr="00912D88">
              <w:rPr>
                <w:rFonts w:ascii="Arial" w:hAnsi="Arial" w:cs="Arial"/>
                <w:i/>
                <w:sz w:val="22"/>
                <w:szCs w:val="22"/>
              </w:rPr>
              <w:t>CHI3L1)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7" w:rsidRPr="00D23C02" w:rsidRDefault="00D957F7" w:rsidP="00D957F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"/>
              </w:rPr>
            </w:pPr>
            <w:proofErr w:type="spellStart"/>
            <w:r w:rsidRPr="00D23C02">
              <w:rPr>
                <w:rFonts w:ascii="Arial" w:hAnsi="Arial" w:cs="Arial"/>
                <w:i/>
                <w:sz w:val="20"/>
                <w:szCs w:val="20"/>
              </w:rPr>
              <w:t>Chitinase</w:t>
            </w:r>
            <w:proofErr w:type="spellEnd"/>
            <w:r w:rsidRPr="00D23C02">
              <w:rPr>
                <w:rFonts w:ascii="Arial" w:hAnsi="Arial" w:cs="Arial"/>
                <w:i/>
                <w:sz w:val="20"/>
                <w:szCs w:val="20"/>
              </w:rPr>
              <w:t xml:space="preserve"> 3-like 1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72" w:type="dxa"/>
              <w:bottom w:w="58" w:type="dxa"/>
              <w:right w:w="72" w:type="dxa"/>
            </w:tcMar>
            <w:vAlign w:val="center"/>
          </w:tcPr>
          <w:p w:rsidR="00D957F7" w:rsidRPr="00D957F7" w:rsidRDefault="00D957F7" w:rsidP="001E6B2F">
            <w:pPr>
              <w:rPr>
                <w:rFonts w:ascii="Arial" w:hAnsi="Arial" w:cs="Arial"/>
                <w:sz w:val="20"/>
                <w:szCs w:val="20"/>
              </w:rPr>
            </w:pPr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YKL-40 is a Glycosylated </w:t>
            </w:r>
            <w:r w:rsidRPr="00D957F7">
              <w:rPr>
                <w:rFonts w:ascii="Arial" w:hAnsi="Arial" w:cs="Arial"/>
                <w:sz w:val="20"/>
                <w:szCs w:val="20"/>
                <w:lang w:val="en"/>
              </w:rPr>
              <w:t xml:space="preserve">Chondrocyte protein YKL-40 </w:t>
            </w:r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F. Okano, A.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Yoshizawa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M. Sato. </w:t>
            </w:r>
            <w:proofErr w:type="gram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and</w:t>
            </w:r>
            <w:proofErr w:type="gram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Hideho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Okada.2006.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7F7">
              <w:rPr>
                <w:rFonts w:ascii="Arial" w:hAnsi="Arial" w:cs="Arial"/>
                <w:sz w:val="20"/>
                <w:szCs w:val="20"/>
              </w:rPr>
              <w:t>Identification of an HLA-A2-restricted CTL epitope in glioma associated antigen YKL-40. Proc. Amer. Assoc. Cancer Res. 47:</w:t>
            </w:r>
            <w:r w:rsidRPr="00D957F7">
              <w:rPr>
                <w:rStyle w:val="Heading1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Abstract #2232. They showed CTLs could be generated against YKL-40 peptides in the context of HLA-A2. In this group’s follow-up clinical study: (H. Okada, P.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Kalinski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R. Ueda, G.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Kohanbash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et al. 2010. Induction of CD8+ T-cell responses against novel glioma-associated antigen peptides and clinical activity by vaccination with a-Type 1 polarized dendritic cells and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polyinosinic-polycytidylic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acid stabilized by lysine and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carboxymethyl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-cellulose in patients with recurrent malignant glioma. J.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Clin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Oncol</w:t>
            </w:r>
            <w:proofErr w:type="spellEnd"/>
            <w:r w:rsidRPr="00D957F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29:330-336.), lymphocytes responding to antigen-pulsed DC produced CD8+ cells that responded by ELISPOT towards YKL-40 peptide. 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Surgically resected adult and pediatric tissue can express this antigen. </w:t>
            </w:r>
            <w:r w:rsidRPr="00D957F7">
              <w:rPr>
                <w:rFonts w:ascii="Arial" w:hAnsi="Arial" w:cs="Arial"/>
                <w:sz w:val="20"/>
                <w:szCs w:val="20"/>
              </w:rPr>
              <w:t xml:space="preserve">Zhang JG,  E. Newcomb, D.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Zagzag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C. Kruse,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Driggers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M.R. Jadus. 2008. Tumor antigenic profiles of adult and pediatric brain tumors. J.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Neuro-Oncol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57F7">
              <w:rPr>
                <w:rStyle w:val="titles-source1"/>
                <w:rFonts w:ascii="Arial" w:hAnsi="Arial" w:cs="Arial"/>
                <w:sz w:val="20"/>
                <w:szCs w:val="20"/>
              </w:rPr>
              <w:t>88:65-76</w:t>
            </w:r>
            <w:r w:rsidRPr="00D957F7">
              <w:rPr>
                <w:rFonts w:ascii="Arial" w:hAnsi="Arial" w:cs="Arial"/>
                <w:bCs/>
                <w:sz w:val="20"/>
                <w:szCs w:val="20"/>
                <w:lang w:val="en"/>
              </w:rPr>
              <w:t>. CTLs were generated against YKL-40 and killed GBM cell lines.</w:t>
            </w:r>
            <w:r w:rsidRPr="00D95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N., L.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Y.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Kuznetsov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A. McPherson, A.N. Cornforth, J.T.H. Pham, M.P. Myers, N. Ahmed, V.S.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Salsman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L.S. Lamb, Jr., J.E.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Bowersock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, Y.Hu, Y.H. Zhou, and M.R. Jadus. Glioma cells display complex cell surface topographies that resist the actions of </w:t>
            </w:r>
            <w:proofErr w:type="spellStart"/>
            <w:r w:rsidRPr="00D957F7">
              <w:rPr>
                <w:rFonts w:ascii="Arial" w:hAnsi="Arial" w:cs="Arial"/>
                <w:sz w:val="20"/>
                <w:szCs w:val="20"/>
              </w:rPr>
              <w:t>cytolytic</w:t>
            </w:r>
            <w:proofErr w:type="spellEnd"/>
            <w:r w:rsidRPr="00D957F7">
              <w:rPr>
                <w:rFonts w:ascii="Arial" w:hAnsi="Arial" w:cs="Arial"/>
                <w:sz w:val="20"/>
                <w:szCs w:val="20"/>
              </w:rPr>
              <w:t xml:space="preserve"> effector lymphocytes. Journal of Immunology 185:4793-4803, 2010.</w:t>
            </w:r>
          </w:p>
        </w:tc>
      </w:tr>
    </w:tbl>
    <w:p w:rsidR="004D7F81" w:rsidRDefault="004D7F81" w:rsidP="004D7F81"/>
    <w:sectPr w:rsidR="004D7F81" w:rsidSect="001E6B2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74"/>
    <w:multiLevelType w:val="multilevel"/>
    <w:tmpl w:val="E83C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6B11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F5999"/>
    <w:multiLevelType w:val="multilevel"/>
    <w:tmpl w:val="C32A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712E4"/>
    <w:multiLevelType w:val="multilevel"/>
    <w:tmpl w:val="C304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E3DC1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51224"/>
    <w:multiLevelType w:val="multilevel"/>
    <w:tmpl w:val="4056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C7542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C1357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46E3C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514D4"/>
    <w:multiLevelType w:val="multilevel"/>
    <w:tmpl w:val="6176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D3255"/>
    <w:multiLevelType w:val="multilevel"/>
    <w:tmpl w:val="3E9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074D"/>
    <w:multiLevelType w:val="multilevel"/>
    <w:tmpl w:val="A68A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43CB3"/>
    <w:multiLevelType w:val="multilevel"/>
    <w:tmpl w:val="B40A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01672"/>
    <w:multiLevelType w:val="multilevel"/>
    <w:tmpl w:val="A1D6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A3322"/>
    <w:multiLevelType w:val="multilevel"/>
    <w:tmpl w:val="D8EE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07039"/>
    <w:multiLevelType w:val="multilevel"/>
    <w:tmpl w:val="2E5E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40D7B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925D0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84369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114F3"/>
    <w:multiLevelType w:val="multilevel"/>
    <w:tmpl w:val="DC6E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06E02"/>
    <w:multiLevelType w:val="multilevel"/>
    <w:tmpl w:val="90C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04934"/>
    <w:multiLevelType w:val="multilevel"/>
    <w:tmpl w:val="34E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C7798"/>
    <w:multiLevelType w:val="multilevel"/>
    <w:tmpl w:val="8994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0453B"/>
    <w:multiLevelType w:val="multilevel"/>
    <w:tmpl w:val="718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C2924"/>
    <w:multiLevelType w:val="multilevel"/>
    <w:tmpl w:val="2952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5"/>
  </w:num>
  <w:num w:numId="5">
    <w:abstractNumId w:val="9"/>
  </w:num>
  <w:num w:numId="6">
    <w:abstractNumId w:val="19"/>
  </w:num>
  <w:num w:numId="7">
    <w:abstractNumId w:val="2"/>
  </w:num>
  <w:num w:numId="8">
    <w:abstractNumId w:val="12"/>
  </w:num>
  <w:num w:numId="9">
    <w:abstractNumId w:val="21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22"/>
  </w:num>
  <w:num w:numId="15">
    <w:abstractNumId w:val="4"/>
  </w:num>
  <w:num w:numId="16">
    <w:abstractNumId w:val="20"/>
  </w:num>
  <w:num w:numId="17">
    <w:abstractNumId w:val="1"/>
  </w:num>
  <w:num w:numId="18">
    <w:abstractNumId w:val="6"/>
  </w:num>
  <w:num w:numId="19">
    <w:abstractNumId w:val="18"/>
  </w:num>
  <w:num w:numId="20">
    <w:abstractNumId w:val="7"/>
  </w:num>
  <w:num w:numId="21">
    <w:abstractNumId w:val="16"/>
  </w:num>
  <w:num w:numId="22">
    <w:abstractNumId w:val="8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3"/>
    <w:rsid w:val="00000462"/>
    <w:rsid w:val="0000192E"/>
    <w:rsid w:val="00007441"/>
    <w:rsid w:val="0001060A"/>
    <w:rsid w:val="0002152E"/>
    <w:rsid w:val="00034468"/>
    <w:rsid w:val="00053FC4"/>
    <w:rsid w:val="00077FDF"/>
    <w:rsid w:val="000C23CD"/>
    <w:rsid w:val="000E1258"/>
    <w:rsid w:val="000E3D05"/>
    <w:rsid w:val="0012020B"/>
    <w:rsid w:val="00136222"/>
    <w:rsid w:val="00155584"/>
    <w:rsid w:val="001A17A6"/>
    <w:rsid w:val="001A512D"/>
    <w:rsid w:val="001B40B7"/>
    <w:rsid w:val="001B64E7"/>
    <w:rsid w:val="001D00D8"/>
    <w:rsid w:val="001D2580"/>
    <w:rsid w:val="001D35B1"/>
    <w:rsid w:val="001D4F23"/>
    <w:rsid w:val="001E188E"/>
    <w:rsid w:val="001E6B2F"/>
    <w:rsid w:val="001F3BA8"/>
    <w:rsid w:val="001F4938"/>
    <w:rsid w:val="002074CC"/>
    <w:rsid w:val="00207A8E"/>
    <w:rsid w:val="0021450C"/>
    <w:rsid w:val="00221EB0"/>
    <w:rsid w:val="002531A0"/>
    <w:rsid w:val="00270398"/>
    <w:rsid w:val="00271093"/>
    <w:rsid w:val="002861E7"/>
    <w:rsid w:val="00287A2C"/>
    <w:rsid w:val="00296A3C"/>
    <w:rsid w:val="002A068D"/>
    <w:rsid w:val="002B077A"/>
    <w:rsid w:val="002C32B6"/>
    <w:rsid w:val="002D5E09"/>
    <w:rsid w:val="002E0A45"/>
    <w:rsid w:val="002E52D8"/>
    <w:rsid w:val="002F0299"/>
    <w:rsid w:val="002F1568"/>
    <w:rsid w:val="002F1888"/>
    <w:rsid w:val="00301706"/>
    <w:rsid w:val="00312947"/>
    <w:rsid w:val="00353798"/>
    <w:rsid w:val="00355625"/>
    <w:rsid w:val="00357531"/>
    <w:rsid w:val="003707A6"/>
    <w:rsid w:val="003800BF"/>
    <w:rsid w:val="00391B17"/>
    <w:rsid w:val="00393D72"/>
    <w:rsid w:val="00397271"/>
    <w:rsid w:val="003976B6"/>
    <w:rsid w:val="003B0E25"/>
    <w:rsid w:val="003E767F"/>
    <w:rsid w:val="003E7E5D"/>
    <w:rsid w:val="003F5B53"/>
    <w:rsid w:val="00450F6F"/>
    <w:rsid w:val="00466210"/>
    <w:rsid w:val="0048728B"/>
    <w:rsid w:val="004A457B"/>
    <w:rsid w:val="004A68A1"/>
    <w:rsid w:val="004B4E70"/>
    <w:rsid w:val="004D7F81"/>
    <w:rsid w:val="00513806"/>
    <w:rsid w:val="0052255D"/>
    <w:rsid w:val="00546D8F"/>
    <w:rsid w:val="00546DFC"/>
    <w:rsid w:val="005515C6"/>
    <w:rsid w:val="00554B07"/>
    <w:rsid w:val="00554C99"/>
    <w:rsid w:val="005735C7"/>
    <w:rsid w:val="005828BD"/>
    <w:rsid w:val="005C173C"/>
    <w:rsid w:val="005D3291"/>
    <w:rsid w:val="005F363D"/>
    <w:rsid w:val="00610785"/>
    <w:rsid w:val="00640368"/>
    <w:rsid w:val="0064344F"/>
    <w:rsid w:val="00653AC2"/>
    <w:rsid w:val="00663B31"/>
    <w:rsid w:val="00666D9B"/>
    <w:rsid w:val="006710FD"/>
    <w:rsid w:val="0068014F"/>
    <w:rsid w:val="00686803"/>
    <w:rsid w:val="006D3F9B"/>
    <w:rsid w:val="006F76D1"/>
    <w:rsid w:val="00722E6D"/>
    <w:rsid w:val="007465C5"/>
    <w:rsid w:val="00761493"/>
    <w:rsid w:val="007628B1"/>
    <w:rsid w:val="00785196"/>
    <w:rsid w:val="007873F1"/>
    <w:rsid w:val="007C6961"/>
    <w:rsid w:val="007D2070"/>
    <w:rsid w:val="00807FDC"/>
    <w:rsid w:val="008104FA"/>
    <w:rsid w:val="008122C2"/>
    <w:rsid w:val="008237AF"/>
    <w:rsid w:val="0082681C"/>
    <w:rsid w:val="008313C6"/>
    <w:rsid w:val="008521FC"/>
    <w:rsid w:val="00855847"/>
    <w:rsid w:val="008972A3"/>
    <w:rsid w:val="008A225A"/>
    <w:rsid w:val="008C444E"/>
    <w:rsid w:val="00903FA1"/>
    <w:rsid w:val="00912D88"/>
    <w:rsid w:val="009147BA"/>
    <w:rsid w:val="00923CE7"/>
    <w:rsid w:val="009303DC"/>
    <w:rsid w:val="00933CE3"/>
    <w:rsid w:val="0096079B"/>
    <w:rsid w:val="009779ED"/>
    <w:rsid w:val="00984A7F"/>
    <w:rsid w:val="009A16DE"/>
    <w:rsid w:val="009A2C3A"/>
    <w:rsid w:val="009D6A66"/>
    <w:rsid w:val="009F56EB"/>
    <w:rsid w:val="00A16211"/>
    <w:rsid w:val="00A21A45"/>
    <w:rsid w:val="00A21C8A"/>
    <w:rsid w:val="00A27E85"/>
    <w:rsid w:val="00A361C0"/>
    <w:rsid w:val="00A609B9"/>
    <w:rsid w:val="00A65BF1"/>
    <w:rsid w:val="00A67B70"/>
    <w:rsid w:val="00A80348"/>
    <w:rsid w:val="00A87EE6"/>
    <w:rsid w:val="00AA24AF"/>
    <w:rsid w:val="00AB4D66"/>
    <w:rsid w:val="00AE29FD"/>
    <w:rsid w:val="00AE6D7D"/>
    <w:rsid w:val="00AE7F36"/>
    <w:rsid w:val="00AF1E45"/>
    <w:rsid w:val="00AF6943"/>
    <w:rsid w:val="00B0185B"/>
    <w:rsid w:val="00B12042"/>
    <w:rsid w:val="00B25AB9"/>
    <w:rsid w:val="00B4088B"/>
    <w:rsid w:val="00B41A54"/>
    <w:rsid w:val="00B64B92"/>
    <w:rsid w:val="00B675CC"/>
    <w:rsid w:val="00BA5296"/>
    <w:rsid w:val="00BC633C"/>
    <w:rsid w:val="00BD4F8A"/>
    <w:rsid w:val="00BE03A8"/>
    <w:rsid w:val="00BE47B9"/>
    <w:rsid w:val="00BE550F"/>
    <w:rsid w:val="00C27D39"/>
    <w:rsid w:val="00C346BF"/>
    <w:rsid w:val="00C41D44"/>
    <w:rsid w:val="00C47D1A"/>
    <w:rsid w:val="00C50C30"/>
    <w:rsid w:val="00C54105"/>
    <w:rsid w:val="00C54675"/>
    <w:rsid w:val="00C54C26"/>
    <w:rsid w:val="00C662F2"/>
    <w:rsid w:val="00C84A0C"/>
    <w:rsid w:val="00CB2B04"/>
    <w:rsid w:val="00CC1236"/>
    <w:rsid w:val="00CC205E"/>
    <w:rsid w:val="00CC479F"/>
    <w:rsid w:val="00CC7E7A"/>
    <w:rsid w:val="00D06638"/>
    <w:rsid w:val="00D2010A"/>
    <w:rsid w:val="00D23C02"/>
    <w:rsid w:val="00D55D23"/>
    <w:rsid w:val="00D92A30"/>
    <w:rsid w:val="00D957F7"/>
    <w:rsid w:val="00DA39FD"/>
    <w:rsid w:val="00DC5E0B"/>
    <w:rsid w:val="00DC6226"/>
    <w:rsid w:val="00DD3E91"/>
    <w:rsid w:val="00E0318A"/>
    <w:rsid w:val="00E27EBF"/>
    <w:rsid w:val="00E30653"/>
    <w:rsid w:val="00E34A2F"/>
    <w:rsid w:val="00E734E5"/>
    <w:rsid w:val="00E77236"/>
    <w:rsid w:val="00EF29F4"/>
    <w:rsid w:val="00F2488C"/>
    <w:rsid w:val="00F253F4"/>
    <w:rsid w:val="00F439DC"/>
    <w:rsid w:val="00F43B33"/>
    <w:rsid w:val="00F55BD2"/>
    <w:rsid w:val="00F82751"/>
    <w:rsid w:val="00FA23B6"/>
    <w:rsid w:val="00FA695E"/>
    <w:rsid w:val="00FC2FCA"/>
    <w:rsid w:val="00FC5A29"/>
    <w:rsid w:val="00FD5AA7"/>
    <w:rsid w:val="00FD6FA3"/>
    <w:rsid w:val="00FE298F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2255D"/>
    <w:pPr>
      <w:outlineLvl w:val="0"/>
    </w:pPr>
    <w:rPr>
      <w:b/>
      <w:bCs/>
      <w:color w:val="5D5D5D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2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2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55D"/>
    <w:rPr>
      <w:b/>
      <w:bCs/>
      <w:color w:val="5D5D5D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2255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255D"/>
    <w:rPr>
      <w:rFonts w:ascii="Arial" w:hAnsi="Arial" w:cs="Arial"/>
      <w:b/>
      <w:bCs/>
      <w:sz w:val="26"/>
      <w:szCs w:val="26"/>
    </w:rPr>
  </w:style>
  <w:style w:type="character" w:customStyle="1" w:styleId="name">
    <w:name w:val="name"/>
    <w:basedOn w:val="DefaultParagraphFont"/>
    <w:rsid w:val="0052255D"/>
  </w:style>
  <w:style w:type="character" w:customStyle="1" w:styleId="slug-vol1">
    <w:name w:val="slug-vol1"/>
    <w:basedOn w:val="DefaultParagraphFont"/>
    <w:rsid w:val="0052255D"/>
    <w:rPr>
      <w:i/>
      <w:iCs/>
    </w:rPr>
  </w:style>
  <w:style w:type="character" w:customStyle="1" w:styleId="slug-pub-date3">
    <w:name w:val="slug-pub-date3"/>
    <w:basedOn w:val="DefaultParagraphFont"/>
    <w:rsid w:val="0052255D"/>
    <w:rPr>
      <w:b w:val="0"/>
      <w:bCs w:val="0"/>
    </w:rPr>
  </w:style>
  <w:style w:type="character" w:customStyle="1" w:styleId="slug-pages3">
    <w:name w:val="slug-pages3"/>
    <w:basedOn w:val="DefaultParagraphFont"/>
    <w:rsid w:val="0052255D"/>
    <w:rPr>
      <w:b w:val="0"/>
      <w:bCs w:val="0"/>
    </w:rPr>
  </w:style>
  <w:style w:type="character" w:styleId="Hyperlink">
    <w:name w:val="Hyperlink"/>
    <w:basedOn w:val="DefaultParagraphFont"/>
    <w:uiPriority w:val="99"/>
    <w:rsid w:val="0052255D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2255D"/>
    <w:rPr>
      <w:b/>
      <w:bCs/>
    </w:rPr>
  </w:style>
  <w:style w:type="character" w:customStyle="1" w:styleId="textbold">
    <w:name w:val="text_bold"/>
    <w:basedOn w:val="DefaultParagraphFont"/>
    <w:rsid w:val="0052255D"/>
  </w:style>
  <w:style w:type="paragraph" w:styleId="z-TopofForm">
    <w:name w:val="HTML Top of Form"/>
    <w:basedOn w:val="Normal"/>
    <w:next w:val="Normal"/>
    <w:link w:val="z-TopofFormChar"/>
    <w:hidden/>
    <w:rsid w:val="005225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2255D"/>
    <w:rPr>
      <w:rFonts w:ascii="Arial" w:hAnsi="Arial" w:cs="Arial"/>
      <w:vanish/>
      <w:sz w:val="16"/>
      <w:szCs w:val="16"/>
    </w:rPr>
  </w:style>
  <w:style w:type="character" w:customStyle="1" w:styleId="ja50-ce-author">
    <w:name w:val="ja50-ce-author"/>
    <w:basedOn w:val="DefaultParagraphFont"/>
    <w:rsid w:val="0052255D"/>
  </w:style>
  <w:style w:type="character" w:customStyle="1" w:styleId="ja50-ce-sup2">
    <w:name w:val="ja50-ce-sup2"/>
    <w:basedOn w:val="DefaultParagraphFont"/>
    <w:rsid w:val="0052255D"/>
    <w:rPr>
      <w:sz w:val="17"/>
      <w:szCs w:val="17"/>
    </w:rPr>
  </w:style>
  <w:style w:type="paragraph" w:styleId="NormalWeb">
    <w:name w:val="Normal (Web)"/>
    <w:basedOn w:val="Normal"/>
    <w:uiPriority w:val="99"/>
    <w:rsid w:val="0052255D"/>
    <w:pPr>
      <w:spacing w:before="100" w:beforeAutospacing="1" w:after="100" w:afterAutospacing="1"/>
    </w:pPr>
  </w:style>
  <w:style w:type="character" w:customStyle="1" w:styleId="nlmname2">
    <w:name w:val="nlm_name2"/>
    <w:basedOn w:val="DefaultParagraphFont"/>
    <w:rsid w:val="0052255D"/>
    <w:rPr>
      <w:b/>
      <w:bCs/>
    </w:rPr>
  </w:style>
  <w:style w:type="character" w:customStyle="1" w:styleId="abscitationtitle">
    <w:name w:val="abs_citation_title"/>
    <w:basedOn w:val="DefaultParagraphFont"/>
    <w:rsid w:val="007D2070"/>
  </w:style>
  <w:style w:type="character" w:customStyle="1" w:styleId="nbapihighlight1">
    <w:name w:val="nbapihighlight1"/>
    <w:basedOn w:val="DefaultParagraphFont"/>
    <w:rsid w:val="008A225A"/>
  </w:style>
  <w:style w:type="character" w:customStyle="1" w:styleId="citation-abbreviation2">
    <w:name w:val="citation-abbreviation2"/>
    <w:basedOn w:val="DefaultParagraphFont"/>
    <w:rsid w:val="00C54C26"/>
  </w:style>
  <w:style w:type="character" w:customStyle="1" w:styleId="citation-publication-date">
    <w:name w:val="citation-publication-date"/>
    <w:basedOn w:val="DefaultParagraphFont"/>
    <w:rsid w:val="00C54C26"/>
  </w:style>
  <w:style w:type="character" w:customStyle="1" w:styleId="citation-volume">
    <w:name w:val="citation-volume"/>
    <w:basedOn w:val="DefaultParagraphFont"/>
    <w:rsid w:val="00C54C26"/>
  </w:style>
  <w:style w:type="character" w:customStyle="1" w:styleId="citation-issue">
    <w:name w:val="citation-issue"/>
    <w:basedOn w:val="DefaultParagraphFont"/>
    <w:rsid w:val="00C54C26"/>
  </w:style>
  <w:style w:type="character" w:customStyle="1" w:styleId="citation-flpages">
    <w:name w:val="citation-flpages"/>
    <w:basedOn w:val="DefaultParagraphFont"/>
    <w:rsid w:val="00C54C26"/>
  </w:style>
  <w:style w:type="character" w:customStyle="1" w:styleId="slug-vol">
    <w:name w:val="slug-vol"/>
    <w:basedOn w:val="DefaultParagraphFont"/>
    <w:rsid w:val="008313C6"/>
  </w:style>
  <w:style w:type="character" w:customStyle="1" w:styleId="slug-issue">
    <w:name w:val="slug-issue"/>
    <w:basedOn w:val="DefaultParagraphFont"/>
    <w:rsid w:val="008313C6"/>
  </w:style>
  <w:style w:type="character" w:customStyle="1" w:styleId="arttitle1">
    <w:name w:val="arttitle1"/>
    <w:basedOn w:val="DefaultParagraphFont"/>
    <w:rsid w:val="00F253F4"/>
    <w:rPr>
      <w:b/>
      <w:bCs/>
      <w:sz w:val="20"/>
      <w:szCs w:val="20"/>
    </w:rPr>
  </w:style>
  <w:style w:type="character" w:customStyle="1" w:styleId="contrib1">
    <w:name w:val="contrib1"/>
    <w:basedOn w:val="DefaultParagraphFont"/>
    <w:rsid w:val="00F253F4"/>
    <w:rPr>
      <w:i/>
      <w:iCs/>
    </w:rPr>
  </w:style>
  <w:style w:type="character" w:customStyle="1" w:styleId="namenowrap">
    <w:name w:val="name nowrap"/>
    <w:basedOn w:val="DefaultParagraphFont"/>
    <w:rsid w:val="00F253F4"/>
  </w:style>
  <w:style w:type="character" w:customStyle="1" w:styleId="wbr1">
    <w:name w:val="wbr1"/>
    <w:basedOn w:val="DefaultParagraphFont"/>
    <w:rsid w:val="00F253F4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character" w:customStyle="1" w:styleId="titles-source1">
    <w:name w:val="titles-source1"/>
    <w:basedOn w:val="DefaultParagraphFont"/>
    <w:rsid w:val="000E1258"/>
    <w:rPr>
      <w:i/>
      <w:iCs/>
    </w:rPr>
  </w:style>
  <w:style w:type="character" w:styleId="Emphasis">
    <w:name w:val="Emphasis"/>
    <w:basedOn w:val="DefaultParagraphFont"/>
    <w:uiPriority w:val="20"/>
    <w:qFormat/>
    <w:rsid w:val="00053FC4"/>
    <w:rPr>
      <w:i/>
      <w:iCs/>
    </w:rPr>
  </w:style>
  <w:style w:type="paragraph" w:customStyle="1" w:styleId="authors">
    <w:name w:val="authors"/>
    <w:basedOn w:val="Normal"/>
    <w:rsid w:val="001D00D8"/>
    <w:pPr>
      <w:spacing w:before="100" w:beforeAutospacing="1" w:after="100" w:afterAutospacing="1"/>
    </w:pPr>
  </w:style>
  <w:style w:type="character" w:customStyle="1" w:styleId="pagination">
    <w:name w:val="pagination"/>
    <w:basedOn w:val="DefaultParagraphFont"/>
    <w:rsid w:val="001D00D8"/>
  </w:style>
  <w:style w:type="character" w:customStyle="1" w:styleId="etalia">
    <w:name w:val="etalia"/>
    <w:basedOn w:val="DefaultParagraphFont"/>
    <w:rsid w:val="002B077A"/>
    <w:rPr>
      <w:i/>
      <w:iCs/>
    </w:rPr>
  </w:style>
  <w:style w:type="character" w:customStyle="1" w:styleId="doi">
    <w:name w:val="doi"/>
    <w:basedOn w:val="DefaultParagraphFont"/>
    <w:rsid w:val="002B077A"/>
  </w:style>
  <w:style w:type="character" w:customStyle="1" w:styleId="slug-pages5">
    <w:name w:val="slug-pages5"/>
    <w:basedOn w:val="DefaultParagraphFont"/>
    <w:rsid w:val="0068014F"/>
    <w:rPr>
      <w:b/>
      <w:bCs/>
    </w:rPr>
  </w:style>
  <w:style w:type="paragraph" w:customStyle="1" w:styleId="articledetails">
    <w:name w:val="articledetails"/>
    <w:basedOn w:val="Normal"/>
    <w:rsid w:val="00355625"/>
    <w:pPr>
      <w:spacing w:before="100" w:beforeAutospacing="1" w:after="100" w:afterAutospacing="1"/>
    </w:pPr>
  </w:style>
  <w:style w:type="character" w:customStyle="1" w:styleId="cit-first-element3">
    <w:name w:val="cit-first-element3"/>
    <w:basedOn w:val="DefaultParagraphFont"/>
    <w:rsid w:val="00FD5AA7"/>
    <w:rPr>
      <w:vanish w:val="0"/>
      <w:webHidden w:val="0"/>
      <w:specVanish w:val="0"/>
    </w:rPr>
  </w:style>
  <w:style w:type="character" w:customStyle="1" w:styleId="cit-print-date">
    <w:name w:val="cit-print-date"/>
    <w:basedOn w:val="DefaultParagraphFont"/>
    <w:rsid w:val="00FD5AA7"/>
  </w:style>
  <w:style w:type="character" w:customStyle="1" w:styleId="cit-vol3">
    <w:name w:val="cit-vol3"/>
    <w:basedOn w:val="DefaultParagraphFont"/>
    <w:rsid w:val="00FD5AA7"/>
  </w:style>
  <w:style w:type="character" w:customStyle="1" w:styleId="cit-sep2">
    <w:name w:val="cit-sep2"/>
    <w:basedOn w:val="DefaultParagraphFont"/>
    <w:rsid w:val="00FD5AA7"/>
  </w:style>
  <w:style w:type="character" w:customStyle="1" w:styleId="cit-first-page">
    <w:name w:val="cit-first-page"/>
    <w:basedOn w:val="DefaultParagraphFont"/>
    <w:rsid w:val="00FD5AA7"/>
  </w:style>
  <w:style w:type="character" w:customStyle="1" w:styleId="cit-last-page2">
    <w:name w:val="cit-last-page2"/>
    <w:basedOn w:val="DefaultParagraphFont"/>
    <w:rsid w:val="00FD5AA7"/>
  </w:style>
  <w:style w:type="character" w:customStyle="1" w:styleId="xref-sep2">
    <w:name w:val="xref-sep2"/>
    <w:basedOn w:val="DefaultParagraphFont"/>
    <w:rsid w:val="002D5E09"/>
  </w:style>
  <w:style w:type="character" w:styleId="HTMLCite">
    <w:name w:val="HTML Cite"/>
    <w:basedOn w:val="DefaultParagraphFont"/>
    <w:uiPriority w:val="99"/>
    <w:unhideWhenUsed/>
    <w:rsid w:val="00397271"/>
    <w:rPr>
      <w:i/>
      <w:iCs/>
    </w:rPr>
  </w:style>
  <w:style w:type="character" w:customStyle="1" w:styleId="slug-pages">
    <w:name w:val="slug-pages"/>
    <w:basedOn w:val="DefaultParagraphFont"/>
    <w:rsid w:val="00397271"/>
  </w:style>
  <w:style w:type="character" w:customStyle="1" w:styleId="slug-pub-date4">
    <w:name w:val="slug-pub-date4"/>
    <w:basedOn w:val="DefaultParagraphFont"/>
    <w:rsid w:val="008972A3"/>
    <w:rPr>
      <w:b w:val="0"/>
      <w:bCs w:val="0"/>
      <w:vanish w:val="0"/>
      <w:webHidden w:val="0"/>
      <w:specVanish w:val="0"/>
    </w:rPr>
  </w:style>
  <w:style w:type="table" w:styleId="TableGrid">
    <w:name w:val="Table Grid"/>
    <w:basedOn w:val="TableNormal"/>
    <w:rsid w:val="0027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2255D"/>
    <w:pPr>
      <w:outlineLvl w:val="0"/>
    </w:pPr>
    <w:rPr>
      <w:b/>
      <w:bCs/>
      <w:color w:val="5D5D5D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2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2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55D"/>
    <w:rPr>
      <w:b/>
      <w:bCs/>
      <w:color w:val="5D5D5D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2255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255D"/>
    <w:rPr>
      <w:rFonts w:ascii="Arial" w:hAnsi="Arial" w:cs="Arial"/>
      <w:b/>
      <w:bCs/>
      <w:sz w:val="26"/>
      <w:szCs w:val="26"/>
    </w:rPr>
  </w:style>
  <w:style w:type="character" w:customStyle="1" w:styleId="name">
    <w:name w:val="name"/>
    <w:basedOn w:val="DefaultParagraphFont"/>
    <w:rsid w:val="0052255D"/>
  </w:style>
  <w:style w:type="character" w:customStyle="1" w:styleId="slug-vol1">
    <w:name w:val="slug-vol1"/>
    <w:basedOn w:val="DefaultParagraphFont"/>
    <w:rsid w:val="0052255D"/>
    <w:rPr>
      <w:i/>
      <w:iCs/>
    </w:rPr>
  </w:style>
  <w:style w:type="character" w:customStyle="1" w:styleId="slug-pub-date3">
    <w:name w:val="slug-pub-date3"/>
    <w:basedOn w:val="DefaultParagraphFont"/>
    <w:rsid w:val="0052255D"/>
    <w:rPr>
      <w:b w:val="0"/>
      <w:bCs w:val="0"/>
    </w:rPr>
  </w:style>
  <w:style w:type="character" w:customStyle="1" w:styleId="slug-pages3">
    <w:name w:val="slug-pages3"/>
    <w:basedOn w:val="DefaultParagraphFont"/>
    <w:rsid w:val="0052255D"/>
    <w:rPr>
      <w:b w:val="0"/>
      <w:bCs w:val="0"/>
    </w:rPr>
  </w:style>
  <w:style w:type="character" w:styleId="Hyperlink">
    <w:name w:val="Hyperlink"/>
    <w:basedOn w:val="DefaultParagraphFont"/>
    <w:uiPriority w:val="99"/>
    <w:rsid w:val="0052255D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2255D"/>
    <w:rPr>
      <w:b/>
      <w:bCs/>
    </w:rPr>
  </w:style>
  <w:style w:type="character" w:customStyle="1" w:styleId="textbold">
    <w:name w:val="text_bold"/>
    <w:basedOn w:val="DefaultParagraphFont"/>
    <w:rsid w:val="0052255D"/>
  </w:style>
  <w:style w:type="paragraph" w:styleId="z-TopofForm">
    <w:name w:val="HTML Top of Form"/>
    <w:basedOn w:val="Normal"/>
    <w:next w:val="Normal"/>
    <w:link w:val="z-TopofFormChar"/>
    <w:hidden/>
    <w:rsid w:val="005225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2255D"/>
    <w:rPr>
      <w:rFonts w:ascii="Arial" w:hAnsi="Arial" w:cs="Arial"/>
      <w:vanish/>
      <w:sz w:val="16"/>
      <w:szCs w:val="16"/>
    </w:rPr>
  </w:style>
  <w:style w:type="character" w:customStyle="1" w:styleId="ja50-ce-author">
    <w:name w:val="ja50-ce-author"/>
    <w:basedOn w:val="DefaultParagraphFont"/>
    <w:rsid w:val="0052255D"/>
  </w:style>
  <w:style w:type="character" w:customStyle="1" w:styleId="ja50-ce-sup2">
    <w:name w:val="ja50-ce-sup2"/>
    <w:basedOn w:val="DefaultParagraphFont"/>
    <w:rsid w:val="0052255D"/>
    <w:rPr>
      <w:sz w:val="17"/>
      <w:szCs w:val="17"/>
    </w:rPr>
  </w:style>
  <w:style w:type="paragraph" w:styleId="NormalWeb">
    <w:name w:val="Normal (Web)"/>
    <w:basedOn w:val="Normal"/>
    <w:uiPriority w:val="99"/>
    <w:rsid w:val="0052255D"/>
    <w:pPr>
      <w:spacing w:before="100" w:beforeAutospacing="1" w:after="100" w:afterAutospacing="1"/>
    </w:pPr>
  </w:style>
  <w:style w:type="character" w:customStyle="1" w:styleId="nlmname2">
    <w:name w:val="nlm_name2"/>
    <w:basedOn w:val="DefaultParagraphFont"/>
    <w:rsid w:val="0052255D"/>
    <w:rPr>
      <w:b/>
      <w:bCs/>
    </w:rPr>
  </w:style>
  <w:style w:type="character" w:customStyle="1" w:styleId="abscitationtitle">
    <w:name w:val="abs_citation_title"/>
    <w:basedOn w:val="DefaultParagraphFont"/>
    <w:rsid w:val="007D2070"/>
  </w:style>
  <w:style w:type="character" w:customStyle="1" w:styleId="nbapihighlight1">
    <w:name w:val="nbapihighlight1"/>
    <w:basedOn w:val="DefaultParagraphFont"/>
    <w:rsid w:val="008A225A"/>
  </w:style>
  <w:style w:type="character" w:customStyle="1" w:styleId="citation-abbreviation2">
    <w:name w:val="citation-abbreviation2"/>
    <w:basedOn w:val="DefaultParagraphFont"/>
    <w:rsid w:val="00C54C26"/>
  </w:style>
  <w:style w:type="character" w:customStyle="1" w:styleId="citation-publication-date">
    <w:name w:val="citation-publication-date"/>
    <w:basedOn w:val="DefaultParagraphFont"/>
    <w:rsid w:val="00C54C26"/>
  </w:style>
  <w:style w:type="character" w:customStyle="1" w:styleId="citation-volume">
    <w:name w:val="citation-volume"/>
    <w:basedOn w:val="DefaultParagraphFont"/>
    <w:rsid w:val="00C54C26"/>
  </w:style>
  <w:style w:type="character" w:customStyle="1" w:styleId="citation-issue">
    <w:name w:val="citation-issue"/>
    <w:basedOn w:val="DefaultParagraphFont"/>
    <w:rsid w:val="00C54C26"/>
  </w:style>
  <w:style w:type="character" w:customStyle="1" w:styleId="citation-flpages">
    <w:name w:val="citation-flpages"/>
    <w:basedOn w:val="DefaultParagraphFont"/>
    <w:rsid w:val="00C54C26"/>
  </w:style>
  <w:style w:type="character" w:customStyle="1" w:styleId="slug-vol">
    <w:name w:val="slug-vol"/>
    <w:basedOn w:val="DefaultParagraphFont"/>
    <w:rsid w:val="008313C6"/>
  </w:style>
  <w:style w:type="character" w:customStyle="1" w:styleId="slug-issue">
    <w:name w:val="slug-issue"/>
    <w:basedOn w:val="DefaultParagraphFont"/>
    <w:rsid w:val="008313C6"/>
  </w:style>
  <w:style w:type="character" w:customStyle="1" w:styleId="arttitle1">
    <w:name w:val="arttitle1"/>
    <w:basedOn w:val="DefaultParagraphFont"/>
    <w:rsid w:val="00F253F4"/>
    <w:rPr>
      <w:b/>
      <w:bCs/>
      <w:sz w:val="20"/>
      <w:szCs w:val="20"/>
    </w:rPr>
  </w:style>
  <w:style w:type="character" w:customStyle="1" w:styleId="contrib1">
    <w:name w:val="contrib1"/>
    <w:basedOn w:val="DefaultParagraphFont"/>
    <w:rsid w:val="00F253F4"/>
    <w:rPr>
      <w:i/>
      <w:iCs/>
    </w:rPr>
  </w:style>
  <w:style w:type="character" w:customStyle="1" w:styleId="namenowrap">
    <w:name w:val="name nowrap"/>
    <w:basedOn w:val="DefaultParagraphFont"/>
    <w:rsid w:val="00F253F4"/>
  </w:style>
  <w:style w:type="character" w:customStyle="1" w:styleId="wbr1">
    <w:name w:val="wbr1"/>
    <w:basedOn w:val="DefaultParagraphFont"/>
    <w:rsid w:val="00F253F4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character" w:customStyle="1" w:styleId="titles-source1">
    <w:name w:val="titles-source1"/>
    <w:basedOn w:val="DefaultParagraphFont"/>
    <w:rsid w:val="000E1258"/>
    <w:rPr>
      <w:i/>
      <w:iCs/>
    </w:rPr>
  </w:style>
  <w:style w:type="character" w:styleId="Emphasis">
    <w:name w:val="Emphasis"/>
    <w:basedOn w:val="DefaultParagraphFont"/>
    <w:uiPriority w:val="20"/>
    <w:qFormat/>
    <w:rsid w:val="00053FC4"/>
    <w:rPr>
      <w:i/>
      <w:iCs/>
    </w:rPr>
  </w:style>
  <w:style w:type="paragraph" w:customStyle="1" w:styleId="authors">
    <w:name w:val="authors"/>
    <w:basedOn w:val="Normal"/>
    <w:rsid w:val="001D00D8"/>
    <w:pPr>
      <w:spacing w:before="100" w:beforeAutospacing="1" w:after="100" w:afterAutospacing="1"/>
    </w:pPr>
  </w:style>
  <w:style w:type="character" w:customStyle="1" w:styleId="pagination">
    <w:name w:val="pagination"/>
    <w:basedOn w:val="DefaultParagraphFont"/>
    <w:rsid w:val="001D00D8"/>
  </w:style>
  <w:style w:type="character" w:customStyle="1" w:styleId="etalia">
    <w:name w:val="etalia"/>
    <w:basedOn w:val="DefaultParagraphFont"/>
    <w:rsid w:val="002B077A"/>
    <w:rPr>
      <w:i/>
      <w:iCs/>
    </w:rPr>
  </w:style>
  <w:style w:type="character" w:customStyle="1" w:styleId="doi">
    <w:name w:val="doi"/>
    <w:basedOn w:val="DefaultParagraphFont"/>
    <w:rsid w:val="002B077A"/>
  </w:style>
  <w:style w:type="character" w:customStyle="1" w:styleId="slug-pages5">
    <w:name w:val="slug-pages5"/>
    <w:basedOn w:val="DefaultParagraphFont"/>
    <w:rsid w:val="0068014F"/>
    <w:rPr>
      <w:b/>
      <w:bCs/>
    </w:rPr>
  </w:style>
  <w:style w:type="paragraph" w:customStyle="1" w:styleId="articledetails">
    <w:name w:val="articledetails"/>
    <w:basedOn w:val="Normal"/>
    <w:rsid w:val="00355625"/>
    <w:pPr>
      <w:spacing w:before="100" w:beforeAutospacing="1" w:after="100" w:afterAutospacing="1"/>
    </w:pPr>
  </w:style>
  <w:style w:type="character" w:customStyle="1" w:styleId="cit-first-element3">
    <w:name w:val="cit-first-element3"/>
    <w:basedOn w:val="DefaultParagraphFont"/>
    <w:rsid w:val="00FD5AA7"/>
    <w:rPr>
      <w:vanish w:val="0"/>
      <w:webHidden w:val="0"/>
      <w:specVanish w:val="0"/>
    </w:rPr>
  </w:style>
  <w:style w:type="character" w:customStyle="1" w:styleId="cit-print-date">
    <w:name w:val="cit-print-date"/>
    <w:basedOn w:val="DefaultParagraphFont"/>
    <w:rsid w:val="00FD5AA7"/>
  </w:style>
  <w:style w:type="character" w:customStyle="1" w:styleId="cit-vol3">
    <w:name w:val="cit-vol3"/>
    <w:basedOn w:val="DefaultParagraphFont"/>
    <w:rsid w:val="00FD5AA7"/>
  </w:style>
  <w:style w:type="character" w:customStyle="1" w:styleId="cit-sep2">
    <w:name w:val="cit-sep2"/>
    <w:basedOn w:val="DefaultParagraphFont"/>
    <w:rsid w:val="00FD5AA7"/>
  </w:style>
  <w:style w:type="character" w:customStyle="1" w:styleId="cit-first-page">
    <w:name w:val="cit-first-page"/>
    <w:basedOn w:val="DefaultParagraphFont"/>
    <w:rsid w:val="00FD5AA7"/>
  </w:style>
  <w:style w:type="character" w:customStyle="1" w:styleId="cit-last-page2">
    <w:name w:val="cit-last-page2"/>
    <w:basedOn w:val="DefaultParagraphFont"/>
    <w:rsid w:val="00FD5AA7"/>
  </w:style>
  <w:style w:type="character" w:customStyle="1" w:styleId="xref-sep2">
    <w:name w:val="xref-sep2"/>
    <w:basedOn w:val="DefaultParagraphFont"/>
    <w:rsid w:val="002D5E09"/>
  </w:style>
  <w:style w:type="character" w:styleId="HTMLCite">
    <w:name w:val="HTML Cite"/>
    <w:basedOn w:val="DefaultParagraphFont"/>
    <w:uiPriority w:val="99"/>
    <w:unhideWhenUsed/>
    <w:rsid w:val="00397271"/>
    <w:rPr>
      <w:i/>
      <w:iCs/>
    </w:rPr>
  </w:style>
  <w:style w:type="character" w:customStyle="1" w:styleId="slug-pages">
    <w:name w:val="slug-pages"/>
    <w:basedOn w:val="DefaultParagraphFont"/>
    <w:rsid w:val="00397271"/>
  </w:style>
  <w:style w:type="character" w:customStyle="1" w:styleId="slug-pub-date4">
    <w:name w:val="slug-pub-date4"/>
    <w:basedOn w:val="DefaultParagraphFont"/>
    <w:rsid w:val="008972A3"/>
    <w:rPr>
      <w:b w:val="0"/>
      <w:bCs w:val="0"/>
      <w:vanish w:val="0"/>
      <w:webHidden w:val="0"/>
      <w:specVanish w:val="0"/>
    </w:rPr>
  </w:style>
  <w:style w:type="table" w:styleId="TableGrid">
    <w:name w:val="Table Grid"/>
    <w:basedOn w:val="TableNormal"/>
    <w:rsid w:val="0027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1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63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043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457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7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35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2888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4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7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864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185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1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0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2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840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7A5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1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2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7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754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80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729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703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45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7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5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67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2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4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132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95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837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96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656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264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159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31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6600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3476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7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69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725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180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738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829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85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4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894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370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756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24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269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4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6380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47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05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7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10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24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862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4926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5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ncerres.aacrjournals.org/search?author1=Naotake+Tsuda&amp;sortspec=date&amp;submit=Submit" TargetMode="External"/><Relationship Id="rId21" Type="http://schemas.openxmlformats.org/officeDocument/2006/relationships/hyperlink" Target="http://clincancerres.aacrjournals.org/search?author1=Denise+M.+Gibo&amp;sortspec=date&amp;submit=Submit" TargetMode="External"/><Relationship Id="rId42" Type="http://schemas.openxmlformats.org/officeDocument/2006/relationships/hyperlink" Target="http://www.ncbi.nlm.nih.gov/pubmed?term=%22Saito%20K%22%5BAuthor%5D" TargetMode="External"/><Relationship Id="rId63" Type="http://schemas.openxmlformats.org/officeDocument/2006/relationships/hyperlink" Target="http://clincancerres.aacrjournals.org/search?author1=Kyogo+Itoh&amp;sortspec=date&amp;submit=Submit" TargetMode="External"/><Relationship Id="rId84" Type="http://schemas.openxmlformats.org/officeDocument/2006/relationships/hyperlink" Target="http://jem.rupress.org/search?author1=F+Brasseur&amp;sortspec=date&amp;submit=Submit" TargetMode="External"/><Relationship Id="rId138" Type="http://schemas.openxmlformats.org/officeDocument/2006/relationships/hyperlink" Target="http://cancerres.aacrjournals.org/search?author1=Tomoko+Matsumoto&amp;sortspec=date&amp;submit=Submit" TargetMode="External"/><Relationship Id="rId159" Type="http://schemas.openxmlformats.org/officeDocument/2006/relationships/hyperlink" Target="http://ukpmc.ac.uk/search/;jsessionid=17617362FF0D176E34D4CF10C54A6044.jvm1?page=1&amp;query=arima,+y,+s.+matsueda+%26+parathyroid+AND+AUTH:%22Harada+M%22&amp;refineauth=Harada+M" TargetMode="External"/><Relationship Id="rId170" Type="http://schemas.openxmlformats.org/officeDocument/2006/relationships/hyperlink" Target="http://jem.highwire.org/search?author1=Yuji+Toh&amp;sortspec=date&amp;submit=Submit" TargetMode="External"/><Relationship Id="rId191" Type="http://schemas.openxmlformats.org/officeDocument/2006/relationships/hyperlink" Target="http://jco.ascopubs.org/search?author1=Jay+S.+Loeffler&amp;sortspec=date&amp;submit=Submit" TargetMode="External"/><Relationship Id="rId205" Type="http://schemas.openxmlformats.org/officeDocument/2006/relationships/hyperlink" Target="http://www.springerlink.com/content/?Author=Lisa+Apfel" TargetMode="External"/><Relationship Id="rId226" Type="http://schemas.openxmlformats.org/officeDocument/2006/relationships/hyperlink" Target="http://clincancerres.aacrjournals.org/search?author1=Naoki+Yajima&amp;sortspec=date&amp;submit=Submit" TargetMode="External"/><Relationship Id="rId247" Type="http://schemas.openxmlformats.org/officeDocument/2006/relationships/hyperlink" Target="http://clincancerres.aacrjournals.org/search?author1=Naoki+Yajima&amp;sortspec=date&amp;submit=Submit" TargetMode="External"/><Relationship Id="rId107" Type="http://schemas.openxmlformats.org/officeDocument/2006/relationships/hyperlink" Target="http://clincancerres.aacrjournals.org/search?author1=Terukazu+Kuramoto&amp;sortspec=date&amp;submit=Submit" TargetMode="External"/><Relationship Id="rId268" Type="http://schemas.openxmlformats.org/officeDocument/2006/relationships/hyperlink" Target="http://www.wikigenes.org/e/ref/e/18182627.html" TargetMode="External"/><Relationship Id="rId11" Type="http://schemas.openxmlformats.org/officeDocument/2006/relationships/hyperlink" Target="http://clincancerres.aacrjournals.org/search?author1=Masakazu+Sano&amp;sortspec=date&amp;submit=Submit" TargetMode="External"/><Relationship Id="rId32" Type="http://schemas.openxmlformats.org/officeDocument/2006/relationships/hyperlink" Target="http://clincancerres.aacrjournals.org/search?author1=Nobukazu+Komatsu&amp;sortspec=date&amp;submit=Submit" TargetMode="External"/><Relationship Id="rId53" Type="http://schemas.openxmlformats.org/officeDocument/2006/relationships/hyperlink" Target="http://clincancerres.aacrjournals.org/search?author1=Takashi+Mine&amp;sortspec=date&amp;submit=Submit" TargetMode="External"/><Relationship Id="rId74" Type="http://schemas.openxmlformats.org/officeDocument/2006/relationships/hyperlink" Target="http://cancerres.aacrjournals.org/search?author1=Atsushi+Nishikawa&amp;sortspec=date&amp;submit=Submit" TargetMode="External"/><Relationship Id="rId128" Type="http://schemas.openxmlformats.org/officeDocument/2006/relationships/hyperlink" Target="http://cancerres.aacrjournals.org/search?author1=Gang+Zeng&amp;sortspec=date&amp;submit=Submit" TargetMode="External"/><Relationship Id="rId149" Type="http://schemas.openxmlformats.org/officeDocument/2006/relationships/hyperlink" Target="http://clincancerres.aacrjournals.org/search?author1=Yoshimi+Arima&amp;sortspec=date&amp;submit=Submi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ncerres.aacrjournals.org/search?author1=Gang+Zeng&amp;sortspec=date&amp;submit=Submit" TargetMode="External"/><Relationship Id="rId160" Type="http://schemas.openxmlformats.org/officeDocument/2006/relationships/hyperlink" Target="http://ukpmc.ac.uk/search/;jsessionid=17617362FF0D176E34D4CF10C54A6044.jvm1?page=1&amp;query=AUTH:%22Harada+M%22+SORT_DATE:y" TargetMode="External"/><Relationship Id="rId181" Type="http://schemas.openxmlformats.org/officeDocument/2006/relationships/hyperlink" Target="http://www.cancerletters.info/article/S0304-3835(06)00062-0/abstract" TargetMode="External"/><Relationship Id="rId216" Type="http://schemas.openxmlformats.org/officeDocument/2006/relationships/hyperlink" Target="http://www.springerlink.com/content/?Author=Young-Woo+Sohn" TargetMode="External"/><Relationship Id="rId237" Type="http://schemas.openxmlformats.org/officeDocument/2006/relationships/hyperlink" Target="http://clincancerres.aacrjournals.org/search?author1=Minoru+Shigemori&amp;sortspec=date&amp;submit=Submit" TargetMode="External"/><Relationship Id="rId258" Type="http://schemas.openxmlformats.org/officeDocument/2006/relationships/hyperlink" Target="http://clincancerres.aacrjournals.org/search?author1=Minoru+Shigemori&amp;sortspec=date&amp;submit=Submit" TargetMode="External"/><Relationship Id="rId22" Type="http://schemas.openxmlformats.org/officeDocument/2006/relationships/hyperlink" Target="http://clincancerres.aacrjournals.org/search?author1=Constance+Stanton&amp;sortspec=date&amp;submit=Submit" TargetMode="External"/><Relationship Id="rId43" Type="http://schemas.openxmlformats.org/officeDocument/2006/relationships/hyperlink" Target="http://www.ncbi.nlm.nih.gov/pubmed?term=%22Noguchi%20M%22%5BAuthor%5D" TargetMode="External"/><Relationship Id="rId64" Type="http://schemas.openxmlformats.org/officeDocument/2006/relationships/hyperlink" Target="http://clincancerres.aacrjournals.org/search?author1=Ryuichi+Tanaka&amp;sortspec=date&amp;submit=Submit" TargetMode="External"/><Relationship Id="rId118" Type="http://schemas.openxmlformats.org/officeDocument/2006/relationships/hyperlink" Target="http://cancerres.aacrjournals.org/search?author1=Mika+Ochi&amp;sortspec=date&amp;submit=Submit" TargetMode="External"/><Relationship Id="rId139" Type="http://schemas.openxmlformats.org/officeDocument/2006/relationships/hyperlink" Target="http://cancerres.aacrjournals.org/search?author1=Kyogo+Itoh&amp;sortspec=date&amp;submit=Submit" TargetMode="External"/><Relationship Id="rId85" Type="http://schemas.openxmlformats.org/officeDocument/2006/relationships/hyperlink" Target="http://jem.rupress.org/search?author1=B+Leth%C3%A9&amp;sortspec=date&amp;submit=Submit" TargetMode="External"/><Relationship Id="rId150" Type="http://schemas.openxmlformats.org/officeDocument/2006/relationships/hyperlink" Target="http://clincancerres.aacrjournals.org/search?author1=Akira+Yamada&amp;sortspec=date&amp;submit=Submit" TargetMode="External"/><Relationship Id="rId171" Type="http://schemas.openxmlformats.org/officeDocument/2006/relationships/hyperlink" Target="http://jem.highwire.org/search?author1=Hideaki+Yamana&amp;sortspec=date&amp;submit=Submit" TargetMode="External"/><Relationship Id="rId192" Type="http://schemas.openxmlformats.org/officeDocument/2006/relationships/hyperlink" Target="http://clincancerres.aacrjournals.org/search?author1=Yoshihiko+Hirohashi&amp;sortspec=date&amp;submit=Submit" TargetMode="External"/><Relationship Id="rId206" Type="http://schemas.openxmlformats.org/officeDocument/2006/relationships/hyperlink" Target="http://www.springerlink.com/content/?Author=Tara+A.+Barone" TargetMode="External"/><Relationship Id="rId227" Type="http://schemas.openxmlformats.org/officeDocument/2006/relationships/hyperlink" Target="http://clincancerres.aacrjournals.org/search?author1=Ryuya+Yamanaka&amp;sortspec=date&amp;submit=Submit" TargetMode="External"/><Relationship Id="rId248" Type="http://schemas.openxmlformats.org/officeDocument/2006/relationships/hyperlink" Target="http://clincancerres.aacrjournals.org/search?author1=Ryuya+Yamanaka&amp;sortspec=date&amp;submit=Submit" TargetMode="External"/><Relationship Id="rId269" Type="http://schemas.openxmlformats.org/officeDocument/2006/relationships/hyperlink" Target="http://onlinelibrary.wiley.com/doi/10.1111/cas.2009.100.issue-11/issuetoc" TargetMode="External"/><Relationship Id="rId12" Type="http://schemas.openxmlformats.org/officeDocument/2006/relationships/hyperlink" Target="http://clincancerres.aacrjournals.org/search?author1=Terukazu+Kuramoto&amp;sortspec=date&amp;submit=Submit" TargetMode="External"/><Relationship Id="rId33" Type="http://schemas.openxmlformats.org/officeDocument/2006/relationships/hyperlink" Target="http://clincancerres.aacrjournals.org/search?author1=Yoshimi+Arima&amp;sortspec=date&amp;submit=Submit" TargetMode="External"/><Relationship Id="rId108" Type="http://schemas.openxmlformats.org/officeDocument/2006/relationships/hyperlink" Target="http://clincancerres.aacrjournals.org/search?author1=Yayoi+Obata&amp;sortspec=date&amp;submit=Submit" TargetMode="External"/><Relationship Id="rId129" Type="http://schemas.openxmlformats.org/officeDocument/2006/relationships/hyperlink" Target="http://cancerres.aacrjournals.org/search?author1=Christopher+J.+Wheeler&amp;sortspec=date&amp;submit=Submit" TargetMode="External"/><Relationship Id="rId54" Type="http://schemas.openxmlformats.org/officeDocument/2006/relationships/hyperlink" Target="http://clincancerres.aacrjournals.org/search?author1=Naoto+Tsuchiya&amp;sortspec=date&amp;submit=Submit" TargetMode="External"/><Relationship Id="rId75" Type="http://schemas.openxmlformats.org/officeDocument/2006/relationships/hyperlink" Target="http://cancerres.aacrjournals.org/search?author1=Yoshito+Ihara&amp;sortspec=date&amp;submit=Submit" TargetMode="External"/><Relationship Id="rId96" Type="http://schemas.openxmlformats.org/officeDocument/2006/relationships/hyperlink" Target="http://cancerres.aacrjournals.org/search?author1=Christopher+J.+Wheeler&amp;sortspec=date&amp;submit=Submit" TargetMode="External"/><Relationship Id="rId140" Type="http://schemas.openxmlformats.org/officeDocument/2006/relationships/hyperlink" Target="http://clincancerres.aacrjournals.org/search?author1=Naoki+Yajima&amp;sortspec=date&amp;submit=Submit" TargetMode="External"/><Relationship Id="rId161" Type="http://schemas.openxmlformats.org/officeDocument/2006/relationships/hyperlink" Target="http://ukpmc.ac.uk/search/;jsessionid=17617362FF0D176E34D4CF10C54A6044.jvm1?page=1&amp;query=arima,+y,+s.+matsueda+%26+parathyroid+AND+AUTH:%22Itoh+K%22&amp;refineauth=Itoh+K" TargetMode="External"/><Relationship Id="rId182" Type="http://schemas.openxmlformats.org/officeDocument/2006/relationships/hyperlink" Target="http://www.cancerletters.info/article/S0304-3835(06)00062-0/abstract" TargetMode="External"/><Relationship Id="rId217" Type="http://schemas.openxmlformats.org/officeDocument/2006/relationships/hyperlink" Target="http://www.springerlink.com/content/?Author=Jun-Kyum+Kim" TargetMode="External"/><Relationship Id="rId6" Type="http://schemas.openxmlformats.org/officeDocument/2006/relationships/hyperlink" Target="http://clincancerres.aacrjournals.org/search?author1=Naoki+Yajima&amp;sortspec=date&amp;submit=Submit" TargetMode="External"/><Relationship Id="rId238" Type="http://schemas.openxmlformats.org/officeDocument/2006/relationships/hyperlink" Target="http://clincancerres.aacrjournals.org/search?author1=Kyogo+Itoh&amp;sortspec=date&amp;submit=Submit" TargetMode="External"/><Relationship Id="rId259" Type="http://schemas.openxmlformats.org/officeDocument/2006/relationships/hyperlink" Target="http://clincancerres.aacrjournals.org/search?author1=Kyogo+Itoh&amp;sortspec=date&amp;submit=Submit" TargetMode="External"/><Relationship Id="rId23" Type="http://schemas.openxmlformats.org/officeDocument/2006/relationships/hyperlink" Target="http://clincancerres.aacrjournals.org/search?author1=Waldemar+Debinski&amp;sortspec=date&amp;submit=Submit" TargetMode="External"/><Relationship Id="rId119" Type="http://schemas.openxmlformats.org/officeDocument/2006/relationships/hyperlink" Target="http://cancerres.aacrjournals.org/search?author1=Nanae+Harashima&amp;sortspec=date&amp;submit=Submit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www.ncbi.nlm.nih.gov/pubmed?term=%22Itoh%20K%22%5BAuthor%5D" TargetMode="External"/><Relationship Id="rId60" Type="http://schemas.openxmlformats.org/officeDocument/2006/relationships/hyperlink" Target="http://clincancerres.aacrjournals.org/search?author1=Yoshimi+Arima&amp;sortspec=date&amp;submit=Submit" TargetMode="External"/><Relationship Id="rId65" Type="http://schemas.openxmlformats.org/officeDocument/2006/relationships/hyperlink" Target="http://cancerres.aacrjournals.org/search?author1=Hirotaka+Yamamoto&amp;sortspec=date&amp;submit=Submit" TargetMode="External"/><Relationship Id="rId81" Type="http://schemas.openxmlformats.org/officeDocument/2006/relationships/hyperlink" Target="http://jem.rupress.org/search?author1=A+Van+Pel&amp;sortspec=date&amp;submit=Submit" TargetMode="External"/><Relationship Id="rId86" Type="http://schemas.openxmlformats.org/officeDocument/2006/relationships/hyperlink" Target="http://jem.rupress.org/search?author1=F+Jotereau&amp;sortspec=date&amp;submit=Submit" TargetMode="External"/><Relationship Id="rId130" Type="http://schemas.openxmlformats.org/officeDocument/2006/relationships/hyperlink" Target="http://cancerres.aacrjournals.org/search?author1=Keith+L.+Black&amp;sortspec=date&amp;submit=Submit" TargetMode="External"/><Relationship Id="rId135" Type="http://schemas.openxmlformats.org/officeDocument/2006/relationships/hyperlink" Target="http://cancerres.aacrjournals.org/search?author1=Akira+Yamada&amp;sortspec=date&amp;submit=Submit" TargetMode="External"/><Relationship Id="rId151" Type="http://schemas.openxmlformats.org/officeDocument/2006/relationships/hyperlink" Target="http://clincancerres.aacrjournals.org/search?author1=Minoru+Shigemori&amp;sortspec=date&amp;submit=Submit" TargetMode="External"/><Relationship Id="rId156" Type="http://schemas.openxmlformats.org/officeDocument/2006/relationships/hyperlink" Target="http://ukpmc.ac.uk/search/;jsessionid=17617362FF0D176E34D4CF10C54A6044.jvm1?page=1&amp;query=AUTH:%22Matsueda+S%22+SORT_DATE:y" TargetMode="External"/><Relationship Id="rId177" Type="http://schemas.openxmlformats.org/officeDocument/2006/relationships/hyperlink" Target="http://www.cancerletters.info/article/S0304-3835(06)00062-0/abstract" TargetMode="External"/><Relationship Id="rId198" Type="http://schemas.openxmlformats.org/officeDocument/2006/relationships/hyperlink" Target="http://clincancerres.aacrjournals.org/search?author1=Junichi+Yoda&amp;sortspec=date&amp;submit=Submit" TargetMode="External"/><Relationship Id="rId172" Type="http://schemas.openxmlformats.org/officeDocument/2006/relationships/hyperlink" Target="http://jem.highwire.org/search?author1=Kyogo+Itoh&amp;sortspec=date&amp;submit=Submit" TargetMode="External"/><Relationship Id="rId193" Type="http://schemas.openxmlformats.org/officeDocument/2006/relationships/hyperlink" Target="http://clincancerres.aacrjournals.org/search?author1=Toshihiko+Torigoe&amp;sortspec=date&amp;submit=Submit" TargetMode="External"/><Relationship Id="rId202" Type="http://schemas.openxmlformats.org/officeDocument/2006/relationships/hyperlink" Target="http://clincancerres.aacrjournals.org/search?author1=Noriyuki+Sato&amp;sortspec=date&amp;submit=Submit" TargetMode="External"/><Relationship Id="rId207" Type="http://schemas.openxmlformats.org/officeDocument/2006/relationships/hyperlink" Target="http://www.springerlink.com/content/?Author=Carla+A.+Castro" TargetMode="External"/><Relationship Id="rId223" Type="http://schemas.openxmlformats.org/officeDocument/2006/relationships/hyperlink" Target="http://www.springerlink.com/content/?Author=Yun-Jaie+Choi" TargetMode="External"/><Relationship Id="rId228" Type="http://schemas.openxmlformats.org/officeDocument/2006/relationships/hyperlink" Target="http://clincancerres.aacrjournals.org/search?author1=Takashi+Mine&amp;sortspec=date&amp;submit=Submit" TargetMode="External"/><Relationship Id="rId244" Type="http://schemas.openxmlformats.org/officeDocument/2006/relationships/hyperlink" Target="http://cancerres.aacrjournals.org/search?author1=Nanae+Harashima&amp;sortspec=date&amp;submit=Submit" TargetMode="External"/><Relationship Id="rId249" Type="http://schemas.openxmlformats.org/officeDocument/2006/relationships/hyperlink" Target="http://clincancerres.aacrjournals.org/search?author1=Takashi+Mine&amp;sortspec=date&amp;submit=Submit" TargetMode="External"/><Relationship Id="rId13" Type="http://schemas.openxmlformats.org/officeDocument/2006/relationships/hyperlink" Target="http://clincancerres.aacrjournals.org/search?author1=Yayoi+Obata&amp;sortspec=date&amp;submit=Submit" TargetMode="External"/><Relationship Id="rId18" Type="http://schemas.openxmlformats.org/officeDocument/2006/relationships/hyperlink" Target="http://clincancerres.aacrjournals.org/search?author1=Kyogo+Itoh&amp;sortspec=date&amp;submit=Submit" TargetMode="External"/><Relationship Id="rId39" Type="http://schemas.openxmlformats.org/officeDocument/2006/relationships/hyperlink" Target="http://www.ncbi.nlm.nih.gov/pubmed?term=%22Komohara%20Y%22%5BAuthor%5D" TargetMode="External"/><Relationship Id="rId109" Type="http://schemas.openxmlformats.org/officeDocument/2006/relationships/hyperlink" Target="http://clincancerres.aacrjournals.org/search?author1=Nobukazu+Komatsu&amp;sortspec=date&amp;submit=Submit" TargetMode="External"/><Relationship Id="rId260" Type="http://schemas.openxmlformats.org/officeDocument/2006/relationships/hyperlink" Target="http://clincancerres.aacrjournals.org/search?author1=Ryuichi+Tanaka&amp;sortspec=date&amp;submit=Submit" TargetMode="External"/><Relationship Id="rId265" Type="http://schemas.openxmlformats.org/officeDocument/2006/relationships/hyperlink" Target="http://cancerres.aacrjournals.org/search?author1=Nanae+Harashima&amp;sortspec=date&amp;submit=Submit" TargetMode="External"/><Relationship Id="rId34" Type="http://schemas.openxmlformats.org/officeDocument/2006/relationships/hyperlink" Target="http://clincancerres.aacrjournals.org/search?author1=Akira+Yamada&amp;sortspec=date&amp;submit=Submit" TargetMode="External"/><Relationship Id="rId50" Type="http://schemas.openxmlformats.org/officeDocument/2006/relationships/hyperlink" Target="http://www.sciencedirect.com/science?_ob=PublicationURL&amp;_tockey=%23TOC%234941%232006%23996209999%23630628%23FLA%23&amp;_cdi=4941&amp;_pubType=J&amp;view=c&amp;_auth=y&amp;_acct=C000050221&amp;_version=1&amp;_urlVersion=0&amp;_userid=10&amp;md5=3cb4bbab30c833c0c7258b8681d34f85" TargetMode="External"/><Relationship Id="rId55" Type="http://schemas.openxmlformats.org/officeDocument/2006/relationships/hyperlink" Target="http://clincancerres.aacrjournals.org/search?author1=Jumpei+Homma&amp;sortspec=date&amp;submit=Submit" TargetMode="External"/><Relationship Id="rId76" Type="http://schemas.openxmlformats.org/officeDocument/2006/relationships/hyperlink" Target="http://cancerres.aacrjournals.org/search?author1=Naoyuki+Taniguchi&amp;sortspec=date&amp;submit=Submit" TargetMode="External"/><Relationship Id="rId97" Type="http://schemas.openxmlformats.org/officeDocument/2006/relationships/hyperlink" Target="http://cancerres.aacrjournals.org/search?author1=Keith+L.+Black&amp;sortspec=date&amp;submit=Submit" TargetMode="External"/><Relationship Id="rId104" Type="http://schemas.openxmlformats.org/officeDocument/2006/relationships/hyperlink" Target="http://clincancerres.aacrjournals.org/search?author1=Naoto+Tsuchiya&amp;sortspec=date&amp;submit=Submit" TargetMode="External"/><Relationship Id="rId120" Type="http://schemas.openxmlformats.org/officeDocument/2006/relationships/hyperlink" Target="http://cancerres.aacrjournals.org/search?author1=Norio+Saito&amp;sortspec=date&amp;submit=Submit" TargetMode="External"/><Relationship Id="rId125" Type="http://schemas.openxmlformats.org/officeDocument/2006/relationships/hyperlink" Target="http://clincancerres.aacrjournals.org/search?author1=Waldemar+Debinski&amp;sortspec=date&amp;submit=Submit" TargetMode="External"/><Relationship Id="rId141" Type="http://schemas.openxmlformats.org/officeDocument/2006/relationships/hyperlink" Target="http://clincancerres.aacrjournals.org/search?author1=Ryuya+Yamanaka&amp;sortspec=date&amp;submit=Submit" TargetMode="External"/><Relationship Id="rId146" Type="http://schemas.openxmlformats.org/officeDocument/2006/relationships/hyperlink" Target="http://clincancerres.aacrjournals.org/search?author1=Terukazu+Kuramoto&amp;sortspec=date&amp;submit=Submit" TargetMode="External"/><Relationship Id="rId167" Type="http://schemas.openxmlformats.org/officeDocument/2006/relationships/hyperlink" Target="http://jem.highwire.org/search?author1=Mayumi+Kawamoto&amp;sortspec=date&amp;submit=Submit" TargetMode="External"/><Relationship Id="rId188" Type="http://schemas.openxmlformats.org/officeDocument/2006/relationships/hyperlink" Target="http://jco.ascopubs.org/search?author1=Daniel+F.+Finkelstein&amp;sortspec=date&amp;submit=Submit" TargetMode="External"/><Relationship Id="rId7" Type="http://schemas.openxmlformats.org/officeDocument/2006/relationships/hyperlink" Target="http://clincancerres.aacrjournals.org/search?author1=Ryuya+Yamanaka&amp;sortspec=date&amp;submit=Submit" TargetMode="External"/><Relationship Id="rId71" Type="http://schemas.openxmlformats.org/officeDocument/2006/relationships/hyperlink" Target="http://cancerres.aacrjournals.org/search?author1=Jan+Leestma&amp;sortspec=date&amp;submit=Submit" TargetMode="External"/><Relationship Id="rId92" Type="http://schemas.openxmlformats.org/officeDocument/2006/relationships/hyperlink" Target="http://cancerres.aacrjournals.org/search?author1=John+S.+Yu&amp;sortspec=date&amp;submit=Submit" TargetMode="External"/><Relationship Id="rId162" Type="http://schemas.openxmlformats.org/officeDocument/2006/relationships/hyperlink" Target="http://ukpmc.ac.uk/search/;jsessionid=17617362FF0D176E34D4CF10C54A6044.jvm1?page=1&amp;query=AUTH:%22Itoh+K%22+SORT_DATE:y" TargetMode="External"/><Relationship Id="rId183" Type="http://schemas.openxmlformats.org/officeDocument/2006/relationships/hyperlink" Target="http://www.cancerletters.info/article/S0304-3835(06)00062-0/abstract" TargetMode="External"/><Relationship Id="rId213" Type="http://schemas.openxmlformats.org/officeDocument/2006/relationships/hyperlink" Target="http://www.sciencedirect.com/science?_ob=PublicationURL&amp;_hubEid=1-s2.0-S0264410X08X00313&amp;_cid=271205&amp;_pubType=JL&amp;view=c&amp;_auth=y&amp;_acct=C000055380&amp;_version=1&amp;_urlVersion=0&amp;_userid=1928909&amp;md5=a0c89fee27406214f8a8d095d5031a03" TargetMode="External"/><Relationship Id="rId218" Type="http://schemas.openxmlformats.org/officeDocument/2006/relationships/hyperlink" Target="http://www.springerlink.com/content/?Author=Sung-Hak+Kim" TargetMode="External"/><Relationship Id="rId234" Type="http://schemas.openxmlformats.org/officeDocument/2006/relationships/hyperlink" Target="http://clincancerres.aacrjournals.org/search?author1=Nobukazu+Komatsu&amp;sortspec=date&amp;submit=Submit" TargetMode="External"/><Relationship Id="rId239" Type="http://schemas.openxmlformats.org/officeDocument/2006/relationships/hyperlink" Target="http://clincancerres.aacrjournals.org/search?author1=Ryuichi+Tanaka&amp;sortspec=date&amp;submit=Submit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ncancerres.aacrjournals.org/search?author1=Masakazu+Sano&amp;sortspec=date&amp;submit=Submit" TargetMode="External"/><Relationship Id="rId250" Type="http://schemas.openxmlformats.org/officeDocument/2006/relationships/hyperlink" Target="http://clincancerres.aacrjournals.org/search?author1=Naoto+Tsuchiya&amp;sortspec=date&amp;submit=Submit" TargetMode="External"/><Relationship Id="rId255" Type="http://schemas.openxmlformats.org/officeDocument/2006/relationships/hyperlink" Target="http://clincancerres.aacrjournals.org/search?author1=Nobukazu+Komatsu&amp;sortspec=date&amp;submit=Submit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clincancerres.aacrjournals.org/search?author1=Naoki+Yajima&amp;sortspec=date&amp;submit=Submit" TargetMode="External"/><Relationship Id="rId40" Type="http://schemas.openxmlformats.org/officeDocument/2006/relationships/hyperlink" Target="http://www.ncbi.nlm.nih.gov/pubmed?term=%22Komatsu%20N%22%5BAuthor%5D" TargetMode="External"/><Relationship Id="rId45" Type="http://schemas.openxmlformats.org/officeDocument/2006/relationships/hyperlink" Target="http://www.ncbi.nlm.nih.gov/pubmed?term=%22Harada%20M%22%5BAuthor%5D" TargetMode="External"/><Relationship Id="rId66" Type="http://schemas.openxmlformats.org/officeDocument/2006/relationships/hyperlink" Target="http://cancerres.aacrjournals.org/search?author1=Jason+Swoger&amp;sortspec=date&amp;submit=Submit" TargetMode="External"/><Relationship Id="rId87" Type="http://schemas.openxmlformats.org/officeDocument/2006/relationships/hyperlink" Target="http://cancerres.aacrjournals.org/search?author1=Gentao+Liu&amp;sortspec=date&amp;submit=Submit" TargetMode="External"/><Relationship Id="rId110" Type="http://schemas.openxmlformats.org/officeDocument/2006/relationships/hyperlink" Target="http://clincancerres.aacrjournals.org/search?author1=Yoshimi+Arima&amp;sortspec=date&amp;submit=Submit" TargetMode="External"/><Relationship Id="rId115" Type="http://schemas.openxmlformats.org/officeDocument/2006/relationships/hyperlink" Target="http://cancerres.aacrjournals.org/search?author1=Masaaki+Ito&amp;sortspec=date&amp;submit=Submit" TargetMode="External"/><Relationship Id="rId131" Type="http://schemas.openxmlformats.org/officeDocument/2006/relationships/hyperlink" Target="http://cancerres.aacrjournals.org/search?author1=John+S.+Yu&amp;sortspec=date&amp;submit=Submit" TargetMode="External"/><Relationship Id="rId136" Type="http://schemas.openxmlformats.org/officeDocument/2006/relationships/hyperlink" Target="http://cancerres.aacrjournals.org/search?author1=Kouichiro+Kawano&amp;sortspec=date&amp;submit=Submit" TargetMode="External"/><Relationship Id="rId157" Type="http://schemas.openxmlformats.org/officeDocument/2006/relationships/hyperlink" Target="http://ukpmc.ac.uk/search/;jsessionid=17617362FF0D176E34D4CF10C54A6044.jvm1?page=1&amp;query=arima,+y,+s.+matsueda+%26+parathyroid+AND+AUTH:%22Yano+H%22&amp;refineauth=Yano+H" TargetMode="External"/><Relationship Id="rId178" Type="http://schemas.openxmlformats.org/officeDocument/2006/relationships/hyperlink" Target="http://www.cancerletters.info/article/S0304-3835(06)00062-0/abstract" TargetMode="External"/><Relationship Id="rId61" Type="http://schemas.openxmlformats.org/officeDocument/2006/relationships/hyperlink" Target="http://clincancerres.aacrjournals.org/search?author1=Akira+Yamada&amp;sortspec=date&amp;submit=Submit" TargetMode="External"/><Relationship Id="rId82" Type="http://schemas.openxmlformats.org/officeDocument/2006/relationships/hyperlink" Target="http://jem.rupress.org/search?author1=C+Viret&amp;sortspec=date&amp;submit=Submit" TargetMode="External"/><Relationship Id="rId152" Type="http://schemas.openxmlformats.org/officeDocument/2006/relationships/hyperlink" Target="http://clincancerres.aacrjournals.org/search?author1=Kyogo+Itoh&amp;sortspec=date&amp;submit=Submit" TargetMode="External"/><Relationship Id="rId173" Type="http://schemas.openxmlformats.org/officeDocument/2006/relationships/hyperlink" Target="http://onlinelibrary.wiley.com/doi/10.1002/(SICI)1097-0215(19991210)83:6%3c%3e1.0.CO;2-V/issuetoc" TargetMode="External"/><Relationship Id="rId194" Type="http://schemas.openxmlformats.org/officeDocument/2006/relationships/hyperlink" Target="http://clincancerres.aacrjournals.org/search?author1=Akiko+Maeda&amp;sortspec=date&amp;submit=Submit" TargetMode="External"/><Relationship Id="rId199" Type="http://schemas.openxmlformats.org/officeDocument/2006/relationships/hyperlink" Target="http://clincancerres.aacrjournals.org/search?author1=Hideyuki+Ikeda&amp;sortspec=date&amp;submit=Submit" TargetMode="External"/><Relationship Id="rId203" Type="http://schemas.openxmlformats.org/officeDocument/2006/relationships/hyperlink" Target="http://clincancerres.aacrjournals.org/content/8/6/1731.short" TargetMode="External"/><Relationship Id="rId208" Type="http://schemas.openxmlformats.org/officeDocument/2006/relationships/hyperlink" Target="http://www.springerlink.com/content/?Author=Tina+C.+Weiss" TargetMode="External"/><Relationship Id="rId229" Type="http://schemas.openxmlformats.org/officeDocument/2006/relationships/hyperlink" Target="http://clincancerres.aacrjournals.org/search?author1=Naoto+Tsuchiya&amp;sortspec=date&amp;submit=Submit" TargetMode="External"/><Relationship Id="rId19" Type="http://schemas.openxmlformats.org/officeDocument/2006/relationships/hyperlink" Target="http://clincancerres.aacrjournals.org/search?author1=Ryuichi+Tanaka&amp;sortspec=date&amp;submit=Submit" TargetMode="External"/><Relationship Id="rId224" Type="http://schemas.openxmlformats.org/officeDocument/2006/relationships/hyperlink" Target="http://www.springerlink.com/content/1016-8478/" TargetMode="External"/><Relationship Id="rId240" Type="http://schemas.openxmlformats.org/officeDocument/2006/relationships/hyperlink" Target="http://cancerres.aacrjournals.org/search?author1=Masaaki+Ito&amp;sortspec=date&amp;submit=Submit" TargetMode="External"/><Relationship Id="rId245" Type="http://schemas.openxmlformats.org/officeDocument/2006/relationships/hyperlink" Target="http://cancerres.aacrjournals.org/search?author1=Norio+Saito&amp;sortspec=date&amp;submit=Submit" TargetMode="External"/><Relationship Id="rId261" Type="http://schemas.openxmlformats.org/officeDocument/2006/relationships/hyperlink" Target="http://cancerres.aacrjournals.org/search?author1=Masaaki+Ito&amp;sortspec=date&amp;submit=Submit" TargetMode="External"/><Relationship Id="rId266" Type="http://schemas.openxmlformats.org/officeDocument/2006/relationships/hyperlink" Target="http://cancerres.aacrjournals.org/search?author1=Norio+Saito&amp;sortspec=date&amp;submit=Submit" TargetMode="External"/><Relationship Id="rId14" Type="http://schemas.openxmlformats.org/officeDocument/2006/relationships/hyperlink" Target="http://clincancerres.aacrjournals.org/search?author1=Nobukazu+Komatsu&amp;sortspec=date&amp;submit=Submit" TargetMode="External"/><Relationship Id="rId30" Type="http://schemas.openxmlformats.org/officeDocument/2006/relationships/hyperlink" Target="http://clincancerres.aacrjournals.org/search?author1=Terukazu+Kuramoto&amp;sortspec=date&amp;submit=Submit" TargetMode="External"/><Relationship Id="rId35" Type="http://schemas.openxmlformats.org/officeDocument/2006/relationships/hyperlink" Target="http://clincancerres.aacrjournals.org/search?author1=Minoru+Shigemori&amp;sortspec=date&amp;submit=Submit" TargetMode="External"/><Relationship Id="rId56" Type="http://schemas.openxmlformats.org/officeDocument/2006/relationships/hyperlink" Target="http://clincancerres.aacrjournals.org/search?author1=Masakazu+Sano&amp;sortspec=date&amp;submit=Submit" TargetMode="External"/><Relationship Id="rId77" Type="http://schemas.openxmlformats.org/officeDocument/2006/relationships/hyperlink" Target="http://cancerres.aacrjournals.org/search?author1=Joseph+R.+Moskal&amp;sortspec=date&amp;submit=Submit" TargetMode="External"/><Relationship Id="rId100" Type="http://schemas.openxmlformats.org/officeDocument/2006/relationships/hyperlink" Target="javascript:AL_get(this,%20'jour',%20'Cancer%20Res.');" TargetMode="External"/><Relationship Id="rId105" Type="http://schemas.openxmlformats.org/officeDocument/2006/relationships/hyperlink" Target="http://clincancerres.aacrjournals.org/search?author1=Jumpei+Homma&amp;sortspec=date&amp;submit=Submit" TargetMode="External"/><Relationship Id="rId126" Type="http://schemas.openxmlformats.org/officeDocument/2006/relationships/hyperlink" Target="http://cancerres.aacrjournals.org/search?author1=Gentao+Liu&amp;sortspec=date&amp;submit=Submit" TargetMode="External"/><Relationship Id="rId147" Type="http://schemas.openxmlformats.org/officeDocument/2006/relationships/hyperlink" Target="http://clincancerres.aacrjournals.org/search?author1=Yayoi+Obata&amp;sortspec=date&amp;submit=Submit" TargetMode="External"/><Relationship Id="rId168" Type="http://schemas.openxmlformats.org/officeDocument/2006/relationships/hyperlink" Target="http://jem.highwire.org/search?author1=Fumihiko+Niiya&amp;sortspec=date&amp;submit=Submit" TargetMode="External"/><Relationship Id="rId8" Type="http://schemas.openxmlformats.org/officeDocument/2006/relationships/hyperlink" Target="http://clincancerres.aacrjournals.org/search?author1=Takashi+Mine&amp;sortspec=date&amp;submit=Submit" TargetMode="External"/><Relationship Id="rId51" Type="http://schemas.openxmlformats.org/officeDocument/2006/relationships/hyperlink" Target="http://clincancerres.aacrjournals.org/search?author1=Naoki+Yajima&amp;sortspec=date&amp;submit=Submit" TargetMode="External"/><Relationship Id="rId72" Type="http://schemas.openxmlformats.org/officeDocument/2006/relationships/hyperlink" Target="http://cancerres.aacrjournals.org/search?author1=Edward+Mkrdichian&amp;sortspec=date&amp;submit=Submit" TargetMode="External"/><Relationship Id="rId93" Type="http://schemas.openxmlformats.org/officeDocument/2006/relationships/hyperlink" Target="http://cancerres.aacrjournals.org/search?author1=Gentao+Liu&amp;sortspec=date&amp;submit=Submit" TargetMode="External"/><Relationship Id="rId98" Type="http://schemas.openxmlformats.org/officeDocument/2006/relationships/hyperlink" Target="http://cancerres.aacrjournals.org/search?author1=John+S.+Yu&amp;sortspec=date&amp;submit=Submit" TargetMode="External"/><Relationship Id="rId121" Type="http://schemas.openxmlformats.org/officeDocument/2006/relationships/hyperlink" Target="http://cancerres.aacrjournals.org/search?author1=Kyogo+Itoh&amp;sortspec=date&amp;submit=Submit" TargetMode="External"/><Relationship Id="rId142" Type="http://schemas.openxmlformats.org/officeDocument/2006/relationships/hyperlink" Target="http://clincancerres.aacrjournals.org/search?author1=Takashi+Mine&amp;sortspec=date&amp;submit=Submit" TargetMode="External"/><Relationship Id="rId163" Type="http://schemas.openxmlformats.org/officeDocument/2006/relationships/hyperlink" Target="http://jem.highwire.org/search?author1=Shigeki+Shichijo&amp;sortspec=date&amp;submit=Submit" TargetMode="External"/><Relationship Id="rId184" Type="http://schemas.openxmlformats.org/officeDocument/2006/relationships/hyperlink" Target="http://www.cancerletters.info/issues?Vol=245" TargetMode="External"/><Relationship Id="rId189" Type="http://schemas.openxmlformats.org/officeDocument/2006/relationships/hyperlink" Target="http://jco.ascopubs.org/search?author1=Dianne+M.+Finkelstein&amp;sortspec=date&amp;submit=Submit" TargetMode="External"/><Relationship Id="rId219" Type="http://schemas.openxmlformats.org/officeDocument/2006/relationships/hyperlink" Target="http://www.springerlink.com/content/?Author=Jinlong+Yin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springerlink.com/content/?Author=Samuel+Beck" TargetMode="External"/><Relationship Id="rId230" Type="http://schemas.openxmlformats.org/officeDocument/2006/relationships/hyperlink" Target="http://clincancerres.aacrjournals.org/search?author1=Jumpei+Homma&amp;sortspec=date&amp;submit=Submit" TargetMode="External"/><Relationship Id="rId235" Type="http://schemas.openxmlformats.org/officeDocument/2006/relationships/hyperlink" Target="http://clincancerres.aacrjournals.org/search?author1=Yoshimi+Arima&amp;sortspec=date&amp;submit=Submit" TargetMode="External"/><Relationship Id="rId251" Type="http://schemas.openxmlformats.org/officeDocument/2006/relationships/hyperlink" Target="http://clincancerres.aacrjournals.org/search?author1=Jumpei+Homma&amp;sortspec=date&amp;submit=Submit" TargetMode="External"/><Relationship Id="rId256" Type="http://schemas.openxmlformats.org/officeDocument/2006/relationships/hyperlink" Target="http://clincancerres.aacrjournals.org/search?author1=Yoshimi+Arima&amp;sortspec=date&amp;submit=Submit" TargetMode="External"/><Relationship Id="rId25" Type="http://schemas.openxmlformats.org/officeDocument/2006/relationships/hyperlink" Target="http://clincancerres.aacrjournals.org/search?author1=Ryuya+Yamanaka&amp;sortspec=date&amp;submit=Submit" TargetMode="External"/><Relationship Id="rId46" Type="http://schemas.openxmlformats.org/officeDocument/2006/relationships/hyperlink" Target="http://www.ncbi.nlm.nih.gov/pubmed/17914578" TargetMode="External"/><Relationship Id="rId67" Type="http://schemas.openxmlformats.org/officeDocument/2006/relationships/hyperlink" Target="http://cancerres.aacrjournals.org/search?author1=Suzanne+Greene&amp;sortspec=date&amp;submit=Submit" TargetMode="External"/><Relationship Id="rId116" Type="http://schemas.openxmlformats.org/officeDocument/2006/relationships/hyperlink" Target="http://cancerres.aacrjournals.org/search?author1=Shigeki+Shichijo&amp;sortspec=date&amp;submit=Submit" TargetMode="External"/><Relationship Id="rId137" Type="http://schemas.openxmlformats.org/officeDocument/2006/relationships/hyperlink" Target="http://cancerres.aacrjournals.org/search?author1=Makoto+Koga&amp;sortspec=date&amp;submit=Submit" TargetMode="External"/><Relationship Id="rId158" Type="http://schemas.openxmlformats.org/officeDocument/2006/relationships/hyperlink" Target="http://ukpmc.ac.uk/search/;jsessionid=17617362FF0D176E34D4CF10C54A6044.jvm1?page=1&amp;query=AUTH:%22Yano+H%22+SORT_DATE:y" TargetMode="External"/><Relationship Id="rId20" Type="http://schemas.openxmlformats.org/officeDocument/2006/relationships/hyperlink" Target="http://clincancerres.aacrjournals.org/search?author1=Jill+Wykosky&amp;sortspec=date&amp;submit=Submit" TargetMode="External"/><Relationship Id="rId41" Type="http://schemas.openxmlformats.org/officeDocument/2006/relationships/hyperlink" Target="http://www.ncbi.nlm.nih.gov/pubmed?term=%22Minami%20T%22%5BAuthor%5D" TargetMode="External"/><Relationship Id="rId62" Type="http://schemas.openxmlformats.org/officeDocument/2006/relationships/hyperlink" Target="http://clincancerres.aacrjournals.org/search?author1=Minoru+Shigemori&amp;sortspec=date&amp;submit=Submit" TargetMode="External"/><Relationship Id="rId83" Type="http://schemas.openxmlformats.org/officeDocument/2006/relationships/hyperlink" Target="http://jem.rupress.org/search?author1=E+De+Plaen&amp;sortspec=date&amp;submit=Submit" TargetMode="External"/><Relationship Id="rId88" Type="http://schemas.openxmlformats.org/officeDocument/2006/relationships/hyperlink" Target="http://cancerres.aacrjournals.org/search?author1=Han+Ying&amp;sortspec=date&amp;submit=Submit" TargetMode="External"/><Relationship Id="rId111" Type="http://schemas.openxmlformats.org/officeDocument/2006/relationships/hyperlink" Target="http://clincancerres.aacrjournals.org/search?author1=Akira+Yamada&amp;sortspec=date&amp;submit=Submit" TargetMode="External"/><Relationship Id="rId132" Type="http://schemas.openxmlformats.org/officeDocument/2006/relationships/hyperlink" Target="http://onlinelibrary.wiley.com/doi/10.1002/glia.v54:8/issuetoc" TargetMode="External"/><Relationship Id="rId153" Type="http://schemas.openxmlformats.org/officeDocument/2006/relationships/hyperlink" Target="http://clincancerres.aacrjournals.org/search?author1=Ryuichi+Tanaka&amp;sortspec=date&amp;submit=Submit" TargetMode="External"/><Relationship Id="rId174" Type="http://schemas.openxmlformats.org/officeDocument/2006/relationships/hyperlink" Target="http://www.cancerletters.info/article/S0304-3835(06)00062-0/abstract" TargetMode="External"/><Relationship Id="rId179" Type="http://schemas.openxmlformats.org/officeDocument/2006/relationships/hyperlink" Target="http://www.cancerletters.info/article/S0304-3835(06)00062-0/abstract" TargetMode="External"/><Relationship Id="rId195" Type="http://schemas.openxmlformats.org/officeDocument/2006/relationships/hyperlink" Target="http://clincancerres.aacrjournals.org/search?author1=Yuki+Nabeta&amp;sortspec=date&amp;submit=Submit" TargetMode="External"/><Relationship Id="rId209" Type="http://schemas.openxmlformats.org/officeDocument/2006/relationships/hyperlink" Target="http://www.springerlink.com/content/?Author=Robert+A.+Fenstermaker" TargetMode="External"/><Relationship Id="rId190" Type="http://schemas.openxmlformats.org/officeDocument/2006/relationships/hyperlink" Target="http://jco.ascopubs.org/search?author1=Nicholas+J.+Dyson&amp;sortspec=date&amp;submit=Submit" TargetMode="External"/><Relationship Id="rId204" Type="http://schemas.openxmlformats.org/officeDocument/2006/relationships/hyperlink" Target="http://www.springerlink.com/content/?Author=Michael+J.+Ciesielski" TargetMode="External"/><Relationship Id="rId220" Type="http://schemas.openxmlformats.org/officeDocument/2006/relationships/hyperlink" Target="http://www.springerlink.com/content/?Author=Xumin+Pian" TargetMode="External"/><Relationship Id="rId225" Type="http://schemas.openxmlformats.org/officeDocument/2006/relationships/hyperlink" Target="http://www.springerlink.com/content/1016-8478/31/1/" TargetMode="External"/><Relationship Id="rId241" Type="http://schemas.openxmlformats.org/officeDocument/2006/relationships/hyperlink" Target="http://cancerres.aacrjournals.org/search?author1=Shigeki+Shichijo&amp;sortspec=date&amp;submit=Submit" TargetMode="External"/><Relationship Id="rId246" Type="http://schemas.openxmlformats.org/officeDocument/2006/relationships/hyperlink" Target="http://cancerres.aacrjournals.org/search?author1=Kyogo+Itoh&amp;sortspec=date&amp;submit=Submit" TargetMode="External"/><Relationship Id="rId267" Type="http://schemas.openxmlformats.org/officeDocument/2006/relationships/hyperlink" Target="http://cancerres.aacrjournals.org/search?author1=Kyogo+Itoh&amp;sortspec=date&amp;submit=Submit" TargetMode="External"/><Relationship Id="rId15" Type="http://schemas.openxmlformats.org/officeDocument/2006/relationships/hyperlink" Target="http://clincancerres.aacrjournals.org/search?author1=Yoshimi+Arima&amp;sortspec=date&amp;submit=Submit" TargetMode="External"/><Relationship Id="rId36" Type="http://schemas.openxmlformats.org/officeDocument/2006/relationships/hyperlink" Target="http://clincancerres.aacrjournals.org/search?author1=Kyogo+Itoh&amp;sortspec=date&amp;submit=Submit" TargetMode="External"/><Relationship Id="rId57" Type="http://schemas.openxmlformats.org/officeDocument/2006/relationships/hyperlink" Target="http://clincancerres.aacrjournals.org/search?author1=Terukazu+Kuramoto&amp;sortspec=date&amp;submit=Submit" TargetMode="External"/><Relationship Id="rId106" Type="http://schemas.openxmlformats.org/officeDocument/2006/relationships/hyperlink" Target="http://clincancerres.aacrjournals.org/search?author1=Masakazu+Sano&amp;sortspec=date&amp;submit=Submit" TargetMode="External"/><Relationship Id="rId127" Type="http://schemas.openxmlformats.org/officeDocument/2006/relationships/hyperlink" Target="http://cancerres.aacrjournals.org/search?author1=Han+Ying&amp;sortspec=date&amp;submit=Submit" TargetMode="External"/><Relationship Id="rId262" Type="http://schemas.openxmlformats.org/officeDocument/2006/relationships/hyperlink" Target="http://cancerres.aacrjournals.org/search?author1=Shigeki+Shichijo&amp;sortspec=date&amp;submit=Submit" TargetMode="External"/><Relationship Id="rId10" Type="http://schemas.openxmlformats.org/officeDocument/2006/relationships/hyperlink" Target="http://clincancerres.aacrjournals.org/search?author1=Jumpei+Homma&amp;sortspec=date&amp;submit=Submit" TargetMode="External"/><Relationship Id="rId31" Type="http://schemas.openxmlformats.org/officeDocument/2006/relationships/hyperlink" Target="http://clincancerres.aacrjournals.org/search?author1=Yayoi+Obata&amp;sortspec=date&amp;submit=Submit" TargetMode="External"/><Relationship Id="rId52" Type="http://schemas.openxmlformats.org/officeDocument/2006/relationships/hyperlink" Target="http://clincancerres.aacrjournals.org/search?author1=Ryuya+Yamanaka&amp;sortspec=date&amp;submit=Submit" TargetMode="External"/><Relationship Id="rId73" Type="http://schemas.openxmlformats.org/officeDocument/2006/relationships/hyperlink" Target="http://cancerres.aacrjournals.org/search?author1=Leonard+Cerullo&amp;sortspec=date&amp;submit=Submit" TargetMode="External"/><Relationship Id="rId78" Type="http://schemas.openxmlformats.org/officeDocument/2006/relationships/hyperlink" Target="http://jem.rupress.org/search?author1=Y+Guilloux&amp;sortspec=date&amp;submit=Submit" TargetMode="External"/><Relationship Id="rId94" Type="http://schemas.openxmlformats.org/officeDocument/2006/relationships/hyperlink" Target="http://cancerres.aacrjournals.org/search?author1=Han+Ying&amp;sortspec=date&amp;submit=Submit" TargetMode="External"/><Relationship Id="rId99" Type="http://schemas.openxmlformats.org/officeDocument/2006/relationships/hyperlink" Target="http://www.ncbi.nlm.nih.gov/pubmed?term=%22Ahmed%20N%22%5BAuthor%5D&amp;itool=EntrezSystem2.PEntrez.Pubmed.Pubmed_ResultsPanel.Pubmed_RVAbstract" TargetMode="External"/><Relationship Id="rId101" Type="http://schemas.openxmlformats.org/officeDocument/2006/relationships/hyperlink" Target="http://clincancerres.aacrjournals.org/search?author1=Naoki+Yajima&amp;sortspec=date&amp;submit=Submit" TargetMode="External"/><Relationship Id="rId122" Type="http://schemas.openxmlformats.org/officeDocument/2006/relationships/hyperlink" Target="http://clincancerres.aacrjournals.org/search?author1=Jill+Wykosky&amp;sortspec=date&amp;submit=Submit" TargetMode="External"/><Relationship Id="rId143" Type="http://schemas.openxmlformats.org/officeDocument/2006/relationships/hyperlink" Target="http://clincancerres.aacrjournals.org/search?author1=Naoto+Tsuchiya&amp;sortspec=date&amp;submit=Submit" TargetMode="External"/><Relationship Id="rId148" Type="http://schemas.openxmlformats.org/officeDocument/2006/relationships/hyperlink" Target="http://clincancerres.aacrjournals.org/search?author1=Nobukazu+Komatsu&amp;sortspec=date&amp;submit=Submit" TargetMode="External"/><Relationship Id="rId164" Type="http://schemas.openxmlformats.org/officeDocument/2006/relationships/hyperlink" Target="http://jem.highwire.org/search?author1=Masanobu+Nakao&amp;sortspec=date&amp;submit=Submit" TargetMode="External"/><Relationship Id="rId169" Type="http://schemas.openxmlformats.org/officeDocument/2006/relationships/hyperlink" Target="http://jem.highwire.org/search?author1=Damu+Yang&amp;sortspec=date&amp;submit=Submit" TargetMode="External"/><Relationship Id="rId185" Type="http://schemas.openxmlformats.org/officeDocument/2006/relationships/hyperlink" Target="http://jco.ascopubs.org/search?author1=Arnab+Chakravarti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ncancerres.aacrjournals.org/search?author1=Naoto+Tsuchiya&amp;sortspec=date&amp;submit=Submit" TargetMode="External"/><Relationship Id="rId180" Type="http://schemas.openxmlformats.org/officeDocument/2006/relationships/hyperlink" Target="http://www.cancerletters.info/article/S0304-3835(06)00062-0/abstract" TargetMode="External"/><Relationship Id="rId210" Type="http://schemas.openxmlformats.org/officeDocument/2006/relationships/hyperlink" Target="http://www.springerlink.com/content/0340-7004/" TargetMode="External"/><Relationship Id="rId215" Type="http://schemas.openxmlformats.org/officeDocument/2006/relationships/hyperlink" Target="http://www.springerlink.com/content/?Author=Xun+Jin" TargetMode="External"/><Relationship Id="rId236" Type="http://schemas.openxmlformats.org/officeDocument/2006/relationships/hyperlink" Target="http://clincancerres.aacrjournals.org/search?author1=Akira+Yamada&amp;sortspec=date&amp;submit=Submit" TargetMode="External"/><Relationship Id="rId257" Type="http://schemas.openxmlformats.org/officeDocument/2006/relationships/hyperlink" Target="http://clincancerres.aacrjournals.org/search?author1=Akira+Yamada&amp;sortspec=date&amp;submit=Submit" TargetMode="External"/><Relationship Id="rId26" Type="http://schemas.openxmlformats.org/officeDocument/2006/relationships/hyperlink" Target="http://clincancerres.aacrjournals.org/search?author1=Takashi+Mine&amp;sortspec=date&amp;submit=Submit" TargetMode="External"/><Relationship Id="rId231" Type="http://schemas.openxmlformats.org/officeDocument/2006/relationships/hyperlink" Target="http://clincancerres.aacrjournals.org/search?author1=Masakazu+Sano&amp;sortspec=date&amp;submit=Submit" TargetMode="External"/><Relationship Id="rId252" Type="http://schemas.openxmlformats.org/officeDocument/2006/relationships/hyperlink" Target="http://clincancerres.aacrjournals.org/search?author1=Masakazu+Sano&amp;sortspec=date&amp;submit=Submit" TargetMode="External"/><Relationship Id="rId47" Type="http://schemas.openxmlformats.org/officeDocument/2006/relationships/hyperlink" Target="http://mcr.aacrjournals.org/search?author1=Waldemar+Debinski&amp;sortspec=date&amp;submit=Submit" TargetMode="External"/><Relationship Id="rId68" Type="http://schemas.openxmlformats.org/officeDocument/2006/relationships/hyperlink" Target="http://cancerres.aacrjournals.org/search?author1=Tasuku+Saito&amp;sortspec=date&amp;submit=Submit" TargetMode="External"/><Relationship Id="rId89" Type="http://schemas.openxmlformats.org/officeDocument/2006/relationships/hyperlink" Target="http://cancerres.aacrjournals.org/search?author1=Gang+Zeng&amp;sortspec=date&amp;submit=Submit" TargetMode="External"/><Relationship Id="rId112" Type="http://schemas.openxmlformats.org/officeDocument/2006/relationships/hyperlink" Target="http://clincancerres.aacrjournals.org/search?author1=Minoru+Shigemori&amp;sortspec=date&amp;submit=Submit" TargetMode="External"/><Relationship Id="rId133" Type="http://schemas.openxmlformats.org/officeDocument/2006/relationships/hyperlink" Target="http://www.sciencedirect.com/science/journal/00225347" TargetMode="External"/><Relationship Id="rId154" Type="http://schemas.openxmlformats.org/officeDocument/2006/relationships/hyperlink" Target="http://ukpmc.ac.uk/search/;jsessionid=17617362FF0D176E34D4CF10C54A6044.jvm1?page=1&amp;query=AUTH:%22Arima+Y%22+SORT_DATE:y" TargetMode="External"/><Relationship Id="rId175" Type="http://schemas.openxmlformats.org/officeDocument/2006/relationships/hyperlink" Target="http://www.cancerletters.info/article/S0304-3835(06)00062-0/abstract" TargetMode="External"/><Relationship Id="rId196" Type="http://schemas.openxmlformats.org/officeDocument/2006/relationships/hyperlink" Target="http://clincancerres.aacrjournals.org/search?author1=Kenjiro+Kamiguchi&amp;sortspec=date&amp;submit=Submit" TargetMode="External"/><Relationship Id="rId200" Type="http://schemas.openxmlformats.org/officeDocument/2006/relationships/hyperlink" Target="http://clincancerres.aacrjournals.org/search?author1=Kouichi+Hirata&amp;sortspec=date&amp;submit=Submit" TargetMode="External"/><Relationship Id="rId16" Type="http://schemas.openxmlformats.org/officeDocument/2006/relationships/hyperlink" Target="http://clincancerres.aacrjournals.org/search?author1=Akira+Yamada&amp;sortspec=date&amp;submit=Submit" TargetMode="External"/><Relationship Id="rId221" Type="http://schemas.openxmlformats.org/officeDocument/2006/relationships/hyperlink" Target="http://www.springerlink.com/content/?Author=Sung-Chan+Kim" TargetMode="External"/><Relationship Id="rId242" Type="http://schemas.openxmlformats.org/officeDocument/2006/relationships/hyperlink" Target="http://cancerres.aacrjournals.org/search?author1=Naotake+Tsuda&amp;sortspec=date&amp;submit=Submit" TargetMode="External"/><Relationship Id="rId263" Type="http://schemas.openxmlformats.org/officeDocument/2006/relationships/hyperlink" Target="http://cancerres.aacrjournals.org/search?author1=Naotake+Tsuda&amp;sortspec=date&amp;submit=Submit" TargetMode="External"/><Relationship Id="rId37" Type="http://schemas.openxmlformats.org/officeDocument/2006/relationships/hyperlink" Target="http://clincancerres.aacrjournals.org/search?author1=Ryuichi+Tanaka&amp;sortspec=date&amp;submit=Submit" TargetMode="External"/><Relationship Id="rId58" Type="http://schemas.openxmlformats.org/officeDocument/2006/relationships/hyperlink" Target="http://clincancerres.aacrjournals.org/search?author1=Yayoi+Obata&amp;sortspec=date&amp;submit=Submit" TargetMode="External"/><Relationship Id="rId79" Type="http://schemas.openxmlformats.org/officeDocument/2006/relationships/hyperlink" Target="http://jem.rupress.org/search?author1=S+Lucas&amp;sortspec=date&amp;submit=Submit" TargetMode="External"/><Relationship Id="rId102" Type="http://schemas.openxmlformats.org/officeDocument/2006/relationships/hyperlink" Target="http://clincancerres.aacrjournals.org/search?author1=Ryuya+Yamanaka&amp;sortspec=date&amp;submit=Submit" TargetMode="External"/><Relationship Id="rId123" Type="http://schemas.openxmlformats.org/officeDocument/2006/relationships/hyperlink" Target="http://clincancerres.aacrjournals.org/search?author1=Denise+M.+Gibo&amp;sortspec=date&amp;submit=Submit" TargetMode="External"/><Relationship Id="rId144" Type="http://schemas.openxmlformats.org/officeDocument/2006/relationships/hyperlink" Target="http://clincancerres.aacrjournals.org/search?author1=Jumpei+Homma&amp;sortspec=date&amp;submit=Submit" TargetMode="External"/><Relationship Id="rId90" Type="http://schemas.openxmlformats.org/officeDocument/2006/relationships/hyperlink" Target="http://cancerres.aacrjournals.org/search?author1=Christopher+J.+Wheeler&amp;sortspec=date&amp;submit=Submit" TargetMode="External"/><Relationship Id="rId165" Type="http://schemas.openxmlformats.org/officeDocument/2006/relationships/hyperlink" Target="http://jem.highwire.org/search?author1=Yasuhisa+Imai&amp;sortspec=date&amp;submit=Submit" TargetMode="External"/><Relationship Id="rId186" Type="http://schemas.openxmlformats.org/officeDocument/2006/relationships/hyperlink" Target="http://jco.ascopubs.org/search?author1=Elizabeth+Noll&amp;sortspec=date&amp;submit=Submit" TargetMode="External"/><Relationship Id="rId211" Type="http://schemas.openxmlformats.org/officeDocument/2006/relationships/hyperlink" Target="http://www.springerlink.com/content/0340-7004/55/12/" TargetMode="External"/><Relationship Id="rId232" Type="http://schemas.openxmlformats.org/officeDocument/2006/relationships/hyperlink" Target="http://clincancerres.aacrjournals.org/search?author1=Terukazu+Kuramoto&amp;sortspec=date&amp;submit=Submit" TargetMode="External"/><Relationship Id="rId253" Type="http://schemas.openxmlformats.org/officeDocument/2006/relationships/hyperlink" Target="http://clincancerres.aacrjournals.org/search?author1=Terukazu+Kuramoto&amp;sortspec=date&amp;submit=Submit" TargetMode="External"/><Relationship Id="rId27" Type="http://schemas.openxmlformats.org/officeDocument/2006/relationships/hyperlink" Target="http://clincancerres.aacrjournals.org/search?author1=Naoto+Tsuchiya&amp;sortspec=date&amp;submit=Submit" TargetMode="External"/><Relationship Id="rId48" Type="http://schemas.openxmlformats.org/officeDocument/2006/relationships/hyperlink" Target="http://mcr.aacrjournals.org/search?author1=Denise+M.+Gibo&amp;sortspec=date&amp;submit=Submit" TargetMode="External"/><Relationship Id="rId69" Type="http://schemas.openxmlformats.org/officeDocument/2006/relationships/hyperlink" Target="http://cancerres.aacrjournals.org/search?author1=Jay+Hurh&amp;sortspec=date&amp;submit=Submit" TargetMode="External"/><Relationship Id="rId113" Type="http://schemas.openxmlformats.org/officeDocument/2006/relationships/hyperlink" Target="http://clincancerres.aacrjournals.org/search?author1=Kyogo+Itoh&amp;sortspec=date&amp;submit=Submit" TargetMode="External"/><Relationship Id="rId134" Type="http://schemas.openxmlformats.org/officeDocument/2006/relationships/hyperlink" Target="http://www.sciencedirect.com/science?_ob=PublicationURL&amp;_hubEid=1-s2.0-S0022534707X0020X&amp;_cid=273470&amp;_pubType=JL&amp;view=c&amp;_auth=y&amp;_acct=C000055380&amp;_version=1&amp;_urlVersion=0&amp;_userid=1928909&amp;md5=3423ecc42bc26ad7be1d5cb27774cdc2" TargetMode="External"/><Relationship Id="rId80" Type="http://schemas.openxmlformats.org/officeDocument/2006/relationships/hyperlink" Target="http://jem.rupress.org/search?author1=V+G+Brichard&amp;sortspec=date&amp;submit=Submit" TargetMode="External"/><Relationship Id="rId155" Type="http://schemas.openxmlformats.org/officeDocument/2006/relationships/hyperlink" Target="http://ukpmc.ac.uk/search/;jsessionid=17617362FF0D176E34D4CF10C54A6044.jvm1?page=1&amp;query=arima,+y,+s.+matsueda+%26+parathyroid+AND+AUTH:%22Matsueda+S%22&amp;refineauth=Matsueda+S" TargetMode="External"/><Relationship Id="rId176" Type="http://schemas.openxmlformats.org/officeDocument/2006/relationships/hyperlink" Target="http://www.cancerletters.info/article/S0304-3835(06)00062-0/abstract" TargetMode="External"/><Relationship Id="rId197" Type="http://schemas.openxmlformats.org/officeDocument/2006/relationships/hyperlink" Target="http://clincancerres.aacrjournals.org/search?author1=Takashi+Sato&amp;sortspec=date&amp;submit=Submit" TargetMode="External"/><Relationship Id="rId201" Type="http://schemas.openxmlformats.org/officeDocument/2006/relationships/hyperlink" Target="http://clincancerres.aacrjournals.org/search?author1=Noboru+Yamanaka&amp;sortspec=date&amp;submit=Submit" TargetMode="External"/><Relationship Id="rId222" Type="http://schemas.openxmlformats.org/officeDocument/2006/relationships/hyperlink" Target="http://www.springerlink.com/content/?Author=Do-Hyun+Nam" TargetMode="External"/><Relationship Id="rId243" Type="http://schemas.openxmlformats.org/officeDocument/2006/relationships/hyperlink" Target="http://cancerres.aacrjournals.org/search?author1=Mika+Ochi&amp;sortspec=date&amp;submit=Submit" TargetMode="External"/><Relationship Id="rId264" Type="http://schemas.openxmlformats.org/officeDocument/2006/relationships/hyperlink" Target="http://cancerres.aacrjournals.org/search?author1=Mika+Ochi&amp;sortspec=date&amp;submit=Submit" TargetMode="External"/><Relationship Id="rId17" Type="http://schemas.openxmlformats.org/officeDocument/2006/relationships/hyperlink" Target="http://clincancerres.aacrjournals.org/search?author1=Minoru+Shigemori&amp;sortspec=date&amp;submit=Submit" TargetMode="External"/><Relationship Id="rId38" Type="http://schemas.openxmlformats.org/officeDocument/2006/relationships/hyperlink" Target="http://www.ncbi.nlm.nih.gov/pubmed?term=%22Itoh%20Y%22%5BAuthor%5D" TargetMode="External"/><Relationship Id="rId59" Type="http://schemas.openxmlformats.org/officeDocument/2006/relationships/hyperlink" Target="http://clincancerres.aacrjournals.org/search?author1=Nobukazu+Komatsu&amp;sortspec=date&amp;submit=Submit" TargetMode="External"/><Relationship Id="rId103" Type="http://schemas.openxmlformats.org/officeDocument/2006/relationships/hyperlink" Target="http://clincancerres.aacrjournals.org/search?author1=Takashi+Mine&amp;sortspec=date&amp;submit=Submit" TargetMode="External"/><Relationship Id="rId124" Type="http://schemas.openxmlformats.org/officeDocument/2006/relationships/hyperlink" Target="http://clincancerres.aacrjournals.org/search?author1=Constance+Stanton&amp;sortspec=date&amp;submit=Submit" TargetMode="External"/><Relationship Id="rId70" Type="http://schemas.openxmlformats.org/officeDocument/2006/relationships/hyperlink" Target="http://cancerres.aacrjournals.org/search?author1=Charla+Sweeley&amp;sortspec=date&amp;submit=Submit" TargetMode="External"/><Relationship Id="rId91" Type="http://schemas.openxmlformats.org/officeDocument/2006/relationships/hyperlink" Target="http://cancerres.aacrjournals.org/search?author1=Keith+L.+Black&amp;sortspec=date&amp;submit=Submit" TargetMode="External"/><Relationship Id="rId145" Type="http://schemas.openxmlformats.org/officeDocument/2006/relationships/hyperlink" Target="http://clincancerres.aacrjournals.org/search?author1=Masakazu+Sano&amp;sortspec=date&amp;submit=Submit" TargetMode="External"/><Relationship Id="rId166" Type="http://schemas.openxmlformats.org/officeDocument/2006/relationships/hyperlink" Target="http://jem.highwire.org/search?author1=Hideo+Takasu&amp;sortspec=date&amp;submit=Submit" TargetMode="External"/><Relationship Id="rId187" Type="http://schemas.openxmlformats.org/officeDocument/2006/relationships/hyperlink" Target="http://jco.ascopubs.org/search?author1=Peter+McL.+Black&amp;sortspec=date&amp;submit=Submi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iencedirect.com/science/journal/0264410X" TargetMode="External"/><Relationship Id="rId233" Type="http://schemas.openxmlformats.org/officeDocument/2006/relationships/hyperlink" Target="http://clincancerres.aacrjournals.org/search?author1=Yayoi+Obata&amp;sortspec=date&amp;submit=Submit" TargetMode="External"/><Relationship Id="rId254" Type="http://schemas.openxmlformats.org/officeDocument/2006/relationships/hyperlink" Target="http://clincancerres.aacrjournals.org/search?author1=Yayoi+Obata&amp;sortspec=date&amp;submit=Submit" TargetMode="External"/><Relationship Id="rId28" Type="http://schemas.openxmlformats.org/officeDocument/2006/relationships/hyperlink" Target="http://clincancerres.aacrjournals.org/search?author1=Jumpei+Homma&amp;sortspec=date&amp;submit=Submit" TargetMode="External"/><Relationship Id="rId49" Type="http://schemas.openxmlformats.org/officeDocument/2006/relationships/hyperlink" Target="http://www.sciencedirect.com/science/journal/03781119" TargetMode="External"/><Relationship Id="rId114" Type="http://schemas.openxmlformats.org/officeDocument/2006/relationships/hyperlink" Target="http://clincancerres.aacrjournals.org/search?author1=Ryuichi+Tanaka&amp;sortspec=date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4199</Words>
  <Characters>53163</Characters>
  <Application>Microsoft Office Word</Application>
  <DocSecurity>0</DocSecurity>
  <Lines>443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concerning glioma tumor antigens:</vt:lpstr>
    </vt:vector>
  </TitlesOfParts>
  <Company>Dept. of Veterans Affairs</Company>
  <LinksUpToDate>false</LinksUpToDate>
  <CharactersWithSpaces>57248</CharactersWithSpaces>
  <SharedDoc>false</SharedDoc>
  <HLinks>
    <vt:vector size="1584" baseType="variant">
      <vt:variant>
        <vt:i4>393285</vt:i4>
      </vt:variant>
      <vt:variant>
        <vt:i4>789</vt:i4>
      </vt:variant>
      <vt:variant>
        <vt:i4>0</vt:i4>
      </vt:variant>
      <vt:variant>
        <vt:i4>5</vt:i4>
      </vt:variant>
      <vt:variant>
        <vt:lpwstr>http://onlinelibrary.wiley.com/doi/10.1111/cas.2009.100.issue-11/issuetoc</vt:lpwstr>
      </vt:variant>
      <vt:variant>
        <vt:lpwstr/>
      </vt:variant>
      <vt:variant>
        <vt:i4>6750317</vt:i4>
      </vt:variant>
      <vt:variant>
        <vt:i4>786</vt:i4>
      </vt:variant>
      <vt:variant>
        <vt:i4>0</vt:i4>
      </vt:variant>
      <vt:variant>
        <vt:i4>5</vt:i4>
      </vt:variant>
      <vt:variant>
        <vt:lpwstr>http://www.wikigenes.org/e/ref/e/18182627.html</vt:lpwstr>
      </vt:variant>
      <vt:variant>
        <vt:lpwstr/>
      </vt:variant>
      <vt:variant>
        <vt:i4>8061024</vt:i4>
      </vt:variant>
      <vt:variant>
        <vt:i4>783</vt:i4>
      </vt:variant>
      <vt:variant>
        <vt:i4>0</vt:i4>
      </vt:variant>
      <vt:variant>
        <vt:i4>5</vt:i4>
      </vt:variant>
      <vt:variant>
        <vt:lpwstr>http://cancerres.aacrjournals.org/search?author1=Kyogo+Itoh&amp;sortspec=date&amp;submit=Submit</vt:lpwstr>
      </vt:variant>
      <vt:variant>
        <vt:lpwstr/>
      </vt:variant>
      <vt:variant>
        <vt:i4>1769486</vt:i4>
      </vt:variant>
      <vt:variant>
        <vt:i4>780</vt:i4>
      </vt:variant>
      <vt:variant>
        <vt:i4>0</vt:i4>
      </vt:variant>
      <vt:variant>
        <vt:i4>5</vt:i4>
      </vt:variant>
      <vt:variant>
        <vt:lpwstr>http://cancerres.aacrjournals.org/search?author1=Norio+Saito&amp;sortspec=date&amp;submit=Submit</vt:lpwstr>
      </vt:variant>
      <vt:variant>
        <vt:lpwstr/>
      </vt:variant>
      <vt:variant>
        <vt:i4>1638424</vt:i4>
      </vt:variant>
      <vt:variant>
        <vt:i4>777</vt:i4>
      </vt:variant>
      <vt:variant>
        <vt:i4>0</vt:i4>
      </vt:variant>
      <vt:variant>
        <vt:i4>5</vt:i4>
      </vt:variant>
      <vt:variant>
        <vt:lpwstr>http://cancerres.aacrjournals.org/search?author1=Nanae+Harashima&amp;sortspec=date&amp;submit=Submit</vt:lpwstr>
      </vt:variant>
      <vt:variant>
        <vt:lpwstr/>
      </vt:variant>
      <vt:variant>
        <vt:i4>3801145</vt:i4>
      </vt:variant>
      <vt:variant>
        <vt:i4>774</vt:i4>
      </vt:variant>
      <vt:variant>
        <vt:i4>0</vt:i4>
      </vt:variant>
      <vt:variant>
        <vt:i4>5</vt:i4>
      </vt:variant>
      <vt:variant>
        <vt:lpwstr>http://cancerres.aacrjournals.org/search?author1=Mika+Ochi&amp;sortspec=date&amp;submit=Submit</vt:lpwstr>
      </vt:variant>
      <vt:variant>
        <vt:lpwstr/>
      </vt:variant>
      <vt:variant>
        <vt:i4>7864436</vt:i4>
      </vt:variant>
      <vt:variant>
        <vt:i4>771</vt:i4>
      </vt:variant>
      <vt:variant>
        <vt:i4>0</vt:i4>
      </vt:variant>
      <vt:variant>
        <vt:i4>5</vt:i4>
      </vt:variant>
      <vt:variant>
        <vt:lpwstr>http://cancerres.aacrjournals.org/search?author1=Naotake+Tsuda&amp;sortspec=date&amp;submit=Submit</vt:lpwstr>
      </vt:variant>
      <vt:variant>
        <vt:lpwstr/>
      </vt:variant>
      <vt:variant>
        <vt:i4>1572875</vt:i4>
      </vt:variant>
      <vt:variant>
        <vt:i4>768</vt:i4>
      </vt:variant>
      <vt:variant>
        <vt:i4>0</vt:i4>
      </vt:variant>
      <vt:variant>
        <vt:i4>5</vt:i4>
      </vt:variant>
      <vt:variant>
        <vt:lpwstr>http://cancerres.aacrjournals.org/search?author1=Shigeki+Shichijo&amp;sortspec=date&amp;submit=Submit</vt:lpwstr>
      </vt:variant>
      <vt:variant>
        <vt:lpwstr/>
      </vt:variant>
      <vt:variant>
        <vt:i4>851970</vt:i4>
      </vt:variant>
      <vt:variant>
        <vt:i4>765</vt:i4>
      </vt:variant>
      <vt:variant>
        <vt:i4>0</vt:i4>
      </vt:variant>
      <vt:variant>
        <vt:i4>5</vt:i4>
      </vt:variant>
      <vt:variant>
        <vt:lpwstr>http://cancerres.aacrjournals.org/search?author1=Masaaki+Ito&amp;sortspec=date&amp;submit=Submit</vt:lpwstr>
      </vt:variant>
      <vt:variant>
        <vt:lpwstr/>
      </vt:variant>
      <vt:variant>
        <vt:i4>6291577</vt:i4>
      </vt:variant>
      <vt:variant>
        <vt:i4>762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759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756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753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750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747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744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741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738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735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732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729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726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  <vt:variant>
        <vt:i4>8061024</vt:i4>
      </vt:variant>
      <vt:variant>
        <vt:i4>720</vt:i4>
      </vt:variant>
      <vt:variant>
        <vt:i4>0</vt:i4>
      </vt:variant>
      <vt:variant>
        <vt:i4>5</vt:i4>
      </vt:variant>
      <vt:variant>
        <vt:lpwstr>http://cancerres.aacrjournals.org/search?author1=Kyogo+Itoh&amp;sortspec=date&amp;submit=Submit</vt:lpwstr>
      </vt:variant>
      <vt:variant>
        <vt:lpwstr/>
      </vt:variant>
      <vt:variant>
        <vt:i4>1769486</vt:i4>
      </vt:variant>
      <vt:variant>
        <vt:i4>717</vt:i4>
      </vt:variant>
      <vt:variant>
        <vt:i4>0</vt:i4>
      </vt:variant>
      <vt:variant>
        <vt:i4>5</vt:i4>
      </vt:variant>
      <vt:variant>
        <vt:lpwstr>http://cancerres.aacrjournals.org/search?author1=Norio+Saito&amp;sortspec=date&amp;submit=Submit</vt:lpwstr>
      </vt:variant>
      <vt:variant>
        <vt:lpwstr/>
      </vt:variant>
      <vt:variant>
        <vt:i4>1638424</vt:i4>
      </vt:variant>
      <vt:variant>
        <vt:i4>714</vt:i4>
      </vt:variant>
      <vt:variant>
        <vt:i4>0</vt:i4>
      </vt:variant>
      <vt:variant>
        <vt:i4>5</vt:i4>
      </vt:variant>
      <vt:variant>
        <vt:lpwstr>http://cancerres.aacrjournals.org/search?author1=Nanae+Harashima&amp;sortspec=date&amp;submit=Submit</vt:lpwstr>
      </vt:variant>
      <vt:variant>
        <vt:lpwstr/>
      </vt:variant>
      <vt:variant>
        <vt:i4>3801145</vt:i4>
      </vt:variant>
      <vt:variant>
        <vt:i4>711</vt:i4>
      </vt:variant>
      <vt:variant>
        <vt:i4>0</vt:i4>
      </vt:variant>
      <vt:variant>
        <vt:i4>5</vt:i4>
      </vt:variant>
      <vt:variant>
        <vt:lpwstr>http://cancerres.aacrjournals.org/search?author1=Mika+Ochi&amp;sortspec=date&amp;submit=Submit</vt:lpwstr>
      </vt:variant>
      <vt:variant>
        <vt:lpwstr/>
      </vt:variant>
      <vt:variant>
        <vt:i4>7864436</vt:i4>
      </vt:variant>
      <vt:variant>
        <vt:i4>708</vt:i4>
      </vt:variant>
      <vt:variant>
        <vt:i4>0</vt:i4>
      </vt:variant>
      <vt:variant>
        <vt:i4>5</vt:i4>
      </vt:variant>
      <vt:variant>
        <vt:lpwstr>http://cancerres.aacrjournals.org/search?author1=Naotake+Tsuda&amp;sortspec=date&amp;submit=Submit</vt:lpwstr>
      </vt:variant>
      <vt:variant>
        <vt:lpwstr/>
      </vt:variant>
      <vt:variant>
        <vt:i4>1572875</vt:i4>
      </vt:variant>
      <vt:variant>
        <vt:i4>705</vt:i4>
      </vt:variant>
      <vt:variant>
        <vt:i4>0</vt:i4>
      </vt:variant>
      <vt:variant>
        <vt:i4>5</vt:i4>
      </vt:variant>
      <vt:variant>
        <vt:lpwstr>http://cancerres.aacrjournals.org/search?author1=Shigeki+Shichijo&amp;sortspec=date&amp;submit=Submit</vt:lpwstr>
      </vt:variant>
      <vt:variant>
        <vt:lpwstr/>
      </vt:variant>
      <vt:variant>
        <vt:i4>851970</vt:i4>
      </vt:variant>
      <vt:variant>
        <vt:i4>702</vt:i4>
      </vt:variant>
      <vt:variant>
        <vt:i4>0</vt:i4>
      </vt:variant>
      <vt:variant>
        <vt:i4>5</vt:i4>
      </vt:variant>
      <vt:variant>
        <vt:lpwstr>http://cancerres.aacrjournals.org/search?author1=Masaaki+Ito&amp;sortspec=date&amp;submit=Submit</vt:lpwstr>
      </vt:variant>
      <vt:variant>
        <vt:lpwstr/>
      </vt:variant>
      <vt:variant>
        <vt:i4>6291577</vt:i4>
      </vt:variant>
      <vt:variant>
        <vt:i4>699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696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693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690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687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684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681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678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675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672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669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666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663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660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  <vt:variant>
        <vt:i4>3211377</vt:i4>
      </vt:variant>
      <vt:variant>
        <vt:i4>657</vt:i4>
      </vt:variant>
      <vt:variant>
        <vt:i4>0</vt:i4>
      </vt:variant>
      <vt:variant>
        <vt:i4>5</vt:i4>
      </vt:variant>
      <vt:variant>
        <vt:lpwstr>http://www.springerlink.com/content/1016-8478/31/1/</vt:lpwstr>
      </vt:variant>
      <vt:variant>
        <vt:lpwstr/>
      </vt:variant>
      <vt:variant>
        <vt:i4>3211373</vt:i4>
      </vt:variant>
      <vt:variant>
        <vt:i4>654</vt:i4>
      </vt:variant>
      <vt:variant>
        <vt:i4>0</vt:i4>
      </vt:variant>
      <vt:variant>
        <vt:i4>5</vt:i4>
      </vt:variant>
      <vt:variant>
        <vt:lpwstr>http://www.springerlink.com/content/1016-8478/</vt:lpwstr>
      </vt:variant>
      <vt:variant>
        <vt:lpwstr/>
      </vt:variant>
      <vt:variant>
        <vt:i4>75</vt:i4>
      </vt:variant>
      <vt:variant>
        <vt:i4>651</vt:i4>
      </vt:variant>
      <vt:variant>
        <vt:i4>0</vt:i4>
      </vt:variant>
      <vt:variant>
        <vt:i4>5</vt:i4>
      </vt:variant>
      <vt:variant>
        <vt:lpwstr>http://www.springerlink.com/content/?Author=Yun-Jaie+Choi</vt:lpwstr>
      </vt:variant>
      <vt:variant>
        <vt:lpwstr/>
      </vt:variant>
      <vt:variant>
        <vt:i4>6815788</vt:i4>
      </vt:variant>
      <vt:variant>
        <vt:i4>648</vt:i4>
      </vt:variant>
      <vt:variant>
        <vt:i4>0</vt:i4>
      </vt:variant>
      <vt:variant>
        <vt:i4>5</vt:i4>
      </vt:variant>
      <vt:variant>
        <vt:lpwstr>http://www.springerlink.com/content/?Author=Do-Hyun+Nam</vt:lpwstr>
      </vt:variant>
      <vt:variant>
        <vt:lpwstr/>
      </vt:variant>
      <vt:variant>
        <vt:i4>131137</vt:i4>
      </vt:variant>
      <vt:variant>
        <vt:i4>645</vt:i4>
      </vt:variant>
      <vt:variant>
        <vt:i4>0</vt:i4>
      </vt:variant>
      <vt:variant>
        <vt:i4>5</vt:i4>
      </vt:variant>
      <vt:variant>
        <vt:lpwstr>http://www.springerlink.com/content/?Author=Sung-Chan+Kim</vt:lpwstr>
      </vt:variant>
      <vt:variant>
        <vt:lpwstr/>
      </vt:variant>
      <vt:variant>
        <vt:i4>6291574</vt:i4>
      </vt:variant>
      <vt:variant>
        <vt:i4>642</vt:i4>
      </vt:variant>
      <vt:variant>
        <vt:i4>0</vt:i4>
      </vt:variant>
      <vt:variant>
        <vt:i4>5</vt:i4>
      </vt:variant>
      <vt:variant>
        <vt:lpwstr>http://www.springerlink.com/content/?Author=Xumin+Pian</vt:lpwstr>
      </vt:variant>
      <vt:variant>
        <vt:lpwstr/>
      </vt:variant>
      <vt:variant>
        <vt:i4>7929961</vt:i4>
      </vt:variant>
      <vt:variant>
        <vt:i4>639</vt:i4>
      </vt:variant>
      <vt:variant>
        <vt:i4>0</vt:i4>
      </vt:variant>
      <vt:variant>
        <vt:i4>5</vt:i4>
      </vt:variant>
      <vt:variant>
        <vt:lpwstr>http://www.springerlink.com/content/?Author=Jinlong+Yin</vt:lpwstr>
      </vt:variant>
      <vt:variant>
        <vt:lpwstr/>
      </vt:variant>
      <vt:variant>
        <vt:i4>4653071</vt:i4>
      </vt:variant>
      <vt:variant>
        <vt:i4>636</vt:i4>
      </vt:variant>
      <vt:variant>
        <vt:i4>0</vt:i4>
      </vt:variant>
      <vt:variant>
        <vt:i4>5</vt:i4>
      </vt:variant>
      <vt:variant>
        <vt:lpwstr>http://www.springerlink.com/content/?Author=Sung-Hak+Kim</vt:lpwstr>
      </vt:variant>
      <vt:variant>
        <vt:lpwstr/>
      </vt:variant>
      <vt:variant>
        <vt:i4>1704004</vt:i4>
      </vt:variant>
      <vt:variant>
        <vt:i4>633</vt:i4>
      </vt:variant>
      <vt:variant>
        <vt:i4>0</vt:i4>
      </vt:variant>
      <vt:variant>
        <vt:i4>5</vt:i4>
      </vt:variant>
      <vt:variant>
        <vt:lpwstr>http://www.springerlink.com/content/?Author=Jun-Kyum+Kim</vt:lpwstr>
      </vt:variant>
      <vt:variant>
        <vt:lpwstr/>
      </vt:variant>
      <vt:variant>
        <vt:i4>3735668</vt:i4>
      </vt:variant>
      <vt:variant>
        <vt:i4>630</vt:i4>
      </vt:variant>
      <vt:variant>
        <vt:i4>0</vt:i4>
      </vt:variant>
      <vt:variant>
        <vt:i4>5</vt:i4>
      </vt:variant>
      <vt:variant>
        <vt:lpwstr>http://www.springerlink.com/content/?Author=Young-Woo+Sohn</vt:lpwstr>
      </vt:variant>
      <vt:variant>
        <vt:lpwstr/>
      </vt:variant>
      <vt:variant>
        <vt:i4>6750304</vt:i4>
      </vt:variant>
      <vt:variant>
        <vt:i4>627</vt:i4>
      </vt:variant>
      <vt:variant>
        <vt:i4>0</vt:i4>
      </vt:variant>
      <vt:variant>
        <vt:i4>5</vt:i4>
      </vt:variant>
      <vt:variant>
        <vt:lpwstr>http://www.springerlink.com/content/?Author=Xun+Jin</vt:lpwstr>
      </vt:variant>
      <vt:variant>
        <vt:lpwstr/>
      </vt:variant>
      <vt:variant>
        <vt:i4>2687017</vt:i4>
      </vt:variant>
      <vt:variant>
        <vt:i4>624</vt:i4>
      </vt:variant>
      <vt:variant>
        <vt:i4>0</vt:i4>
      </vt:variant>
      <vt:variant>
        <vt:i4>5</vt:i4>
      </vt:variant>
      <vt:variant>
        <vt:lpwstr>http://www.springerlink.com/content/?Author=Samuel+Beck</vt:lpwstr>
      </vt:variant>
      <vt:variant>
        <vt:lpwstr/>
      </vt:variant>
      <vt:variant>
        <vt:i4>3145810</vt:i4>
      </vt:variant>
      <vt:variant>
        <vt:i4>621</vt:i4>
      </vt:variant>
      <vt:variant>
        <vt:i4>0</vt:i4>
      </vt:variant>
      <vt:variant>
        <vt:i4>5</vt:i4>
      </vt:variant>
      <vt:variant>
        <vt:lpwstr>http://www.sciencedirect.com/science?_ob=PublicationURL&amp;_hubEid=1-s2.0-S0264410X08X00313&amp;_cid=271205&amp;_pubType=JL&amp;view=c&amp;_auth=y&amp;_acct=C000055380&amp;_version=1&amp;_urlVersion=0&amp;_userid=1928909&amp;md5=a0c89fee27406214f8a8d095d5031a03</vt:lpwstr>
      </vt:variant>
      <vt:variant>
        <vt:lpwstr/>
      </vt:variant>
      <vt:variant>
        <vt:i4>4325376</vt:i4>
      </vt:variant>
      <vt:variant>
        <vt:i4>618</vt:i4>
      </vt:variant>
      <vt:variant>
        <vt:i4>0</vt:i4>
      </vt:variant>
      <vt:variant>
        <vt:i4>5</vt:i4>
      </vt:variant>
      <vt:variant>
        <vt:lpwstr>http://www.sciencedirect.com/science/journal/0264410X</vt:lpwstr>
      </vt:variant>
      <vt:variant>
        <vt:lpwstr/>
      </vt:variant>
      <vt:variant>
        <vt:i4>1507401</vt:i4>
      </vt:variant>
      <vt:variant>
        <vt:i4>615</vt:i4>
      </vt:variant>
      <vt:variant>
        <vt:i4>0</vt:i4>
      </vt:variant>
      <vt:variant>
        <vt:i4>5</vt:i4>
      </vt:variant>
      <vt:variant>
        <vt:lpwstr>http://www.springerlink.com/content/0340-7004/55/12/</vt:lpwstr>
      </vt:variant>
      <vt:variant>
        <vt:lpwstr/>
      </vt:variant>
      <vt:variant>
        <vt:i4>3932257</vt:i4>
      </vt:variant>
      <vt:variant>
        <vt:i4>612</vt:i4>
      </vt:variant>
      <vt:variant>
        <vt:i4>0</vt:i4>
      </vt:variant>
      <vt:variant>
        <vt:i4>5</vt:i4>
      </vt:variant>
      <vt:variant>
        <vt:lpwstr>http://www.springerlink.com/content/0340-7004/</vt:lpwstr>
      </vt:variant>
      <vt:variant>
        <vt:lpwstr/>
      </vt:variant>
      <vt:variant>
        <vt:i4>6488177</vt:i4>
      </vt:variant>
      <vt:variant>
        <vt:i4>609</vt:i4>
      </vt:variant>
      <vt:variant>
        <vt:i4>0</vt:i4>
      </vt:variant>
      <vt:variant>
        <vt:i4>5</vt:i4>
      </vt:variant>
      <vt:variant>
        <vt:lpwstr>http://www.springerlink.com/content/?Author=Robert+A.+Fenstermaker</vt:lpwstr>
      </vt:variant>
      <vt:variant>
        <vt:lpwstr/>
      </vt:variant>
      <vt:variant>
        <vt:i4>393245</vt:i4>
      </vt:variant>
      <vt:variant>
        <vt:i4>606</vt:i4>
      </vt:variant>
      <vt:variant>
        <vt:i4>0</vt:i4>
      </vt:variant>
      <vt:variant>
        <vt:i4>5</vt:i4>
      </vt:variant>
      <vt:variant>
        <vt:lpwstr>http://www.springerlink.com/content/?Author=Tina+C.+Weiss</vt:lpwstr>
      </vt:variant>
      <vt:variant>
        <vt:lpwstr/>
      </vt:variant>
      <vt:variant>
        <vt:i4>3801139</vt:i4>
      </vt:variant>
      <vt:variant>
        <vt:i4>603</vt:i4>
      </vt:variant>
      <vt:variant>
        <vt:i4>0</vt:i4>
      </vt:variant>
      <vt:variant>
        <vt:i4>5</vt:i4>
      </vt:variant>
      <vt:variant>
        <vt:lpwstr>http://www.springerlink.com/content/?Author=Carla+A.+Castro</vt:lpwstr>
      </vt:variant>
      <vt:variant>
        <vt:lpwstr/>
      </vt:variant>
      <vt:variant>
        <vt:i4>7405665</vt:i4>
      </vt:variant>
      <vt:variant>
        <vt:i4>600</vt:i4>
      </vt:variant>
      <vt:variant>
        <vt:i4>0</vt:i4>
      </vt:variant>
      <vt:variant>
        <vt:i4>5</vt:i4>
      </vt:variant>
      <vt:variant>
        <vt:lpwstr>http://www.springerlink.com/content/?Author=Tara+A.+Barone</vt:lpwstr>
      </vt:variant>
      <vt:variant>
        <vt:lpwstr/>
      </vt:variant>
      <vt:variant>
        <vt:i4>3342397</vt:i4>
      </vt:variant>
      <vt:variant>
        <vt:i4>597</vt:i4>
      </vt:variant>
      <vt:variant>
        <vt:i4>0</vt:i4>
      </vt:variant>
      <vt:variant>
        <vt:i4>5</vt:i4>
      </vt:variant>
      <vt:variant>
        <vt:lpwstr>http://www.springerlink.com/content/?Author=Lisa+Apfel</vt:lpwstr>
      </vt:variant>
      <vt:variant>
        <vt:lpwstr/>
      </vt:variant>
      <vt:variant>
        <vt:i4>5832786</vt:i4>
      </vt:variant>
      <vt:variant>
        <vt:i4>594</vt:i4>
      </vt:variant>
      <vt:variant>
        <vt:i4>0</vt:i4>
      </vt:variant>
      <vt:variant>
        <vt:i4>5</vt:i4>
      </vt:variant>
      <vt:variant>
        <vt:lpwstr>http://www.springerlink.com/content/?Author=Michael+J.+Ciesielski</vt:lpwstr>
      </vt:variant>
      <vt:variant>
        <vt:lpwstr/>
      </vt:variant>
      <vt:variant>
        <vt:i4>4980811</vt:i4>
      </vt:variant>
      <vt:variant>
        <vt:i4>591</vt:i4>
      </vt:variant>
      <vt:variant>
        <vt:i4>0</vt:i4>
      </vt:variant>
      <vt:variant>
        <vt:i4>5</vt:i4>
      </vt:variant>
      <vt:variant>
        <vt:lpwstr>http://clincancerres.aacrjournals.org/content/8/6/1731.short</vt:lpwstr>
      </vt:variant>
      <vt:variant>
        <vt:lpwstr>fn-2</vt:lpwstr>
      </vt:variant>
      <vt:variant>
        <vt:i4>3932201</vt:i4>
      </vt:variant>
      <vt:variant>
        <vt:i4>588</vt:i4>
      </vt:variant>
      <vt:variant>
        <vt:i4>0</vt:i4>
      </vt:variant>
      <vt:variant>
        <vt:i4>5</vt:i4>
      </vt:variant>
      <vt:variant>
        <vt:lpwstr>http://clincancerres.aacrjournals.org/search?author1=Noriyuki+Sato&amp;sortspec=date&amp;submit=Submit</vt:lpwstr>
      </vt:variant>
      <vt:variant>
        <vt:lpwstr/>
      </vt:variant>
      <vt:variant>
        <vt:i4>4325456</vt:i4>
      </vt:variant>
      <vt:variant>
        <vt:i4>585</vt:i4>
      </vt:variant>
      <vt:variant>
        <vt:i4>0</vt:i4>
      </vt:variant>
      <vt:variant>
        <vt:i4>5</vt:i4>
      </vt:variant>
      <vt:variant>
        <vt:lpwstr>http://clincancerres.aacrjournals.org/search?author1=Noboru+Yamanaka&amp;sortspec=date&amp;submit=Submit</vt:lpwstr>
      </vt:variant>
      <vt:variant>
        <vt:lpwstr/>
      </vt:variant>
      <vt:variant>
        <vt:i4>6684775</vt:i4>
      </vt:variant>
      <vt:variant>
        <vt:i4>582</vt:i4>
      </vt:variant>
      <vt:variant>
        <vt:i4>0</vt:i4>
      </vt:variant>
      <vt:variant>
        <vt:i4>5</vt:i4>
      </vt:variant>
      <vt:variant>
        <vt:lpwstr>http://clincancerres.aacrjournals.org/search?author1=Kouichi+Hirata&amp;sortspec=date&amp;submit=Submit</vt:lpwstr>
      </vt:variant>
      <vt:variant>
        <vt:lpwstr/>
      </vt:variant>
      <vt:variant>
        <vt:i4>2490422</vt:i4>
      </vt:variant>
      <vt:variant>
        <vt:i4>579</vt:i4>
      </vt:variant>
      <vt:variant>
        <vt:i4>0</vt:i4>
      </vt:variant>
      <vt:variant>
        <vt:i4>5</vt:i4>
      </vt:variant>
      <vt:variant>
        <vt:lpwstr>http://clincancerres.aacrjournals.org/search?author1=Hideyuki+Ikeda&amp;sortspec=date&amp;submit=Submit</vt:lpwstr>
      </vt:variant>
      <vt:variant>
        <vt:lpwstr/>
      </vt:variant>
      <vt:variant>
        <vt:i4>983066</vt:i4>
      </vt:variant>
      <vt:variant>
        <vt:i4>576</vt:i4>
      </vt:variant>
      <vt:variant>
        <vt:i4>0</vt:i4>
      </vt:variant>
      <vt:variant>
        <vt:i4>5</vt:i4>
      </vt:variant>
      <vt:variant>
        <vt:lpwstr>http://clincancerres.aacrjournals.org/search?author1=Junichi+Yoda&amp;sortspec=date&amp;submit=Submit</vt:lpwstr>
      </vt:variant>
      <vt:variant>
        <vt:lpwstr/>
      </vt:variant>
      <vt:variant>
        <vt:i4>1966086</vt:i4>
      </vt:variant>
      <vt:variant>
        <vt:i4>573</vt:i4>
      </vt:variant>
      <vt:variant>
        <vt:i4>0</vt:i4>
      </vt:variant>
      <vt:variant>
        <vt:i4>5</vt:i4>
      </vt:variant>
      <vt:variant>
        <vt:lpwstr>http://clincancerres.aacrjournals.org/search?author1=Takashi+Sato&amp;sortspec=date&amp;submit=Submit</vt:lpwstr>
      </vt:variant>
      <vt:variant>
        <vt:lpwstr/>
      </vt:variant>
      <vt:variant>
        <vt:i4>8323191</vt:i4>
      </vt:variant>
      <vt:variant>
        <vt:i4>570</vt:i4>
      </vt:variant>
      <vt:variant>
        <vt:i4>0</vt:i4>
      </vt:variant>
      <vt:variant>
        <vt:i4>5</vt:i4>
      </vt:variant>
      <vt:variant>
        <vt:lpwstr>http://clincancerres.aacrjournals.org/search?author1=Kenjiro+Kamiguchi&amp;sortspec=date&amp;submit=Submit</vt:lpwstr>
      </vt:variant>
      <vt:variant>
        <vt:lpwstr/>
      </vt:variant>
      <vt:variant>
        <vt:i4>4915280</vt:i4>
      </vt:variant>
      <vt:variant>
        <vt:i4>567</vt:i4>
      </vt:variant>
      <vt:variant>
        <vt:i4>0</vt:i4>
      </vt:variant>
      <vt:variant>
        <vt:i4>5</vt:i4>
      </vt:variant>
      <vt:variant>
        <vt:lpwstr>http://clincancerres.aacrjournals.org/search?author1=Yuki+Nabeta&amp;sortspec=date&amp;submit=Submit</vt:lpwstr>
      </vt:variant>
      <vt:variant>
        <vt:lpwstr/>
      </vt:variant>
      <vt:variant>
        <vt:i4>1638426</vt:i4>
      </vt:variant>
      <vt:variant>
        <vt:i4>564</vt:i4>
      </vt:variant>
      <vt:variant>
        <vt:i4>0</vt:i4>
      </vt:variant>
      <vt:variant>
        <vt:i4>5</vt:i4>
      </vt:variant>
      <vt:variant>
        <vt:lpwstr>http://clincancerres.aacrjournals.org/search?author1=Akiko+Maeda&amp;sortspec=date&amp;submit=Submit</vt:lpwstr>
      </vt:variant>
      <vt:variant>
        <vt:lpwstr/>
      </vt:variant>
      <vt:variant>
        <vt:i4>8061042</vt:i4>
      </vt:variant>
      <vt:variant>
        <vt:i4>561</vt:i4>
      </vt:variant>
      <vt:variant>
        <vt:i4>0</vt:i4>
      </vt:variant>
      <vt:variant>
        <vt:i4>5</vt:i4>
      </vt:variant>
      <vt:variant>
        <vt:lpwstr>http://clincancerres.aacrjournals.org/search?author1=Toshihiko+Torigoe&amp;sortspec=date&amp;submit=Submit</vt:lpwstr>
      </vt:variant>
      <vt:variant>
        <vt:lpwstr/>
      </vt:variant>
      <vt:variant>
        <vt:i4>1703956</vt:i4>
      </vt:variant>
      <vt:variant>
        <vt:i4>558</vt:i4>
      </vt:variant>
      <vt:variant>
        <vt:i4>0</vt:i4>
      </vt:variant>
      <vt:variant>
        <vt:i4>5</vt:i4>
      </vt:variant>
      <vt:variant>
        <vt:lpwstr>http://clincancerres.aacrjournals.org/search?author1=Yoshihiko+Hirohashi&amp;sortspec=date&amp;submit=Submit</vt:lpwstr>
      </vt:variant>
      <vt:variant>
        <vt:lpwstr/>
      </vt:variant>
      <vt:variant>
        <vt:i4>2228264</vt:i4>
      </vt:variant>
      <vt:variant>
        <vt:i4>555</vt:i4>
      </vt:variant>
      <vt:variant>
        <vt:i4>0</vt:i4>
      </vt:variant>
      <vt:variant>
        <vt:i4>5</vt:i4>
      </vt:variant>
      <vt:variant>
        <vt:lpwstr>http://jco.ascopubs.org/search?author1=Jay+S.+Loeffler&amp;sortspec=date&amp;submit=Submit</vt:lpwstr>
      </vt:variant>
      <vt:variant>
        <vt:lpwstr/>
      </vt:variant>
      <vt:variant>
        <vt:i4>65551</vt:i4>
      </vt:variant>
      <vt:variant>
        <vt:i4>552</vt:i4>
      </vt:variant>
      <vt:variant>
        <vt:i4>0</vt:i4>
      </vt:variant>
      <vt:variant>
        <vt:i4>5</vt:i4>
      </vt:variant>
      <vt:variant>
        <vt:lpwstr>http://jco.ascopubs.org/search?author1=Nicholas+J.+Dyson&amp;sortspec=date&amp;submit=Submit</vt:lpwstr>
      </vt:variant>
      <vt:variant>
        <vt:lpwstr/>
      </vt:variant>
      <vt:variant>
        <vt:i4>327697</vt:i4>
      </vt:variant>
      <vt:variant>
        <vt:i4>549</vt:i4>
      </vt:variant>
      <vt:variant>
        <vt:i4>0</vt:i4>
      </vt:variant>
      <vt:variant>
        <vt:i4>5</vt:i4>
      </vt:variant>
      <vt:variant>
        <vt:lpwstr>http://jco.ascopubs.org/search?author1=Dianne+M.+Finkelstein&amp;sortspec=date&amp;submit=Submit</vt:lpwstr>
      </vt:variant>
      <vt:variant>
        <vt:lpwstr/>
      </vt:variant>
      <vt:variant>
        <vt:i4>65564</vt:i4>
      </vt:variant>
      <vt:variant>
        <vt:i4>546</vt:i4>
      </vt:variant>
      <vt:variant>
        <vt:i4>0</vt:i4>
      </vt:variant>
      <vt:variant>
        <vt:i4>5</vt:i4>
      </vt:variant>
      <vt:variant>
        <vt:lpwstr>http://jco.ascopubs.org/search?author1=Daniel+F.+Finkelstein&amp;sortspec=date&amp;submit=Submit</vt:lpwstr>
      </vt:variant>
      <vt:variant>
        <vt:lpwstr/>
      </vt:variant>
      <vt:variant>
        <vt:i4>2490423</vt:i4>
      </vt:variant>
      <vt:variant>
        <vt:i4>543</vt:i4>
      </vt:variant>
      <vt:variant>
        <vt:i4>0</vt:i4>
      </vt:variant>
      <vt:variant>
        <vt:i4>5</vt:i4>
      </vt:variant>
      <vt:variant>
        <vt:lpwstr>http://jco.ascopubs.org/search?author1=Peter+McL.+Black&amp;sortspec=date&amp;submit=Submit</vt:lpwstr>
      </vt:variant>
      <vt:variant>
        <vt:lpwstr/>
      </vt:variant>
      <vt:variant>
        <vt:i4>1507345</vt:i4>
      </vt:variant>
      <vt:variant>
        <vt:i4>540</vt:i4>
      </vt:variant>
      <vt:variant>
        <vt:i4>0</vt:i4>
      </vt:variant>
      <vt:variant>
        <vt:i4>5</vt:i4>
      </vt:variant>
      <vt:variant>
        <vt:lpwstr>http://jco.ascopubs.org/search?author1=Elizabeth+Noll&amp;sortspec=date&amp;submit=Submit</vt:lpwstr>
      </vt:variant>
      <vt:variant>
        <vt:lpwstr/>
      </vt:variant>
      <vt:variant>
        <vt:i4>917513</vt:i4>
      </vt:variant>
      <vt:variant>
        <vt:i4>537</vt:i4>
      </vt:variant>
      <vt:variant>
        <vt:i4>0</vt:i4>
      </vt:variant>
      <vt:variant>
        <vt:i4>5</vt:i4>
      </vt:variant>
      <vt:variant>
        <vt:lpwstr>http://jco.ascopubs.org/search?author1=Arnab+Chakravarti&amp;sortspec=date&amp;submit=Submit</vt:lpwstr>
      </vt:variant>
      <vt:variant>
        <vt:lpwstr/>
      </vt:variant>
      <vt:variant>
        <vt:i4>327754</vt:i4>
      </vt:variant>
      <vt:variant>
        <vt:i4>534</vt:i4>
      </vt:variant>
      <vt:variant>
        <vt:i4>0</vt:i4>
      </vt:variant>
      <vt:variant>
        <vt:i4>5</vt:i4>
      </vt:variant>
      <vt:variant>
        <vt:lpwstr>http://www.cancerletters.info/issues?Vol=245</vt:lpwstr>
      </vt:variant>
      <vt:variant>
        <vt:lpwstr/>
      </vt:variant>
      <vt:variant>
        <vt:i4>720951</vt:i4>
      </vt:variant>
      <vt:variant>
        <vt:i4>531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528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525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522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519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516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513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510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507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720951</vt:i4>
      </vt:variant>
      <vt:variant>
        <vt:i4>504</vt:i4>
      </vt:variant>
      <vt:variant>
        <vt:i4>0</vt:i4>
      </vt:variant>
      <vt:variant>
        <vt:i4>5</vt:i4>
      </vt:variant>
      <vt:variant>
        <vt:lpwstr>http://www.cancerletters.info/article/S0304-3835(06)00062-0/abstract</vt:lpwstr>
      </vt:variant>
      <vt:variant>
        <vt:lpwstr>#</vt:lpwstr>
      </vt:variant>
      <vt:variant>
        <vt:i4>4849755</vt:i4>
      </vt:variant>
      <vt:variant>
        <vt:i4>501</vt:i4>
      </vt:variant>
      <vt:variant>
        <vt:i4>0</vt:i4>
      </vt:variant>
      <vt:variant>
        <vt:i4>5</vt:i4>
      </vt:variant>
      <vt:variant>
        <vt:lpwstr>http://onlinelibrary.wiley.com/doi/10.1002/(SICI)1097-0215(19991210)83:6%3c%3e1.0.CO;2-V/issuetoc</vt:lpwstr>
      </vt:variant>
      <vt:variant>
        <vt:lpwstr/>
      </vt:variant>
      <vt:variant>
        <vt:i4>1</vt:i4>
      </vt:variant>
      <vt:variant>
        <vt:i4>498</vt:i4>
      </vt:variant>
      <vt:variant>
        <vt:i4>0</vt:i4>
      </vt:variant>
      <vt:variant>
        <vt:i4>5</vt:i4>
      </vt:variant>
      <vt:variant>
        <vt:lpwstr>http://jem.highwire.org/search?author1=Kyogo+Itoh&amp;sortspec=date&amp;submit=Submit</vt:lpwstr>
      </vt:variant>
      <vt:variant>
        <vt:lpwstr/>
      </vt:variant>
      <vt:variant>
        <vt:i4>1245189</vt:i4>
      </vt:variant>
      <vt:variant>
        <vt:i4>495</vt:i4>
      </vt:variant>
      <vt:variant>
        <vt:i4>0</vt:i4>
      </vt:variant>
      <vt:variant>
        <vt:i4>5</vt:i4>
      </vt:variant>
      <vt:variant>
        <vt:lpwstr>http://jem.highwire.org/search?author1=Hideaki+Yamana&amp;sortspec=date&amp;submit=Submit</vt:lpwstr>
      </vt:variant>
      <vt:variant>
        <vt:lpwstr/>
      </vt:variant>
      <vt:variant>
        <vt:i4>3801128</vt:i4>
      </vt:variant>
      <vt:variant>
        <vt:i4>492</vt:i4>
      </vt:variant>
      <vt:variant>
        <vt:i4>0</vt:i4>
      </vt:variant>
      <vt:variant>
        <vt:i4>5</vt:i4>
      </vt:variant>
      <vt:variant>
        <vt:lpwstr>http://jem.highwire.org/search?author1=Yuji+Toh&amp;sortspec=date&amp;submit=Submit</vt:lpwstr>
      </vt:variant>
      <vt:variant>
        <vt:lpwstr/>
      </vt:variant>
      <vt:variant>
        <vt:i4>4325460</vt:i4>
      </vt:variant>
      <vt:variant>
        <vt:i4>489</vt:i4>
      </vt:variant>
      <vt:variant>
        <vt:i4>0</vt:i4>
      </vt:variant>
      <vt:variant>
        <vt:i4>5</vt:i4>
      </vt:variant>
      <vt:variant>
        <vt:lpwstr>http://jem.highwire.org/search?author1=Damu+Yang&amp;sortspec=date&amp;submit=Submit</vt:lpwstr>
      </vt:variant>
      <vt:variant>
        <vt:lpwstr/>
      </vt:variant>
      <vt:variant>
        <vt:i4>6160468</vt:i4>
      </vt:variant>
      <vt:variant>
        <vt:i4>486</vt:i4>
      </vt:variant>
      <vt:variant>
        <vt:i4>0</vt:i4>
      </vt:variant>
      <vt:variant>
        <vt:i4>5</vt:i4>
      </vt:variant>
      <vt:variant>
        <vt:lpwstr>http://jem.highwire.org/search?author1=Fumihiko+Niiya&amp;sortspec=date&amp;submit=Submit</vt:lpwstr>
      </vt:variant>
      <vt:variant>
        <vt:lpwstr/>
      </vt:variant>
      <vt:variant>
        <vt:i4>3407919</vt:i4>
      </vt:variant>
      <vt:variant>
        <vt:i4>483</vt:i4>
      </vt:variant>
      <vt:variant>
        <vt:i4>0</vt:i4>
      </vt:variant>
      <vt:variant>
        <vt:i4>5</vt:i4>
      </vt:variant>
      <vt:variant>
        <vt:lpwstr>http://jem.highwire.org/search?author1=Mayumi+Kawamoto&amp;sortspec=date&amp;submit=Submit</vt:lpwstr>
      </vt:variant>
      <vt:variant>
        <vt:lpwstr/>
      </vt:variant>
      <vt:variant>
        <vt:i4>6422650</vt:i4>
      </vt:variant>
      <vt:variant>
        <vt:i4>480</vt:i4>
      </vt:variant>
      <vt:variant>
        <vt:i4>0</vt:i4>
      </vt:variant>
      <vt:variant>
        <vt:i4>5</vt:i4>
      </vt:variant>
      <vt:variant>
        <vt:lpwstr>http://jem.highwire.org/search?author1=Hideo+Takasu&amp;sortspec=date&amp;submit=Submit</vt:lpwstr>
      </vt:variant>
      <vt:variant>
        <vt:lpwstr/>
      </vt:variant>
      <vt:variant>
        <vt:i4>5767235</vt:i4>
      </vt:variant>
      <vt:variant>
        <vt:i4>477</vt:i4>
      </vt:variant>
      <vt:variant>
        <vt:i4>0</vt:i4>
      </vt:variant>
      <vt:variant>
        <vt:i4>5</vt:i4>
      </vt:variant>
      <vt:variant>
        <vt:lpwstr>http://jem.highwire.org/search?author1=Yasuhisa+Imai&amp;sortspec=date&amp;submit=Submit</vt:lpwstr>
      </vt:variant>
      <vt:variant>
        <vt:lpwstr/>
      </vt:variant>
      <vt:variant>
        <vt:i4>5505112</vt:i4>
      </vt:variant>
      <vt:variant>
        <vt:i4>474</vt:i4>
      </vt:variant>
      <vt:variant>
        <vt:i4>0</vt:i4>
      </vt:variant>
      <vt:variant>
        <vt:i4>5</vt:i4>
      </vt:variant>
      <vt:variant>
        <vt:lpwstr>http://jem.highwire.org/search?author1=Masanobu+Nakao&amp;sortspec=date&amp;submit=Submit</vt:lpwstr>
      </vt:variant>
      <vt:variant>
        <vt:lpwstr/>
      </vt:variant>
      <vt:variant>
        <vt:i4>6488170</vt:i4>
      </vt:variant>
      <vt:variant>
        <vt:i4>471</vt:i4>
      </vt:variant>
      <vt:variant>
        <vt:i4>0</vt:i4>
      </vt:variant>
      <vt:variant>
        <vt:i4>5</vt:i4>
      </vt:variant>
      <vt:variant>
        <vt:lpwstr>http://jem.highwire.org/search?author1=Shigeki+Shichijo&amp;sortspec=date&amp;submit=Submit</vt:lpwstr>
      </vt:variant>
      <vt:variant>
        <vt:lpwstr/>
      </vt:variant>
      <vt:variant>
        <vt:i4>4522034</vt:i4>
      </vt:variant>
      <vt:variant>
        <vt:i4>468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http://ukpmc.ac.uk/search/;jsessionid=17617362FF0D176E34D4CF10C54A6044.jvm1?page=1&amp;query=AUTH:%22Itoh+K%22+SORT_DATE:y</vt:lpwstr>
      </vt:variant>
      <vt:variant>
        <vt:lpwstr/>
      </vt:variant>
      <vt:variant>
        <vt:i4>7405631</vt:i4>
      </vt:variant>
      <vt:variant>
        <vt:i4>465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http://ukpmc.ac.uk/search/;jsessionid=17617362FF0D176E34D4CF10C54A6044.jvm1?page=1&amp;query=arima,+y,+s.+matsueda+%26+parathyroid+AND+AUTH:%22Itoh+K%22&amp;refineauth=Itoh+K</vt:lpwstr>
      </vt:variant>
      <vt:variant>
        <vt:lpwstr/>
      </vt:variant>
      <vt:variant>
        <vt:i4>3997769</vt:i4>
      </vt:variant>
      <vt:variant>
        <vt:i4>462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http://ukpmc.ac.uk/search/;jsessionid=17617362FF0D176E34D4CF10C54A6044.jvm1?page=1&amp;query=AUTH:%22Harada+M%22+SORT_DATE:y</vt:lpwstr>
      </vt:variant>
      <vt:variant>
        <vt:lpwstr/>
      </vt:variant>
      <vt:variant>
        <vt:i4>7471164</vt:i4>
      </vt:variant>
      <vt:variant>
        <vt:i4>459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http://ukpmc.ac.uk/search/;jsessionid=17617362FF0D176E34D4CF10C54A6044.jvm1?page=1&amp;query=arima,+y,+s.+matsueda+%26+parathyroid+AND+AUTH:%22Harada+M%22&amp;refineauth=Harada+M</vt:lpwstr>
      </vt:variant>
      <vt:variant>
        <vt:lpwstr/>
      </vt:variant>
      <vt:variant>
        <vt:i4>5505059</vt:i4>
      </vt:variant>
      <vt:variant>
        <vt:i4>456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http://ukpmc.ac.uk/search/;jsessionid=17617362FF0D176E34D4CF10C54A6044.jvm1?page=1&amp;query=AUTH:%22Yano+H%22+SORT_DATE:y</vt:lpwstr>
      </vt:variant>
      <vt:variant>
        <vt:lpwstr/>
      </vt:variant>
      <vt:variant>
        <vt:i4>7405631</vt:i4>
      </vt:variant>
      <vt:variant>
        <vt:i4>453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http://ukpmc.ac.uk/search/;jsessionid=17617362FF0D176E34D4CF10C54A6044.jvm1?page=1&amp;query=arima,+y,+s.+matsueda+%26+parathyroid+AND+AUTH:%22Yano+H%22&amp;refineauth=Yano+H</vt:lpwstr>
      </vt:variant>
      <vt:variant>
        <vt:lpwstr/>
      </vt:variant>
      <vt:variant>
        <vt:i4>4915232</vt:i4>
      </vt:variant>
      <vt:variant>
        <vt:i4>450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http://ukpmc.ac.uk/search/;jsessionid=17617362FF0D176E34D4CF10C54A6044.jvm1?page=1&amp;query=AUTH:%22Matsueda+S%22+SORT_DATE:y</vt:lpwstr>
      </vt:variant>
      <vt:variant>
        <vt:lpwstr/>
      </vt:variant>
      <vt:variant>
        <vt:i4>7143459</vt:i4>
      </vt:variant>
      <vt:variant>
        <vt:i4>447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http://ukpmc.ac.uk/search/;jsessionid=17617362FF0D176E34D4CF10C54A6044.jvm1?page=1&amp;query=arima,+y,+s.+matsueda+%26+parathyroid+AND+AUTH:%22Matsueda+S%22&amp;refineauth=Matsueda+S</vt:lpwstr>
      </vt:variant>
      <vt:variant>
        <vt:lpwstr/>
      </vt:variant>
      <vt:variant>
        <vt:i4>6553620</vt:i4>
      </vt:variant>
      <vt:variant>
        <vt:i4>444</vt:i4>
      </vt:variant>
      <vt:variant>
        <vt:i4>0</vt:i4>
      </vt:variant>
      <vt:variant>
        <vt:i4>5</vt:i4>
      </vt:variant>
      <vt:variant>
        <vt:lpwstr>http://ukpmc.ac.uk/search/;jsessionid=17617362FF0D176E34D4CF10C54A6044.jvm1?page=1&amp;query=AUTH:%22Arima+Y%22+SORT_DATE:y</vt:lpwstr>
      </vt:variant>
      <vt:variant>
        <vt:lpwstr/>
      </vt:variant>
      <vt:variant>
        <vt:i4>6291577</vt:i4>
      </vt:variant>
      <vt:variant>
        <vt:i4>441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438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435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432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429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426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423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420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417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414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411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408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405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402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  <vt:variant>
        <vt:i4>8061024</vt:i4>
      </vt:variant>
      <vt:variant>
        <vt:i4>399</vt:i4>
      </vt:variant>
      <vt:variant>
        <vt:i4>0</vt:i4>
      </vt:variant>
      <vt:variant>
        <vt:i4>5</vt:i4>
      </vt:variant>
      <vt:variant>
        <vt:lpwstr>http://cancerres.aacrjournals.org/search?author1=Kyogo+Itoh&amp;sortspec=date&amp;submit=Submit</vt:lpwstr>
      </vt:variant>
      <vt:variant>
        <vt:lpwstr/>
      </vt:variant>
      <vt:variant>
        <vt:i4>4456522</vt:i4>
      </vt:variant>
      <vt:variant>
        <vt:i4>396</vt:i4>
      </vt:variant>
      <vt:variant>
        <vt:i4>0</vt:i4>
      </vt:variant>
      <vt:variant>
        <vt:i4>5</vt:i4>
      </vt:variant>
      <vt:variant>
        <vt:lpwstr>http://cancerres.aacrjournals.org/search?author1=Tomoko+Matsumoto&amp;sortspec=date&amp;submit=Submit</vt:lpwstr>
      </vt:variant>
      <vt:variant>
        <vt:lpwstr/>
      </vt:variant>
      <vt:variant>
        <vt:i4>4849755</vt:i4>
      </vt:variant>
      <vt:variant>
        <vt:i4>393</vt:i4>
      </vt:variant>
      <vt:variant>
        <vt:i4>0</vt:i4>
      </vt:variant>
      <vt:variant>
        <vt:i4>5</vt:i4>
      </vt:variant>
      <vt:variant>
        <vt:lpwstr>http://cancerres.aacrjournals.org/search?author1=Makoto+Koga&amp;sortspec=date&amp;submit=Submit</vt:lpwstr>
      </vt:variant>
      <vt:variant>
        <vt:lpwstr/>
      </vt:variant>
      <vt:variant>
        <vt:i4>2031633</vt:i4>
      </vt:variant>
      <vt:variant>
        <vt:i4>390</vt:i4>
      </vt:variant>
      <vt:variant>
        <vt:i4>0</vt:i4>
      </vt:variant>
      <vt:variant>
        <vt:i4>5</vt:i4>
      </vt:variant>
      <vt:variant>
        <vt:lpwstr>http://cancerres.aacrjournals.org/search?author1=Kouichiro+Kawano&amp;sortspec=date&amp;submit=Submit</vt:lpwstr>
      </vt:variant>
      <vt:variant>
        <vt:lpwstr/>
      </vt:variant>
      <vt:variant>
        <vt:i4>983066</vt:i4>
      </vt:variant>
      <vt:variant>
        <vt:i4>387</vt:i4>
      </vt:variant>
      <vt:variant>
        <vt:i4>0</vt:i4>
      </vt:variant>
      <vt:variant>
        <vt:i4>5</vt:i4>
      </vt:variant>
      <vt:variant>
        <vt:lpwstr>http://cancerres.aacrjournals.org/search?author1=Akira+Yamada&amp;sortspec=date&amp;submit=Submit</vt:lpwstr>
      </vt:variant>
      <vt:variant>
        <vt:lpwstr/>
      </vt:variant>
      <vt:variant>
        <vt:i4>3604487</vt:i4>
      </vt:variant>
      <vt:variant>
        <vt:i4>384</vt:i4>
      </vt:variant>
      <vt:variant>
        <vt:i4>0</vt:i4>
      </vt:variant>
      <vt:variant>
        <vt:i4>5</vt:i4>
      </vt:variant>
      <vt:variant>
        <vt:lpwstr>http://www.sciencedirect.com/science?_ob=PublicationURL&amp;_hubEid=1-s2.0-S0022534707X0020X&amp;_cid=273470&amp;_pubType=JL&amp;view=c&amp;_auth=y&amp;_acct=C000055380&amp;_version=1&amp;_urlVersion=0&amp;_userid=1928909&amp;md5=3423ecc42bc26ad7be1d5cb27774cdc2</vt:lpwstr>
      </vt:variant>
      <vt:variant>
        <vt:lpwstr/>
      </vt:variant>
      <vt:variant>
        <vt:i4>4390918</vt:i4>
      </vt:variant>
      <vt:variant>
        <vt:i4>381</vt:i4>
      </vt:variant>
      <vt:variant>
        <vt:i4>0</vt:i4>
      </vt:variant>
      <vt:variant>
        <vt:i4>5</vt:i4>
      </vt:variant>
      <vt:variant>
        <vt:lpwstr>http://www.sciencedirect.com/science/journal/00225347</vt:lpwstr>
      </vt:variant>
      <vt:variant>
        <vt:lpwstr/>
      </vt:variant>
      <vt:variant>
        <vt:i4>3997815</vt:i4>
      </vt:variant>
      <vt:variant>
        <vt:i4>378</vt:i4>
      </vt:variant>
      <vt:variant>
        <vt:i4>0</vt:i4>
      </vt:variant>
      <vt:variant>
        <vt:i4>5</vt:i4>
      </vt:variant>
      <vt:variant>
        <vt:lpwstr>http://onlinelibrary.wiley.com/doi/10.1002/glia.v54:8/issuetoc</vt:lpwstr>
      </vt:variant>
      <vt:variant>
        <vt:lpwstr/>
      </vt:variant>
      <vt:variant>
        <vt:i4>6815845</vt:i4>
      </vt:variant>
      <vt:variant>
        <vt:i4>375</vt:i4>
      </vt:variant>
      <vt:variant>
        <vt:i4>0</vt:i4>
      </vt:variant>
      <vt:variant>
        <vt:i4>5</vt:i4>
      </vt:variant>
      <vt:variant>
        <vt:lpwstr>http://cancerres.aacrjournals.org/search?author1=John+S.+Yu&amp;sortspec=date&amp;submit=Submit</vt:lpwstr>
      </vt:variant>
      <vt:variant>
        <vt:lpwstr/>
      </vt:variant>
      <vt:variant>
        <vt:i4>3407925</vt:i4>
      </vt:variant>
      <vt:variant>
        <vt:i4>372</vt:i4>
      </vt:variant>
      <vt:variant>
        <vt:i4>0</vt:i4>
      </vt:variant>
      <vt:variant>
        <vt:i4>5</vt:i4>
      </vt:variant>
      <vt:variant>
        <vt:lpwstr>http://cancerres.aacrjournals.org/search?author1=Keith+L.+Black&amp;sortspec=date&amp;submit=Submit</vt:lpwstr>
      </vt:variant>
      <vt:variant>
        <vt:lpwstr/>
      </vt:variant>
      <vt:variant>
        <vt:i4>2621472</vt:i4>
      </vt:variant>
      <vt:variant>
        <vt:i4>369</vt:i4>
      </vt:variant>
      <vt:variant>
        <vt:i4>0</vt:i4>
      </vt:variant>
      <vt:variant>
        <vt:i4>5</vt:i4>
      </vt:variant>
      <vt:variant>
        <vt:lpwstr>http://cancerres.aacrjournals.org/search?author1=Christopher+J.+Wheeler&amp;sortspec=date&amp;submit=Submit</vt:lpwstr>
      </vt:variant>
      <vt:variant>
        <vt:lpwstr/>
      </vt:variant>
      <vt:variant>
        <vt:i4>3997732</vt:i4>
      </vt:variant>
      <vt:variant>
        <vt:i4>366</vt:i4>
      </vt:variant>
      <vt:variant>
        <vt:i4>0</vt:i4>
      </vt:variant>
      <vt:variant>
        <vt:i4>5</vt:i4>
      </vt:variant>
      <vt:variant>
        <vt:lpwstr>http://cancerres.aacrjournals.org/search?author1=Gang+Zeng&amp;sortspec=date&amp;submit=Submit</vt:lpwstr>
      </vt:variant>
      <vt:variant>
        <vt:lpwstr/>
      </vt:variant>
      <vt:variant>
        <vt:i4>458765</vt:i4>
      </vt:variant>
      <vt:variant>
        <vt:i4>363</vt:i4>
      </vt:variant>
      <vt:variant>
        <vt:i4>0</vt:i4>
      </vt:variant>
      <vt:variant>
        <vt:i4>5</vt:i4>
      </vt:variant>
      <vt:variant>
        <vt:lpwstr>http://cancerres.aacrjournals.org/search?author1=Han+Ying&amp;sortspec=date&amp;submit=Submit</vt:lpwstr>
      </vt:variant>
      <vt:variant>
        <vt:lpwstr/>
      </vt:variant>
      <vt:variant>
        <vt:i4>3932206</vt:i4>
      </vt:variant>
      <vt:variant>
        <vt:i4>360</vt:i4>
      </vt:variant>
      <vt:variant>
        <vt:i4>0</vt:i4>
      </vt:variant>
      <vt:variant>
        <vt:i4>5</vt:i4>
      </vt:variant>
      <vt:variant>
        <vt:lpwstr>http://cancerres.aacrjournals.org/search?author1=Gentao+Liu&amp;sortspec=date&amp;submit=Submit</vt:lpwstr>
      </vt:variant>
      <vt:variant>
        <vt:lpwstr/>
      </vt:variant>
      <vt:variant>
        <vt:i4>3473453</vt:i4>
      </vt:variant>
      <vt:variant>
        <vt:i4>357</vt:i4>
      </vt:variant>
      <vt:variant>
        <vt:i4>0</vt:i4>
      </vt:variant>
      <vt:variant>
        <vt:i4>5</vt:i4>
      </vt:variant>
      <vt:variant>
        <vt:lpwstr>http://clincancerres.aacrjournals.org/search?author1=Waldemar+Debinski&amp;sortspec=date&amp;submit=Submit</vt:lpwstr>
      </vt:variant>
      <vt:variant>
        <vt:lpwstr/>
      </vt:variant>
      <vt:variant>
        <vt:i4>7143540</vt:i4>
      </vt:variant>
      <vt:variant>
        <vt:i4>354</vt:i4>
      </vt:variant>
      <vt:variant>
        <vt:i4>0</vt:i4>
      </vt:variant>
      <vt:variant>
        <vt:i4>5</vt:i4>
      </vt:variant>
      <vt:variant>
        <vt:lpwstr>http://clincancerres.aacrjournals.org/search?author1=Constance+Stanton&amp;sortspec=date&amp;submit=Submit</vt:lpwstr>
      </vt:variant>
      <vt:variant>
        <vt:lpwstr/>
      </vt:variant>
      <vt:variant>
        <vt:i4>6619234</vt:i4>
      </vt:variant>
      <vt:variant>
        <vt:i4>351</vt:i4>
      </vt:variant>
      <vt:variant>
        <vt:i4>0</vt:i4>
      </vt:variant>
      <vt:variant>
        <vt:i4>5</vt:i4>
      </vt:variant>
      <vt:variant>
        <vt:lpwstr>http://clincancerres.aacrjournals.org/search?author1=Denise+M.+Gibo&amp;sortspec=date&amp;submit=Submit</vt:lpwstr>
      </vt:variant>
      <vt:variant>
        <vt:lpwstr/>
      </vt:variant>
      <vt:variant>
        <vt:i4>4980824</vt:i4>
      </vt:variant>
      <vt:variant>
        <vt:i4>348</vt:i4>
      </vt:variant>
      <vt:variant>
        <vt:i4>0</vt:i4>
      </vt:variant>
      <vt:variant>
        <vt:i4>5</vt:i4>
      </vt:variant>
      <vt:variant>
        <vt:lpwstr>http://clincancerres.aacrjournals.org/search?author1=Jill+Wykosky&amp;sortspec=date&amp;submit=Submit</vt:lpwstr>
      </vt:variant>
      <vt:variant>
        <vt:lpwstr/>
      </vt:variant>
      <vt:variant>
        <vt:i4>8061024</vt:i4>
      </vt:variant>
      <vt:variant>
        <vt:i4>345</vt:i4>
      </vt:variant>
      <vt:variant>
        <vt:i4>0</vt:i4>
      </vt:variant>
      <vt:variant>
        <vt:i4>5</vt:i4>
      </vt:variant>
      <vt:variant>
        <vt:lpwstr>http://cancerres.aacrjournals.org/search?author1=Kyogo+Itoh&amp;sortspec=date&amp;submit=Submit</vt:lpwstr>
      </vt:variant>
      <vt:variant>
        <vt:lpwstr/>
      </vt:variant>
      <vt:variant>
        <vt:i4>1769486</vt:i4>
      </vt:variant>
      <vt:variant>
        <vt:i4>342</vt:i4>
      </vt:variant>
      <vt:variant>
        <vt:i4>0</vt:i4>
      </vt:variant>
      <vt:variant>
        <vt:i4>5</vt:i4>
      </vt:variant>
      <vt:variant>
        <vt:lpwstr>http://cancerres.aacrjournals.org/search?author1=Norio+Saito&amp;sortspec=date&amp;submit=Submit</vt:lpwstr>
      </vt:variant>
      <vt:variant>
        <vt:lpwstr/>
      </vt:variant>
      <vt:variant>
        <vt:i4>1638424</vt:i4>
      </vt:variant>
      <vt:variant>
        <vt:i4>339</vt:i4>
      </vt:variant>
      <vt:variant>
        <vt:i4>0</vt:i4>
      </vt:variant>
      <vt:variant>
        <vt:i4>5</vt:i4>
      </vt:variant>
      <vt:variant>
        <vt:lpwstr>http://cancerres.aacrjournals.org/search?author1=Nanae+Harashima&amp;sortspec=date&amp;submit=Submit</vt:lpwstr>
      </vt:variant>
      <vt:variant>
        <vt:lpwstr/>
      </vt:variant>
      <vt:variant>
        <vt:i4>3801145</vt:i4>
      </vt:variant>
      <vt:variant>
        <vt:i4>336</vt:i4>
      </vt:variant>
      <vt:variant>
        <vt:i4>0</vt:i4>
      </vt:variant>
      <vt:variant>
        <vt:i4>5</vt:i4>
      </vt:variant>
      <vt:variant>
        <vt:lpwstr>http://cancerres.aacrjournals.org/search?author1=Mika+Ochi&amp;sortspec=date&amp;submit=Submit</vt:lpwstr>
      </vt:variant>
      <vt:variant>
        <vt:lpwstr/>
      </vt:variant>
      <vt:variant>
        <vt:i4>7864436</vt:i4>
      </vt:variant>
      <vt:variant>
        <vt:i4>333</vt:i4>
      </vt:variant>
      <vt:variant>
        <vt:i4>0</vt:i4>
      </vt:variant>
      <vt:variant>
        <vt:i4>5</vt:i4>
      </vt:variant>
      <vt:variant>
        <vt:lpwstr>http://cancerres.aacrjournals.org/search?author1=Naotake+Tsuda&amp;sortspec=date&amp;submit=Submit</vt:lpwstr>
      </vt:variant>
      <vt:variant>
        <vt:lpwstr/>
      </vt:variant>
      <vt:variant>
        <vt:i4>1572875</vt:i4>
      </vt:variant>
      <vt:variant>
        <vt:i4>330</vt:i4>
      </vt:variant>
      <vt:variant>
        <vt:i4>0</vt:i4>
      </vt:variant>
      <vt:variant>
        <vt:i4>5</vt:i4>
      </vt:variant>
      <vt:variant>
        <vt:lpwstr>http://cancerres.aacrjournals.org/search?author1=Shigeki+Shichijo&amp;sortspec=date&amp;submit=Submit</vt:lpwstr>
      </vt:variant>
      <vt:variant>
        <vt:lpwstr/>
      </vt:variant>
      <vt:variant>
        <vt:i4>851970</vt:i4>
      </vt:variant>
      <vt:variant>
        <vt:i4>327</vt:i4>
      </vt:variant>
      <vt:variant>
        <vt:i4>0</vt:i4>
      </vt:variant>
      <vt:variant>
        <vt:i4>5</vt:i4>
      </vt:variant>
      <vt:variant>
        <vt:lpwstr>http://cancerres.aacrjournals.org/search?author1=Masaaki+Ito&amp;sortspec=date&amp;submit=Submit</vt:lpwstr>
      </vt:variant>
      <vt:variant>
        <vt:lpwstr/>
      </vt:variant>
      <vt:variant>
        <vt:i4>6291577</vt:i4>
      </vt:variant>
      <vt:variant>
        <vt:i4>324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321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318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315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312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309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306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303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300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297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294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291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288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285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  <vt:variant>
        <vt:i4>262270</vt:i4>
      </vt:variant>
      <vt:variant>
        <vt:i4>282</vt:i4>
      </vt:variant>
      <vt:variant>
        <vt:i4>0</vt:i4>
      </vt:variant>
      <vt:variant>
        <vt:i4>5</vt:i4>
      </vt:variant>
      <vt:variant>
        <vt:lpwstr>javascript:AL_get(this, 'jour', 'Cancer Res.');</vt:lpwstr>
      </vt:variant>
      <vt:variant>
        <vt:lpwstr/>
      </vt:variant>
      <vt:variant>
        <vt:i4>5177435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http://www.ncbi.nlm.nih.gov/pubmed?term=%22Ahmed%20N%22%5BAuthor%5D&amp;itool=EntrezSystem2.PEntrez.Pubmed.Pubmed_ResultsPanel.Pubmed_RVAbstract</vt:lpwstr>
      </vt:variant>
      <vt:variant>
        <vt:lpwstr/>
      </vt:variant>
      <vt:variant>
        <vt:i4>6815845</vt:i4>
      </vt:variant>
      <vt:variant>
        <vt:i4>276</vt:i4>
      </vt:variant>
      <vt:variant>
        <vt:i4>0</vt:i4>
      </vt:variant>
      <vt:variant>
        <vt:i4>5</vt:i4>
      </vt:variant>
      <vt:variant>
        <vt:lpwstr>http://cancerres.aacrjournals.org/search?author1=John+S.+Yu&amp;sortspec=date&amp;submit=Submit</vt:lpwstr>
      </vt:variant>
      <vt:variant>
        <vt:lpwstr/>
      </vt:variant>
      <vt:variant>
        <vt:i4>3407925</vt:i4>
      </vt:variant>
      <vt:variant>
        <vt:i4>273</vt:i4>
      </vt:variant>
      <vt:variant>
        <vt:i4>0</vt:i4>
      </vt:variant>
      <vt:variant>
        <vt:i4>5</vt:i4>
      </vt:variant>
      <vt:variant>
        <vt:lpwstr>http://cancerres.aacrjournals.org/search?author1=Keith+L.+Black&amp;sortspec=date&amp;submit=Submit</vt:lpwstr>
      </vt:variant>
      <vt:variant>
        <vt:lpwstr/>
      </vt:variant>
      <vt:variant>
        <vt:i4>2621472</vt:i4>
      </vt:variant>
      <vt:variant>
        <vt:i4>270</vt:i4>
      </vt:variant>
      <vt:variant>
        <vt:i4>0</vt:i4>
      </vt:variant>
      <vt:variant>
        <vt:i4>5</vt:i4>
      </vt:variant>
      <vt:variant>
        <vt:lpwstr>http://cancerres.aacrjournals.org/search?author1=Christopher+J.+Wheeler&amp;sortspec=date&amp;submit=Submit</vt:lpwstr>
      </vt:variant>
      <vt:variant>
        <vt:lpwstr/>
      </vt:variant>
      <vt:variant>
        <vt:i4>3997732</vt:i4>
      </vt:variant>
      <vt:variant>
        <vt:i4>267</vt:i4>
      </vt:variant>
      <vt:variant>
        <vt:i4>0</vt:i4>
      </vt:variant>
      <vt:variant>
        <vt:i4>5</vt:i4>
      </vt:variant>
      <vt:variant>
        <vt:lpwstr>http://cancerres.aacrjournals.org/search?author1=Gang+Zeng&amp;sortspec=date&amp;submit=Submit</vt:lpwstr>
      </vt:variant>
      <vt:variant>
        <vt:lpwstr/>
      </vt:variant>
      <vt:variant>
        <vt:i4>458765</vt:i4>
      </vt:variant>
      <vt:variant>
        <vt:i4>264</vt:i4>
      </vt:variant>
      <vt:variant>
        <vt:i4>0</vt:i4>
      </vt:variant>
      <vt:variant>
        <vt:i4>5</vt:i4>
      </vt:variant>
      <vt:variant>
        <vt:lpwstr>http://cancerres.aacrjournals.org/search?author1=Han+Ying&amp;sortspec=date&amp;submit=Submit</vt:lpwstr>
      </vt:variant>
      <vt:variant>
        <vt:lpwstr/>
      </vt:variant>
      <vt:variant>
        <vt:i4>3932206</vt:i4>
      </vt:variant>
      <vt:variant>
        <vt:i4>261</vt:i4>
      </vt:variant>
      <vt:variant>
        <vt:i4>0</vt:i4>
      </vt:variant>
      <vt:variant>
        <vt:i4>5</vt:i4>
      </vt:variant>
      <vt:variant>
        <vt:lpwstr>http://cancerres.aacrjournals.org/search?author1=Gentao+Liu&amp;sortspec=date&amp;submit=Submit</vt:lpwstr>
      </vt:variant>
      <vt:variant>
        <vt:lpwstr/>
      </vt:variant>
      <vt:variant>
        <vt:i4>6815845</vt:i4>
      </vt:variant>
      <vt:variant>
        <vt:i4>258</vt:i4>
      </vt:variant>
      <vt:variant>
        <vt:i4>0</vt:i4>
      </vt:variant>
      <vt:variant>
        <vt:i4>5</vt:i4>
      </vt:variant>
      <vt:variant>
        <vt:lpwstr>http://cancerres.aacrjournals.org/search?author1=John+S.+Yu&amp;sortspec=date&amp;submit=Submit</vt:lpwstr>
      </vt:variant>
      <vt:variant>
        <vt:lpwstr/>
      </vt:variant>
      <vt:variant>
        <vt:i4>3407925</vt:i4>
      </vt:variant>
      <vt:variant>
        <vt:i4>255</vt:i4>
      </vt:variant>
      <vt:variant>
        <vt:i4>0</vt:i4>
      </vt:variant>
      <vt:variant>
        <vt:i4>5</vt:i4>
      </vt:variant>
      <vt:variant>
        <vt:lpwstr>http://cancerres.aacrjournals.org/search?author1=Keith+L.+Black&amp;sortspec=date&amp;submit=Submit</vt:lpwstr>
      </vt:variant>
      <vt:variant>
        <vt:lpwstr/>
      </vt:variant>
      <vt:variant>
        <vt:i4>2621472</vt:i4>
      </vt:variant>
      <vt:variant>
        <vt:i4>252</vt:i4>
      </vt:variant>
      <vt:variant>
        <vt:i4>0</vt:i4>
      </vt:variant>
      <vt:variant>
        <vt:i4>5</vt:i4>
      </vt:variant>
      <vt:variant>
        <vt:lpwstr>http://cancerres.aacrjournals.org/search?author1=Christopher+J.+Wheeler&amp;sortspec=date&amp;submit=Submit</vt:lpwstr>
      </vt:variant>
      <vt:variant>
        <vt:lpwstr/>
      </vt:variant>
      <vt:variant>
        <vt:i4>3997732</vt:i4>
      </vt:variant>
      <vt:variant>
        <vt:i4>249</vt:i4>
      </vt:variant>
      <vt:variant>
        <vt:i4>0</vt:i4>
      </vt:variant>
      <vt:variant>
        <vt:i4>5</vt:i4>
      </vt:variant>
      <vt:variant>
        <vt:lpwstr>http://cancerres.aacrjournals.org/search?author1=Gang+Zeng&amp;sortspec=date&amp;submit=Submit</vt:lpwstr>
      </vt:variant>
      <vt:variant>
        <vt:lpwstr/>
      </vt:variant>
      <vt:variant>
        <vt:i4>458765</vt:i4>
      </vt:variant>
      <vt:variant>
        <vt:i4>246</vt:i4>
      </vt:variant>
      <vt:variant>
        <vt:i4>0</vt:i4>
      </vt:variant>
      <vt:variant>
        <vt:i4>5</vt:i4>
      </vt:variant>
      <vt:variant>
        <vt:lpwstr>http://cancerres.aacrjournals.org/search?author1=Han+Ying&amp;sortspec=date&amp;submit=Submit</vt:lpwstr>
      </vt:variant>
      <vt:variant>
        <vt:lpwstr/>
      </vt:variant>
      <vt:variant>
        <vt:i4>3932206</vt:i4>
      </vt:variant>
      <vt:variant>
        <vt:i4>243</vt:i4>
      </vt:variant>
      <vt:variant>
        <vt:i4>0</vt:i4>
      </vt:variant>
      <vt:variant>
        <vt:i4>5</vt:i4>
      </vt:variant>
      <vt:variant>
        <vt:lpwstr>http://cancerres.aacrjournals.org/search?author1=Gentao+Liu&amp;sortspec=date&amp;submit=Submit</vt:lpwstr>
      </vt:variant>
      <vt:variant>
        <vt:lpwstr/>
      </vt:variant>
      <vt:variant>
        <vt:i4>1703958</vt:i4>
      </vt:variant>
      <vt:variant>
        <vt:i4>240</vt:i4>
      </vt:variant>
      <vt:variant>
        <vt:i4>0</vt:i4>
      </vt:variant>
      <vt:variant>
        <vt:i4>5</vt:i4>
      </vt:variant>
      <vt:variant>
        <vt:lpwstr>http://jem.rupress.org/search?author1=F+Jotereau&amp;sortspec=date&amp;submit=Submit</vt:lpwstr>
      </vt:variant>
      <vt:variant>
        <vt:lpwstr/>
      </vt:variant>
      <vt:variant>
        <vt:i4>7471216</vt:i4>
      </vt:variant>
      <vt:variant>
        <vt:i4>237</vt:i4>
      </vt:variant>
      <vt:variant>
        <vt:i4>0</vt:i4>
      </vt:variant>
      <vt:variant>
        <vt:i4>5</vt:i4>
      </vt:variant>
      <vt:variant>
        <vt:lpwstr>http://jem.rupress.org/search?author1=B+Leth%C3%A9&amp;sortspec=date&amp;submit=Submit</vt:lpwstr>
      </vt:variant>
      <vt:variant>
        <vt:lpwstr/>
      </vt:variant>
      <vt:variant>
        <vt:i4>1441822</vt:i4>
      </vt:variant>
      <vt:variant>
        <vt:i4>234</vt:i4>
      </vt:variant>
      <vt:variant>
        <vt:i4>0</vt:i4>
      </vt:variant>
      <vt:variant>
        <vt:i4>5</vt:i4>
      </vt:variant>
      <vt:variant>
        <vt:lpwstr>http://jem.rupress.org/search?author1=F+Brasseur&amp;sortspec=date&amp;submit=Submit</vt:lpwstr>
      </vt:variant>
      <vt:variant>
        <vt:lpwstr/>
      </vt:variant>
      <vt:variant>
        <vt:i4>1704030</vt:i4>
      </vt:variant>
      <vt:variant>
        <vt:i4>231</vt:i4>
      </vt:variant>
      <vt:variant>
        <vt:i4>0</vt:i4>
      </vt:variant>
      <vt:variant>
        <vt:i4>5</vt:i4>
      </vt:variant>
      <vt:variant>
        <vt:lpwstr>http://jem.rupress.org/search?author1=E+De+Plaen&amp;sortspec=date&amp;submit=Submit</vt:lpwstr>
      </vt:variant>
      <vt:variant>
        <vt:lpwstr/>
      </vt:variant>
      <vt:variant>
        <vt:i4>458769</vt:i4>
      </vt:variant>
      <vt:variant>
        <vt:i4>228</vt:i4>
      </vt:variant>
      <vt:variant>
        <vt:i4>0</vt:i4>
      </vt:variant>
      <vt:variant>
        <vt:i4>5</vt:i4>
      </vt:variant>
      <vt:variant>
        <vt:lpwstr>http://jem.rupress.org/search?author1=C+Viret&amp;sortspec=date&amp;submit=Submit</vt:lpwstr>
      </vt:variant>
      <vt:variant>
        <vt:lpwstr/>
      </vt:variant>
      <vt:variant>
        <vt:i4>2359399</vt:i4>
      </vt:variant>
      <vt:variant>
        <vt:i4>225</vt:i4>
      </vt:variant>
      <vt:variant>
        <vt:i4>0</vt:i4>
      </vt:variant>
      <vt:variant>
        <vt:i4>5</vt:i4>
      </vt:variant>
      <vt:variant>
        <vt:lpwstr>http://jem.rupress.org/search?author1=A+Van+Pel&amp;sortspec=date&amp;submit=Submit</vt:lpwstr>
      </vt:variant>
      <vt:variant>
        <vt:lpwstr/>
      </vt:variant>
      <vt:variant>
        <vt:i4>4128893</vt:i4>
      </vt:variant>
      <vt:variant>
        <vt:i4>222</vt:i4>
      </vt:variant>
      <vt:variant>
        <vt:i4>0</vt:i4>
      </vt:variant>
      <vt:variant>
        <vt:i4>5</vt:i4>
      </vt:variant>
      <vt:variant>
        <vt:lpwstr>http://jem.rupress.org/search?author1=V+G+Brichard&amp;sortspec=date&amp;submit=Submit</vt:lpwstr>
      </vt:variant>
      <vt:variant>
        <vt:lpwstr/>
      </vt:variant>
      <vt:variant>
        <vt:i4>2031629</vt:i4>
      </vt:variant>
      <vt:variant>
        <vt:i4>219</vt:i4>
      </vt:variant>
      <vt:variant>
        <vt:i4>0</vt:i4>
      </vt:variant>
      <vt:variant>
        <vt:i4>5</vt:i4>
      </vt:variant>
      <vt:variant>
        <vt:lpwstr>http://jem.rupress.org/search?author1=S+Lucas&amp;sortspec=date&amp;submit=Submit</vt:lpwstr>
      </vt:variant>
      <vt:variant>
        <vt:lpwstr/>
      </vt:variant>
      <vt:variant>
        <vt:i4>917523</vt:i4>
      </vt:variant>
      <vt:variant>
        <vt:i4>216</vt:i4>
      </vt:variant>
      <vt:variant>
        <vt:i4>0</vt:i4>
      </vt:variant>
      <vt:variant>
        <vt:i4>5</vt:i4>
      </vt:variant>
      <vt:variant>
        <vt:lpwstr>http://jem.rupress.org/search?author1=Y+Guilloux&amp;sortspec=date&amp;submit=Submit</vt:lpwstr>
      </vt:variant>
      <vt:variant>
        <vt:lpwstr/>
      </vt:variant>
      <vt:variant>
        <vt:i4>327706</vt:i4>
      </vt:variant>
      <vt:variant>
        <vt:i4>213</vt:i4>
      </vt:variant>
      <vt:variant>
        <vt:i4>0</vt:i4>
      </vt:variant>
      <vt:variant>
        <vt:i4>5</vt:i4>
      </vt:variant>
      <vt:variant>
        <vt:lpwstr>http://cancerres.aacrjournals.org/search?author1=Joseph+R.+Moskal&amp;sortspec=date&amp;submit=Submit</vt:lpwstr>
      </vt:variant>
      <vt:variant>
        <vt:lpwstr/>
      </vt:variant>
      <vt:variant>
        <vt:i4>7798907</vt:i4>
      </vt:variant>
      <vt:variant>
        <vt:i4>210</vt:i4>
      </vt:variant>
      <vt:variant>
        <vt:i4>0</vt:i4>
      </vt:variant>
      <vt:variant>
        <vt:i4>5</vt:i4>
      </vt:variant>
      <vt:variant>
        <vt:lpwstr>http://cancerres.aacrjournals.org/search?author1=Naoyuki+Taniguchi&amp;sortspec=date&amp;submit=Submit</vt:lpwstr>
      </vt:variant>
      <vt:variant>
        <vt:lpwstr/>
      </vt:variant>
      <vt:variant>
        <vt:i4>7864436</vt:i4>
      </vt:variant>
      <vt:variant>
        <vt:i4>207</vt:i4>
      </vt:variant>
      <vt:variant>
        <vt:i4>0</vt:i4>
      </vt:variant>
      <vt:variant>
        <vt:i4>5</vt:i4>
      </vt:variant>
      <vt:variant>
        <vt:lpwstr>http://cancerres.aacrjournals.org/search?author1=Yoshito+Ihara&amp;sortspec=date&amp;submit=Submit</vt:lpwstr>
      </vt:variant>
      <vt:variant>
        <vt:lpwstr/>
      </vt:variant>
      <vt:variant>
        <vt:i4>6357097</vt:i4>
      </vt:variant>
      <vt:variant>
        <vt:i4>204</vt:i4>
      </vt:variant>
      <vt:variant>
        <vt:i4>0</vt:i4>
      </vt:variant>
      <vt:variant>
        <vt:i4>5</vt:i4>
      </vt:variant>
      <vt:variant>
        <vt:lpwstr>http://cancerres.aacrjournals.org/search?author1=Atsushi+Nishikawa&amp;sortspec=date&amp;submit=Submit</vt:lpwstr>
      </vt:variant>
      <vt:variant>
        <vt:lpwstr/>
      </vt:variant>
      <vt:variant>
        <vt:i4>589848</vt:i4>
      </vt:variant>
      <vt:variant>
        <vt:i4>201</vt:i4>
      </vt:variant>
      <vt:variant>
        <vt:i4>0</vt:i4>
      </vt:variant>
      <vt:variant>
        <vt:i4>5</vt:i4>
      </vt:variant>
      <vt:variant>
        <vt:lpwstr>http://cancerres.aacrjournals.org/search?author1=Leonard+Cerullo&amp;sortspec=date&amp;submit=Submit</vt:lpwstr>
      </vt:variant>
      <vt:variant>
        <vt:lpwstr/>
      </vt:variant>
      <vt:variant>
        <vt:i4>3997736</vt:i4>
      </vt:variant>
      <vt:variant>
        <vt:i4>198</vt:i4>
      </vt:variant>
      <vt:variant>
        <vt:i4>0</vt:i4>
      </vt:variant>
      <vt:variant>
        <vt:i4>5</vt:i4>
      </vt:variant>
      <vt:variant>
        <vt:lpwstr>http://cancerres.aacrjournals.org/search?author1=Edward+Mkrdichian&amp;sortspec=date&amp;submit=Submit</vt:lpwstr>
      </vt:variant>
      <vt:variant>
        <vt:lpwstr/>
      </vt:variant>
      <vt:variant>
        <vt:i4>327687</vt:i4>
      </vt:variant>
      <vt:variant>
        <vt:i4>195</vt:i4>
      </vt:variant>
      <vt:variant>
        <vt:i4>0</vt:i4>
      </vt:variant>
      <vt:variant>
        <vt:i4>5</vt:i4>
      </vt:variant>
      <vt:variant>
        <vt:lpwstr>http://cancerres.aacrjournals.org/search?author1=Jan+Leestma&amp;sortspec=date&amp;submit=Submit</vt:lpwstr>
      </vt:variant>
      <vt:variant>
        <vt:lpwstr/>
      </vt:variant>
      <vt:variant>
        <vt:i4>2359345</vt:i4>
      </vt:variant>
      <vt:variant>
        <vt:i4>192</vt:i4>
      </vt:variant>
      <vt:variant>
        <vt:i4>0</vt:i4>
      </vt:variant>
      <vt:variant>
        <vt:i4>5</vt:i4>
      </vt:variant>
      <vt:variant>
        <vt:lpwstr>http://cancerres.aacrjournals.org/search?author1=Charla+Sweeley&amp;sortspec=date&amp;submit=Submit</vt:lpwstr>
      </vt:variant>
      <vt:variant>
        <vt:lpwstr/>
      </vt:variant>
      <vt:variant>
        <vt:i4>2031646</vt:i4>
      </vt:variant>
      <vt:variant>
        <vt:i4>189</vt:i4>
      </vt:variant>
      <vt:variant>
        <vt:i4>0</vt:i4>
      </vt:variant>
      <vt:variant>
        <vt:i4>5</vt:i4>
      </vt:variant>
      <vt:variant>
        <vt:lpwstr>http://cancerres.aacrjournals.org/search?author1=Jay+Hurh&amp;sortspec=date&amp;submit=Submit</vt:lpwstr>
      </vt:variant>
      <vt:variant>
        <vt:lpwstr/>
      </vt:variant>
      <vt:variant>
        <vt:i4>4456541</vt:i4>
      </vt:variant>
      <vt:variant>
        <vt:i4>186</vt:i4>
      </vt:variant>
      <vt:variant>
        <vt:i4>0</vt:i4>
      </vt:variant>
      <vt:variant>
        <vt:i4>5</vt:i4>
      </vt:variant>
      <vt:variant>
        <vt:lpwstr>http://cancerres.aacrjournals.org/search?author1=Tasuku+Saito&amp;sortspec=date&amp;submit=Submit</vt:lpwstr>
      </vt:variant>
      <vt:variant>
        <vt:lpwstr/>
      </vt:variant>
      <vt:variant>
        <vt:i4>7864426</vt:i4>
      </vt:variant>
      <vt:variant>
        <vt:i4>183</vt:i4>
      </vt:variant>
      <vt:variant>
        <vt:i4>0</vt:i4>
      </vt:variant>
      <vt:variant>
        <vt:i4>5</vt:i4>
      </vt:variant>
      <vt:variant>
        <vt:lpwstr>http://cancerres.aacrjournals.org/search?author1=Suzanne+Greene&amp;sortspec=date&amp;submit=Submit</vt:lpwstr>
      </vt:variant>
      <vt:variant>
        <vt:lpwstr/>
      </vt:variant>
      <vt:variant>
        <vt:i4>1572878</vt:i4>
      </vt:variant>
      <vt:variant>
        <vt:i4>180</vt:i4>
      </vt:variant>
      <vt:variant>
        <vt:i4>0</vt:i4>
      </vt:variant>
      <vt:variant>
        <vt:i4>5</vt:i4>
      </vt:variant>
      <vt:variant>
        <vt:lpwstr>http://cancerres.aacrjournals.org/search?author1=Jason+Swoger&amp;sortspec=date&amp;submit=Submit</vt:lpwstr>
      </vt:variant>
      <vt:variant>
        <vt:lpwstr/>
      </vt:variant>
      <vt:variant>
        <vt:i4>3342397</vt:i4>
      </vt:variant>
      <vt:variant>
        <vt:i4>177</vt:i4>
      </vt:variant>
      <vt:variant>
        <vt:i4>0</vt:i4>
      </vt:variant>
      <vt:variant>
        <vt:i4>5</vt:i4>
      </vt:variant>
      <vt:variant>
        <vt:lpwstr>http://cancerres.aacrjournals.org/search?author1=Hirotaka+Yamamoto&amp;sortspec=date&amp;submit=Submit</vt:lpwstr>
      </vt:variant>
      <vt:variant>
        <vt:lpwstr/>
      </vt:variant>
      <vt:variant>
        <vt:i4>6291577</vt:i4>
      </vt:variant>
      <vt:variant>
        <vt:i4>174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171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168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165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162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159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156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153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150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147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144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141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138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135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  <vt:variant>
        <vt:i4>7798850</vt:i4>
      </vt:variant>
      <vt:variant>
        <vt:i4>132</vt:i4>
      </vt:variant>
      <vt:variant>
        <vt:i4>0</vt:i4>
      </vt:variant>
      <vt:variant>
        <vt:i4>5</vt:i4>
      </vt:variant>
      <vt:variant>
        <vt:lpwstr>http://www.sciencedirect.com/science?_ob=PublicationURL&amp;_tockey=%23TOC%234941%232006%23996209999%23630628%23FLA%23&amp;_cdi=4941&amp;_pubType=J&amp;view=c&amp;_auth=y&amp;_acct=C000050221&amp;_version=1&amp;_urlVersion=0&amp;_userid=10&amp;md5=3cb4bbab30c833c0c7258b8681d34f85</vt:lpwstr>
      </vt:variant>
      <vt:variant>
        <vt:lpwstr/>
      </vt:variant>
      <vt:variant>
        <vt:i4>4653069</vt:i4>
      </vt:variant>
      <vt:variant>
        <vt:i4>129</vt:i4>
      </vt:variant>
      <vt:variant>
        <vt:i4>0</vt:i4>
      </vt:variant>
      <vt:variant>
        <vt:i4>5</vt:i4>
      </vt:variant>
      <vt:variant>
        <vt:lpwstr>http://www.sciencedirect.com/science/journal/03781119</vt:lpwstr>
      </vt:variant>
      <vt:variant>
        <vt:lpwstr/>
      </vt:variant>
      <vt:variant>
        <vt:i4>1638422</vt:i4>
      </vt:variant>
      <vt:variant>
        <vt:i4>126</vt:i4>
      </vt:variant>
      <vt:variant>
        <vt:i4>0</vt:i4>
      </vt:variant>
      <vt:variant>
        <vt:i4>5</vt:i4>
      </vt:variant>
      <vt:variant>
        <vt:lpwstr>http://mcr.aacrjournals.org/search?author1=Denise+M.+Gibo&amp;sortspec=date&amp;submit=Submit</vt:lpwstr>
      </vt:variant>
      <vt:variant>
        <vt:lpwstr/>
      </vt:variant>
      <vt:variant>
        <vt:i4>4784217</vt:i4>
      </vt:variant>
      <vt:variant>
        <vt:i4>123</vt:i4>
      </vt:variant>
      <vt:variant>
        <vt:i4>0</vt:i4>
      </vt:variant>
      <vt:variant>
        <vt:i4>5</vt:i4>
      </vt:variant>
      <vt:variant>
        <vt:lpwstr>http://mcr.aacrjournals.org/search?author1=Waldemar+Debinski&amp;sortspec=date&amp;submit=Submit</vt:lpwstr>
      </vt:variant>
      <vt:variant>
        <vt:lpwstr/>
      </vt:variant>
      <vt:variant>
        <vt:i4>3866661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http://www.ncbi.nlm.nih.gov/pubmed/17914578</vt:lpwstr>
      </vt:variant>
      <vt:variant>
        <vt:lpwstr/>
      </vt:variant>
      <vt:variant>
        <vt:i4>4915208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http://www.ncbi.nlm.nih.gov/pubmed?term=%22Harada%20M%22%5BAuthor%5D</vt:lpwstr>
      </vt:variant>
      <vt:variant>
        <vt:lpwstr/>
      </vt:variant>
      <vt:variant>
        <vt:i4>3342451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http://www.ncbi.nlm.nih.gov/pubmed?term=%22Itoh%20K%22%5BAuthor%5D</vt:lpwstr>
      </vt:variant>
      <vt:variant>
        <vt:lpwstr/>
      </vt:variant>
      <vt:variant>
        <vt:i4>4849667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http://www.ncbi.nlm.nih.gov/pubmed?term=%22Noguchi%20M%22%5BAuthor%5D</vt:lpwstr>
      </vt:variant>
      <vt:variant>
        <vt:lpwstr/>
      </vt:variant>
      <vt:variant>
        <vt:i4>3801188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http://www.ncbi.nlm.nih.gov/pubmed?term=%22Saito%20K%22%5BAuthor%5D</vt:lpwstr>
      </vt:variant>
      <vt:variant>
        <vt:lpwstr/>
      </vt:variant>
      <vt:variant>
        <vt:i4>5963793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http://www.ncbi.nlm.nih.gov/pubmed?term=%22Minami%20T%22%5BAuthor%5D</vt:lpwstr>
      </vt:variant>
      <vt:variant>
        <vt:lpwstr/>
      </vt:variant>
      <vt:variant>
        <vt:i4>5046284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http://www.ncbi.nlm.nih.gov/pubmed?term=%22Komatsu%20N%22%5BAuthor%5D</vt:lpwstr>
      </vt:variant>
      <vt:variant>
        <vt:lpwstr/>
      </vt:variant>
      <vt:variant>
        <vt:i4>2687101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http://www.ncbi.nlm.nih.gov/pubmed?term=%22Komohara%20Y%22%5BAuthor%5D</vt:lpwstr>
      </vt:variant>
      <vt:variant>
        <vt:lpwstr/>
      </vt:variant>
      <vt:variant>
        <vt:i4>3342433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http://www.ncbi.nlm.nih.gov/pubmed?term=%22Itoh%20Y%22%5BAuthor%5D</vt:lpwstr>
      </vt:variant>
      <vt:variant>
        <vt:lpwstr/>
      </vt:variant>
      <vt:variant>
        <vt:i4>6291577</vt:i4>
      </vt:variant>
      <vt:variant>
        <vt:i4>93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90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87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84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81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78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75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72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69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66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63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60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57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54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  <vt:variant>
        <vt:i4>3473453</vt:i4>
      </vt:variant>
      <vt:variant>
        <vt:i4>51</vt:i4>
      </vt:variant>
      <vt:variant>
        <vt:i4>0</vt:i4>
      </vt:variant>
      <vt:variant>
        <vt:i4>5</vt:i4>
      </vt:variant>
      <vt:variant>
        <vt:lpwstr>http://clincancerres.aacrjournals.org/search?author1=Waldemar+Debinski&amp;sortspec=date&amp;submit=Submit</vt:lpwstr>
      </vt:variant>
      <vt:variant>
        <vt:lpwstr/>
      </vt:variant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http://clincancerres.aacrjournals.org/search?author1=Constance+Stanton&amp;sortspec=date&amp;submit=Submit</vt:lpwstr>
      </vt:variant>
      <vt:variant>
        <vt:lpwstr/>
      </vt:variant>
      <vt:variant>
        <vt:i4>6619234</vt:i4>
      </vt:variant>
      <vt:variant>
        <vt:i4>45</vt:i4>
      </vt:variant>
      <vt:variant>
        <vt:i4>0</vt:i4>
      </vt:variant>
      <vt:variant>
        <vt:i4>5</vt:i4>
      </vt:variant>
      <vt:variant>
        <vt:lpwstr>http://clincancerres.aacrjournals.org/search?author1=Denise+M.+Gibo&amp;sortspec=date&amp;submit=Submit</vt:lpwstr>
      </vt:variant>
      <vt:variant>
        <vt:lpwstr/>
      </vt:variant>
      <vt:variant>
        <vt:i4>4980824</vt:i4>
      </vt:variant>
      <vt:variant>
        <vt:i4>42</vt:i4>
      </vt:variant>
      <vt:variant>
        <vt:i4>0</vt:i4>
      </vt:variant>
      <vt:variant>
        <vt:i4>5</vt:i4>
      </vt:variant>
      <vt:variant>
        <vt:lpwstr>http://clincancerres.aacrjournals.org/search?author1=Jill+Wykosky&amp;sortspec=date&amp;submit=Submit</vt:lpwstr>
      </vt:variant>
      <vt:variant>
        <vt:lpwstr/>
      </vt:variant>
      <vt:variant>
        <vt:i4>6291577</vt:i4>
      </vt:variant>
      <vt:variant>
        <vt:i4>39</vt:i4>
      </vt:variant>
      <vt:variant>
        <vt:i4>0</vt:i4>
      </vt:variant>
      <vt:variant>
        <vt:i4>5</vt:i4>
      </vt:variant>
      <vt:variant>
        <vt:lpwstr>http://clincancerres.aacrjournals.org/search?author1=Ryuichi+Tanaka&amp;sortspec=date&amp;submit=Submit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http://clincancerres.aacrjournals.org/search?author1=Kyogo+Itoh&amp;sortspec=date&amp;submit=Submit</vt:lpwstr>
      </vt:variant>
      <vt:variant>
        <vt:lpwstr/>
      </vt:variant>
      <vt:variant>
        <vt:i4>5636161</vt:i4>
      </vt:variant>
      <vt:variant>
        <vt:i4>33</vt:i4>
      </vt:variant>
      <vt:variant>
        <vt:i4>0</vt:i4>
      </vt:variant>
      <vt:variant>
        <vt:i4>5</vt:i4>
      </vt:variant>
      <vt:variant>
        <vt:lpwstr>http://clincancerres.aacrjournals.org/search?author1=Minoru+Shigemori&amp;sortspec=date&amp;submit=Submit</vt:lpwstr>
      </vt:variant>
      <vt:variant>
        <vt:lpwstr/>
      </vt:variant>
      <vt:variant>
        <vt:i4>327704</vt:i4>
      </vt:variant>
      <vt:variant>
        <vt:i4>30</vt:i4>
      </vt:variant>
      <vt:variant>
        <vt:i4>0</vt:i4>
      </vt:variant>
      <vt:variant>
        <vt:i4>5</vt:i4>
      </vt:variant>
      <vt:variant>
        <vt:lpwstr>http://clincancerres.aacrjournals.org/search?author1=Akira+Yamada&amp;sortspec=date&amp;submit=Submit</vt:lpwstr>
      </vt:variant>
      <vt:variant>
        <vt:lpwstr/>
      </vt:variant>
      <vt:variant>
        <vt:i4>7602282</vt:i4>
      </vt:variant>
      <vt:variant>
        <vt:i4>27</vt:i4>
      </vt:variant>
      <vt:variant>
        <vt:i4>0</vt:i4>
      </vt:variant>
      <vt:variant>
        <vt:i4>5</vt:i4>
      </vt:variant>
      <vt:variant>
        <vt:lpwstr>http://clincancerres.aacrjournals.org/search?author1=Yoshimi+Arima&amp;sortspec=date&amp;submit=Submit</vt:lpwstr>
      </vt:variant>
      <vt:variant>
        <vt:lpwstr/>
      </vt:variant>
      <vt:variant>
        <vt:i4>5701698</vt:i4>
      </vt:variant>
      <vt:variant>
        <vt:i4>24</vt:i4>
      </vt:variant>
      <vt:variant>
        <vt:i4>0</vt:i4>
      </vt:variant>
      <vt:variant>
        <vt:i4>5</vt:i4>
      </vt:variant>
      <vt:variant>
        <vt:lpwstr>http://clincancerres.aacrjournals.org/search?author1=Nobukazu+Komatsu&amp;sortspec=date&amp;submit=Submit</vt:lpwstr>
      </vt:variant>
      <vt:variant>
        <vt:lpwstr/>
      </vt:variant>
      <vt:variant>
        <vt:i4>1114119</vt:i4>
      </vt:variant>
      <vt:variant>
        <vt:i4>21</vt:i4>
      </vt:variant>
      <vt:variant>
        <vt:i4>0</vt:i4>
      </vt:variant>
      <vt:variant>
        <vt:i4>5</vt:i4>
      </vt:variant>
      <vt:variant>
        <vt:lpwstr>http://clincancerres.aacrjournals.org/search?author1=Yayoi+Obata&amp;sortspec=date&amp;submit=Submit</vt:lpwstr>
      </vt:variant>
      <vt:variant>
        <vt:lpwstr/>
      </vt:variant>
      <vt:variant>
        <vt:i4>4128816</vt:i4>
      </vt:variant>
      <vt:variant>
        <vt:i4>18</vt:i4>
      </vt:variant>
      <vt:variant>
        <vt:i4>0</vt:i4>
      </vt:variant>
      <vt:variant>
        <vt:i4>5</vt:i4>
      </vt:variant>
      <vt:variant>
        <vt:lpwstr>http://clincancerres.aacrjournals.org/search?author1=Terukazu+Kuramoto&amp;sortspec=date&amp;submit=Submit</vt:lpwstr>
      </vt:variant>
      <vt:variant>
        <vt:lpwstr/>
      </vt:variant>
      <vt:variant>
        <vt:i4>3997757</vt:i4>
      </vt:variant>
      <vt:variant>
        <vt:i4>15</vt:i4>
      </vt:variant>
      <vt:variant>
        <vt:i4>0</vt:i4>
      </vt:variant>
      <vt:variant>
        <vt:i4>5</vt:i4>
      </vt:variant>
      <vt:variant>
        <vt:lpwstr>http://clincancerres.aacrjournals.org/search?author1=Masakazu+Sano&amp;sortspec=date&amp;submit=Submit</vt:lpwstr>
      </vt:variant>
      <vt:variant>
        <vt:lpwstr/>
      </vt:variant>
      <vt:variant>
        <vt:i4>5701699</vt:i4>
      </vt:variant>
      <vt:variant>
        <vt:i4>12</vt:i4>
      </vt:variant>
      <vt:variant>
        <vt:i4>0</vt:i4>
      </vt:variant>
      <vt:variant>
        <vt:i4>5</vt:i4>
      </vt:variant>
      <vt:variant>
        <vt:lpwstr>http://clincancerres.aacrjournals.org/search?author1=Jumpei+Homma&amp;sortspec=date&amp;submit=Submit</vt:lpwstr>
      </vt:variant>
      <vt:variant>
        <vt:lpwstr/>
      </vt:variant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http://clincancerres.aacrjournals.org/search?author1=Naoto+Tsuchiya&amp;sortspec=date&amp;submit=Submit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http://clincancerres.aacrjournals.org/search?author1=Takashi+Mine&amp;sortspec=date&amp;submit=Submit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http://clincancerres.aacrjournals.org/search?author1=Ryuya+Yamanaka&amp;sortspec=date&amp;submit=Submit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http://clincancerres.aacrjournals.org/search?author1=Naoki+Yajima&amp;sortspec=date&amp;submit=Submit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concerning glioma tumor antigens:</dc:title>
  <dc:creator>HOME</dc:creator>
  <cp:lastModifiedBy>Hoa, Neil T</cp:lastModifiedBy>
  <cp:revision>6</cp:revision>
  <cp:lastPrinted>2012-01-06T15:22:00Z</cp:lastPrinted>
  <dcterms:created xsi:type="dcterms:W3CDTF">2012-07-12T17:50:00Z</dcterms:created>
  <dcterms:modified xsi:type="dcterms:W3CDTF">2012-07-12T21:40:00Z</dcterms:modified>
</cp:coreProperties>
</file>