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08" w:rsidRPr="00533626" w:rsidRDefault="00DB7C08" w:rsidP="00DB7C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Table S4     </w:t>
      </w:r>
      <w:r>
        <w:rPr>
          <w:sz w:val="20"/>
          <w:szCs w:val="20"/>
        </w:rPr>
        <w:t>Significance values for the sex interaction term in the main analysis GLMs</w:t>
      </w:r>
    </w:p>
    <w:tbl>
      <w:tblPr>
        <w:tblW w:w="1733" w:type="pct"/>
        <w:tblInd w:w="1785" w:type="dxa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2227"/>
        <w:gridCol w:w="989"/>
        <w:gridCol w:w="848"/>
        <w:gridCol w:w="849"/>
      </w:tblGrid>
      <w:tr w:rsidR="00DB7C08" w:rsidTr="00A55678">
        <w:trPr>
          <w:trHeight w:hRule="exact" w:val="227"/>
        </w:trPr>
        <w:tc>
          <w:tcPr>
            <w:tcW w:w="2236" w:type="dxa"/>
            <w:vAlign w:val="center"/>
          </w:tcPr>
          <w:p w:rsidR="00DB7C08" w:rsidRDefault="00DB7C08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B7C08" w:rsidRDefault="00DB7C08" w:rsidP="00A5567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1970s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B7C08" w:rsidRDefault="00DB7C08" w:rsidP="00A5567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1950s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B7C08" w:rsidRDefault="00DB7C08" w:rsidP="00A5567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1930s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  <w:vAlign w:val="center"/>
          </w:tcPr>
          <w:p w:rsidR="00DB7C08" w:rsidRDefault="00DB7C08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C08" w:rsidRPr="001349CB" w:rsidRDefault="00DB7C08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1349CB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C08" w:rsidRPr="001349CB" w:rsidRDefault="00DB7C08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1349CB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C08" w:rsidRPr="001349CB" w:rsidRDefault="00DB7C08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1349CB">
              <w:rPr>
                <w:b/>
                <w:i/>
                <w:sz w:val="12"/>
                <w:szCs w:val="12"/>
              </w:rPr>
              <w:t>P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Default="00DB7C08" w:rsidP="00A55678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7C08" w:rsidRPr="000B6D18" w:rsidRDefault="00DB7C08" w:rsidP="00A55678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7C08" w:rsidRPr="000B6D18" w:rsidRDefault="00DB7C08" w:rsidP="00A55678">
            <w:pPr>
              <w:spacing w:line="480" w:lineRule="auto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7C08" w:rsidRPr="000B6D18" w:rsidRDefault="00DB7C08" w:rsidP="00A55678">
            <w:pPr>
              <w:spacing w:line="480" w:lineRule="auto"/>
              <w:rPr>
                <w:sz w:val="12"/>
                <w:szCs w:val="12"/>
              </w:rPr>
            </w:pP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Social Class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0.100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0.221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0.102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Home Tenure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0.770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0.415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0.190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Income (equivalised q</w:t>
            </w:r>
            <w:r w:rsidRPr="00815525">
              <w:rPr>
                <w:b/>
                <w:sz w:val="12"/>
                <w:szCs w:val="12"/>
              </w:rPr>
              <w:t>uintiles)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0.530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0.291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0.273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Income (£ per week)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0.085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0.641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0.738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Area-deprivation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0.348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0.464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0.110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Area-deprivation (Carstairs)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0.295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0.791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0.289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Employment status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&lt;0.001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0.015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SES Ladder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&lt;0.001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0.889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0.007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Education (years)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0.611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0.360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0.229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Education (years – continuous)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0.033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0.564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0.177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 xml:space="preserve">Education </w:t>
            </w:r>
            <w:r>
              <w:rPr>
                <w:b/>
                <w:sz w:val="12"/>
                <w:szCs w:val="12"/>
              </w:rPr>
              <w:t>(</w:t>
            </w:r>
            <w:r w:rsidRPr="00815525">
              <w:rPr>
                <w:b/>
                <w:sz w:val="12"/>
                <w:szCs w:val="12"/>
              </w:rPr>
              <w:t>qualification</w:t>
            </w:r>
            <w:r>
              <w:rPr>
                <w:b/>
                <w:sz w:val="12"/>
                <w:szCs w:val="12"/>
              </w:rPr>
              <w:t>s</w:t>
            </w:r>
            <w:r w:rsidRPr="00815525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0.164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0.364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0.096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Parental class at 15 (male-dominated)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0.124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0.484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0.009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Household financial difficulties at 15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0.712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0.007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0.405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Family car ownership at 15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0.687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0.055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0.270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SES ladder</w:t>
            </w:r>
          </w:p>
        </w:tc>
        <w:tc>
          <w:tcPr>
            <w:tcW w:w="992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0.593</w:t>
            </w:r>
          </w:p>
        </w:tc>
        <w:tc>
          <w:tcPr>
            <w:tcW w:w="850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0.287</w:t>
            </w:r>
          </w:p>
        </w:tc>
        <w:tc>
          <w:tcPr>
            <w:tcW w:w="851" w:type="dxa"/>
          </w:tcPr>
          <w:p w:rsidR="00DB7C08" w:rsidRPr="00A069DF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A069DF">
              <w:rPr>
                <w:sz w:val="12"/>
                <w:szCs w:val="12"/>
              </w:rPr>
              <w:t>0.012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Social class mobility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0.487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0.716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0.279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Home tenure mobility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0.204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0.439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0.369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Number of waves in non-manual class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0.292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0.465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0.246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Pr="00815525" w:rsidRDefault="00DB7C08" w:rsidP="00A55678">
            <w:pPr>
              <w:rPr>
                <w:b/>
                <w:sz w:val="12"/>
                <w:szCs w:val="12"/>
              </w:rPr>
            </w:pPr>
            <w:r w:rsidRPr="00815525">
              <w:rPr>
                <w:b/>
                <w:sz w:val="12"/>
                <w:szCs w:val="12"/>
              </w:rPr>
              <w:t>Number of waves as home owner</w:t>
            </w:r>
          </w:p>
        </w:tc>
        <w:tc>
          <w:tcPr>
            <w:tcW w:w="992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 w:rsidRPr="000B6D18">
              <w:rPr>
                <w:sz w:val="12"/>
                <w:szCs w:val="12"/>
              </w:rPr>
              <w:t>0.162</w:t>
            </w:r>
          </w:p>
        </w:tc>
        <w:tc>
          <w:tcPr>
            <w:tcW w:w="850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0.692</w:t>
            </w:r>
          </w:p>
        </w:tc>
        <w:tc>
          <w:tcPr>
            <w:tcW w:w="851" w:type="dxa"/>
          </w:tcPr>
          <w:p w:rsidR="00DB7C08" w:rsidRPr="000B6D18" w:rsidRDefault="00DB7C08" w:rsidP="00A55678">
            <w:pPr>
              <w:spacing w:line="48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0.845</w:t>
            </w:r>
          </w:p>
        </w:tc>
      </w:tr>
      <w:tr w:rsidR="00DB7C08" w:rsidTr="00A55678">
        <w:trPr>
          <w:trHeight w:hRule="exact" w:val="227"/>
        </w:trPr>
        <w:tc>
          <w:tcPr>
            <w:tcW w:w="2236" w:type="dxa"/>
          </w:tcPr>
          <w:p w:rsidR="00DB7C08" w:rsidRDefault="00DB7C08" w:rsidP="00A55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B7C08" w:rsidRPr="000B6D18" w:rsidRDefault="00DB7C08" w:rsidP="00A55678">
            <w:pPr>
              <w:jc w:val="right"/>
              <w:rPr>
                <w:sz w:val="12"/>
                <w:szCs w:val="12"/>
              </w:rPr>
            </w:pPr>
          </w:p>
        </w:tc>
      </w:tr>
    </w:tbl>
    <w:p w:rsidR="00DB7C08" w:rsidRDefault="00DB7C08" w:rsidP="00DB7C08">
      <w:pPr>
        <w:rPr>
          <w:b/>
          <w:sz w:val="20"/>
          <w:szCs w:val="20"/>
        </w:rPr>
      </w:pPr>
    </w:p>
    <w:p w:rsidR="00544501" w:rsidRDefault="00DB7C08"/>
    <w:sectPr w:rsidR="00544501" w:rsidSect="00DB7C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C08"/>
    <w:rsid w:val="0005148C"/>
    <w:rsid w:val="000D659C"/>
    <w:rsid w:val="00B86065"/>
    <w:rsid w:val="00D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2012-07-02T11:14:00Z</dcterms:created>
  <dcterms:modified xsi:type="dcterms:W3CDTF">2012-07-02T11:19:00Z</dcterms:modified>
</cp:coreProperties>
</file>