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C8" w:rsidRPr="00AF0EC8" w:rsidRDefault="00AF0EC8" w:rsidP="00AF0EC8">
      <w:pPr>
        <w:spacing w:after="0"/>
        <w:ind w:left="785" w:hangingChars="327" w:hanging="785"/>
        <w:jc w:val="center"/>
        <w:rPr>
          <w:rFonts w:ascii="Times New Roman" w:eastAsia="Calibri" w:hAnsi="Times New Roman" w:cs="Times New Roman"/>
          <w:sz w:val="24"/>
          <w:szCs w:val="24"/>
        </w:rPr>
      </w:pPr>
      <w:r w:rsidRPr="00AF0EC8">
        <w:rPr>
          <w:rFonts w:ascii="Times New Roman" w:eastAsia="Calibri" w:hAnsi="Times New Roman" w:cs="Times New Roman"/>
          <w:sz w:val="24"/>
          <w:szCs w:val="24"/>
        </w:rPr>
        <w:t>Appendix S1</w:t>
      </w:r>
    </w:p>
    <w:p w:rsidR="00AF0EC8" w:rsidRPr="00AF0EC8" w:rsidRDefault="00AF0EC8" w:rsidP="00AF0EC8">
      <w:pPr>
        <w:spacing w:after="120" w:line="240" w:lineRule="auto"/>
        <w:ind w:left="719" w:hanging="719"/>
        <w:jc w:val="center"/>
        <w:rPr>
          <w:rFonts w:ascii="Times New Roman" w:eastAsia="Calibri" w:hAnsi="Times New Roman" w:cs="Times New Roman"/>
          <w:sz w:val="24"/>
          <w:szCs w:val="24"/>
        </w:rPr>
      </w:pP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sz w:val="24"/>
          <w:szCs w:val="24"/>
        </w:rPr>
        <w:fldChar w:fldCharType="begin"/>
      </w:r>
      <w:r w:rsidRPr="00AF0EC8">
        <w:rPr>
          <w:rFonts w:ascii="Times New Roman" w:eastAsia="Calibri" w:hAnsi="Times New Roman" w:cs="Times New Roman"/>
          <w:sz w:val="24"/>
          <w:szCs w:val="24"/>
        </w:rPr>
        <w:instrText xml:space="preserve"> ADDIN EN.REFLIST </w:instrText>
      </w:r>
      <w:r w:rsidRPr="00AF0EC8">
        <w:rPr>
          <w:rFonts w:ascii="Times New Roman" w:eastAsia="Calibri" w:hAnsi="Times New Roman" w:cs="Times New Roman"/>
          <w:sz w:val="24"/>
          <w:szCs w:val="24"/>
        </w:rPr>
        <w:fldChar w:fldCharType="separate"/>
      </w:r>
      <w:r w:rsidRPr="00AF0EC8">
        <w:rPr>
          <w:rFonts w:ascii="Times New Roman" w:eastAsia="Calibri" w:hAnsi="Times New Roman" w:cs="Times New Roman"/>
          <w:noProof/>
          <w:sz w:val="24"/>
          <w:szCs w:val="24"/>
        </w:rPr>
        <w:t>Alladin A, &amp; Alibhai A (2007) Cognitive hypnotherapy for depression: an empirical investigation. Int J Clin Exp Hypn 55: 147-166.</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Allart-van Dam E, Hosman CMH, Hoogduin CAL, Schaap CPDR (2003) The coping with depression course: Short-term outcomes and mediating effects of a randomized controlled trial in the treatment of subclinical depression. Behavior Therapy 34: 381-396.</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*Allen JJ, Schnyer RN, Chambers AS, Hitt SK, Moreno FA, Manber, R (2006) Acupuncture for depression: a randomized controlled trial. J Clin Psychiatry 67: 1665-1673.</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lang w:val="sv-SE"/>
        </w:rPr>
        <w:t xml:space="preserve">*Allen JJ, Schnyer RN, Hitt SK (1998) </w:t>
      </w:r>
      <w:r w:rsidRPr="00AF0EC8">
        <w:rPr>
          <w:rFonts w:ascii="Times New Roman" w:eastAsia="Calibri" w:hAnsi="Times New Roman" w:cs="Times New Roman"/>
          <w:noProof/>
          <w:sz w:val="24"/>
          <w:szCs w:val="24"/>
        </w:rPr>
        <w:t>The efficacy of acupuncture in the treatment of major depression in women. Psychol Science</w:t>
      </w:r>
      <w:r w:rsidRPr="00AF0EC8">
        <w:rPr>
          <w:rFonts w:ascii="Times New Roman" w:eastAsia="Calibri" w:hAnsi="Times New Roman" w:cs="Times New Roman"/>
          <w:i/>
          <w:noProof/>
          <w:sz w:val="24"/>
          <w:szCs w:val="24"/>
        </w:rPr>
        <w:t xml:space="preserve"> </w:t>
      </w:r>
      <w:r w:rsidRPr="00AF0EC8">
        <w:rPr>
          <w:rFonts w:ascii="Times New Roman" w:eastAsia="Calibri" w:hAnsi="Times New Roman" w:cs="Times New Roman"/>
          <w:noProof/>
          <w:sz w:val="24"/>
          <w:szCs w:val="24"/>
        </w:rPr>
        <w:t>9, 397-401.</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*Appleby L, Warner R, Whitton A, Faragher B (1997) A controlled study of fluoxetine and cognitive-behavioural counselling in the treatment of postnatal depression.  BMJ 314: 932-936.</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Bagby RM, Quilty LC, Segal ZV, McBride CC, Kennedy SH et al. (2008) Personality and differential treatment response in major depression: a randomized controlled trial comparing cognitive-behavioural therapy and pharmacotherapy. Can J Psychiatry 53: 361-370.</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Barnhofer T, Crane C, Hargus E, Amarasinghe M, Winder R, et al. (2009) Mindfulness-based cognitive therapy as a treatment for chronic depression: A preliminary study. Behav Res Ther 47: 366-373.</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Beach SRH, O'Leary KD (1992) Treating depression in the context of marital discord: outcome and predictors of response of marital therapy versus cognitive therapy. Behavior Therapy 23: 507-528.</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*Beck AT, Hollon SD, Young  JE, Bedrosian  RC, Budenz D (1985) Treatment of depression with cognitive therapy and amitriptyline. Arch Gen Psychiatry 42: 142-148.</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Bedi N, Chilvers C, Churchill R, Dewey M, Duggan C, et al. (2000) Assessing effectiveness of treatment of depression in primary care. Partially randomised preference trial. Br J Psychiatry 177: 312-318.</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*Bellack AS, Hersen M, Himmelhoch J (1981) Social skills training compared with pharmacotherapy and psychotherapy in the treatment of unipolar depression. Am J Psychiatry 138: 1562-1567.</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*Bellino S, Zizza M, Rinaldi C, Bogetto F (2006) Combined treatment of major depression in patients with borderline personality disorder: a comparison with pharmacotherapy. Can J Psychiatry (Revue Canadienne de Psychiatrie) 51: 453-460.</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*Beutler LE, Engle D, Mohr D, Daldrup RJ, Bergan J, et al. (1991) Predictors of differential response to cognitive, experiential, and self-directed psychotherapeutic procedures. J Consult Clin Psychol 59: 333-340.</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lastRenderedPageBreak/>
        <w:t>Blackburn IM, Bishop S, Glen AI, Whalley LJ, Christie JE (1981) The efficacy of cognitive therapy in depression: a treatment trial using cognitive therapy and pharmacotherapy, each alone and in combination. Br J Psychiatry139: 181-189.</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Blackburn, I. M., &amp; Moore, R. G. (1997). Controlled acute and follow-up trial of cognitive therapy and pharmacotherapy in out-patients with recurrent depression. Br J Psychiatry 171, 328-334.</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lang w:val="da-DK"/>
        </w:rPr>
      </w:pPr>
      <w:r w:rsidRPr="00AF0EC8">
        <w:rPr>
          <w:rFonts w:ascii="Times New Roman" w:eastAsia="Calibri" w:hAnsi="Times New Roman" w:cs="Times New Roman"/>
          <w:noProof/>
          <w:sz w:val="24"/>
          <w:szCs w:val="24"/>
        </w:rPr>
        <w:t xml:space="preserve">*Blumenthal JA, Babyak MA, Doraiswamy PM, Watkins L, Hoffman BM, et al. (2007) Exercise and pharmacotherapy in the treatment of major depressive disorder. </w:t>
      </w:r>
      <w:r w:rsidRPr="00AF0EC8">
        <w:rPr>
          <w:rFonts w:ascii="Times New Roman" w:eastAsia="Calibri" w:hAnsi="Times New Roman" w:cs="Times New Roman"/>
          <w:noProof/>
          <w:sz w:val="24"/>
          <w:szCs w:val="24"/>
          <w:lang w:val="da-DK"/>
        </w:rPr>
        <w:t>Psychosom Med 69: 587-596.</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lang w:val="da-DK"/>
        </w:rPr>
        <w:t xml:space="preserve">*Blumenthal JA, Babyak MA, Moore KA, Craighead WE, Herman S et al. </w:t>
      </w:r>
      <w:r w:rsidRPr="00AF0EC8">
        <w:rPr>
          <w:rFonts w:ascii="Times New Roman" w:eastAsia="Calibri" w:hAnsi="Times New Roman" w:cs="Times New Roman"/>
          <w:noProof/>
          <w:sz w:val="24"/>
          <w:szCs w:val="24"/>
        </w:rPr>
        <w:t>(1999) Effects of exercise training on older patients with major depression. Arch Intern Med 159: 2349-2356.</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Bodenmann G, Plancherel B, Beach SR, Widmer K, Gabriel B, et al. (2008) Effects of coping-oriented couples therapy on depression: a randomized clinical trial. J Consult Clin Psychol 76: 944-954.</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*Bright JI, Baker KD, Neimeyer RA (1999) Professional and paraprofessional group treatments for depression: a comparison of cognitive-behavioral and mutual support interventions. J Consult Clin Psychol 67: 491-501.</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Brown RA &amp; Lewinsohn PM (1984) A psychoeducational approach to the treatment of depression: comparison of group, individual, and minimal contact procedures.  J Consult Clin Psychol 52: 774-783.</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*Browne G, Steiner M, Roberts J, Gafni A, Byrne C, et al. (2002) Sertraline and/or interpersonal psychotherapy for patients with dysthymic disorder in primary care: 6-month comparison with longitudinal 2-year follow-up of effectiveness and costs. J Affect Disord 68: 317-330.</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Burnand Y, Andreoli A, Kolatte E, Venturini A Rosset N (2002) Psychodynamic psychotherapy and clomipramine in the treatment of major depression. Psychiatr Serv 53: 585-590.</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*Castonguay LG, Schut AJ, Aikins DE, Constantino MJ, Laurenceau J-P, et al. (2004) Integrative cognitive therapy for depression: A preliminary investigation. J Psychotherapy Integration 14: 4-20.</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Clark R, Tluczek A, Brown R (2008) A mother-infant group model for postpartum depression. Infant Ment Health J 29: 514-536.</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 xml:space="preserve">Comas-Diaz, L (1981) Effects of cognitive and behavioral group treatment on the depressive symptomatology of Puerto Rican women. </w:t>
      </w:r>
      <w:r w:rsidRPr="00AF0EC8">
        <w:rPr>
          <w:rFonts w:ascii="Times New Roman" w:eastAsia="Calibri" w:hAnsi="Times New Roman" w:cs="Times New Roman"/>
          <w:i/>
          <w:noProof/>
          <w:sz w:val="24"/>
          <w:szCs w:val="24"/>
        </w:rPr>
        <w:t xml:space="preserve"> </w:t>
      </w:r>
      <w:r w:rsidRPr="00AF0EC8">
        <w:rPr>
          <w:rFonts w:ascii="Times New Roman" w:eastAsia="Calibri" w:hAnsi="Times New Roman" w:cs="Times New Roman"/>
          <w:noProof/>
          <w:sz w:val="24"/>
          <w:szCs w:val="24"/>
        </w:rPr>
        <w:t>J Consult Clin Psychol 49: 627-632.</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Constantino MJ, Marnell ME, Haile AJ, Kanther-Sista SN, Wolman K, et al. (2008) Integrative cognitive therapy for depression: A randomized pilot comparison. Psychother Theory, Res, Practice, Training 45: 122-134.</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lang w:val="da-DK"/>
        </w:rPr>
      </w:pPr>
      <w:r w:rsidRPr="00AF0EC8">
        <w:rPr>
          <w:rFonts w:ascii="Times New Roman" w:eastAsia="Calibri" w:hAnsi="Times New Roman" w:cs="Times New Roman"/>
          <w:noProof/>
          <w:sz w:val="24"/>
          <w:szCs w:val="24"/>
          <w:lang w:val="sv-SE"/>
        </w:rPr>
        <w:t xml:space="preserve">*David D, Szentagotai A, Lupu V, Cosman D (2008). </w:t>
      </w:r>
      <w:r w:rsidRPr="00AF0EC8">
        <w:rPr>
          <w:rFonts w:ascii="Times New Roman" w:eastAsia="Calibri" w:hAnsi="Times New Roman" w:cs="Times New Roman"/>
          <w:noProof/>
          <w:sz w:val="24"/>
          <w:szCs w:val="24"/>
        </w:rPr>
        <w:t xml:space="preserve">Rational emotive behavior therapy, cognitive therapy, and medication in the treatment of major depressive disorder: a randomized clinical trial, posttreatment outcomes, and six-month follow-up.  </w:t>
      </w:r>
      <w:r w:rsidRPr="00AF0EC8">
        <w:rPr>
          <w:rFonts w:ascii="Times New Roman" w:eastAsia="Calibri" w:hAnsi="Times New Roman" w:cs="Times New Roman"/>
          <w:noProof/>
          <w:sz w:val="24"/>
          <w:szCs w:val="24"/>
          <w:lang w:val="da-DK"/>
        </w:rPr>
        <w:t>J Clin Psychol 64: 728-746.</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lang w:val="da-DK"/>
        </w:rPr>
        <w:lastRenderedPageBreak/>
        <w:t xml:space="preserve">*de Jonghe F, Hendricksen M., van Aalst G, Kool S, Peen V, et al. </w:t>
      </w:r>
      <w:r w:rsidRPr="00AF0EC8">
        <w:rPr>
          <w:rFonts w:ascii="Times New Roman" w:eastAsia="Calibri" w:hAnsi="Times New Roman" w:cs="Times New Roman"/>
          <w:noProof/>
          <w:sz w:val="24"/>
          <w:szCs w:val="24"/>
        </w:rPr>
        <w:t>(2004) Psychotherapy alone and combined with pharmacotherapy in the treatment of depression. Br J Psychiatry 185: 37-45.</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*de Jonghe F, Kool S, van Aalst G, Dekker J, Peen J (2001) Combining psychotherapy and antidepressants in the treatment of depression. J Affect Disord 64: 217-229.</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*de Mello MF, Myczcowisk LM, Menezes PR (2001) A randomized controlled trial comparing moclobemide and moclobemide plus interpersonal psychotherapy in the treatment of dysthymic disorder. Journal Psychother Pract Res 10: 117-123.</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lang w:val="da-DK"/>
        </w:rPr>
      </w:pPr>
      <w:r w:rsidRPr="00AF0EC8">
        <w:rPr>
          <w:rFonts w:ascii="Times New Roman" w:eastAsia="Calibri" w:hAnsi="Times New Roman" w:cs="Times New Roman"/>
          <w:noProof/>
          <w:sz w:val="24"/>
          <w:szCs w:val="24"/>
        </w:rPr>
        <w:t xml:space="preserve">*Dekker J, Molenaar PJ, Kool S, Van Aalst G, Peen J et al. (2005) Dose-effect relations in time-limited combined psycho-pharmacological treatment for depression. </w:t>
      </w:r>
      <w:r w:rsidRPr="00AF0EC8">
        <w:rPr>
          <w:rFonts w:ascii="Times New Roman" w:eastAsia="Calibri" w:hAnsi="Times New Roman" w:cs="Times New Roman"/>
          <w:noProof/>
          <w:sz w:val="24"/>
          <w:szCs w:val="24"/>
          <w:lang w:val="da-DK"/>
        </w:rPr>
        <w:t>Psychol Med 35: 47-58.</w:t>
      </w:r>
    </w:p>
    <w:p w:rsidR="00AF0EC8" w:rsidRPr="00AF0EC8" w:rsidRDefault="00AF0EC8" w:rsidP="00AF0EC8">
      <w:pPr>
        <w:shd w:val="clear" w:color="auto" w:fill="FFFFFF"/>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lang w:val="da-DK"/>
        </w:rPr>
        <w:t xml:space="preserve">*DeRubeis RJ, Hollon SD, Amsterdam JD, Shelton RC, Young PR, et al. </w:t>
      </w:r>
      <w:r w:rsidRPr="00AF0EC8">
        <w:rPr>
          <w:rFonts w:ascii="Times New Roman" w:eastAsia="Calibri" w:hAnsi="Times New Roman" w:cs="Times New Roman"/>
          <w:noProof/>
          <w:sz w:val="24"/>
          <w:szCs w:val="24"/>
        </w:rPr>
        <w:t>(2005) Cognitive therapy vs medications in the treatment of moderate to severe depression. Arch Gen Psychiatry 62: 409-416.</w:t>
      </w:r>
    </w:p>
    <w:p w:rsidR="00AF0EC8" w:rsidRPr="00AF0EC8" w:rsidRDefault="00AF0EC8" w:rsidP="00AF0EC8">
      <w:pPr>
        <w:shd w:val="clear" w:color="auto" w:fill="FFFFFF"/>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*DiMascio A, Weissman MM, Prusoff BA, Neu C, Zwilling M, et al. (1979). Differential symptom reduction by drugs and psychotherapy in acute depression. Arch Gen Psychiatry 36: 1450-1456.</w:t>
      </w:r>
    </w:p>
    <w:p w:rsidR="00AF0EC8" w:rsidRPr="00AF0EC8" w:rsidRDefault="00AF0EC8" w:rsidP="00AF0EC8">
      <w:pPr>
        <w:shd w:val="clear" w:color="auto" w:fill="FFFFFF"/>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*Dimidjian S, Hollon SD, Dobson KS, Schmaling KB, Kohlenberg RJ, et al. (2006) Randomized trial of behavioral activation, cognitive therapy, and antidepressant medication in the acute treatment of adults with major depression. J Consult Clin Psychol 74: 658-670.</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*Doyne EJ, Ossip-Klein DJ, Bowman ED, Osborn KM, McDougall-Wilson IB, et al. (1987) Running versus weight lifting in the treatment of depression. J Consult Clin Psychol 55: 748-754.</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*Dunn AL, Trivedi MH, Kampert JB, Clark CG, Chambliss HO (2005) Exercise treatment for depression: efficacy and dose response. Am J Prev Med 28: 1-8.</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*Elkin I, Shea MT, Watkins JT, Imber SD, Sotsky SM, et al. (1989) National Institute of Mental Health Treatment of Depression Collaborative Research Program. General effectiveness of treatments. Arch Gen Psychiatry 46: 971-982; discussion 983.</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Faramarzi M, Alipor A, Esmaelzadeh S, Kheirkhah F, Poladi K, et al. (2008) Treatment of depression and anxiety in infertile women: cognitive behavioral therapy versus fluoxetine.  J Affect Disord 108: 159-164.</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Fleming BM &amp; Thornton DW (1980) Coping skills training as a component in the short-term treatment of depression.  J Consult Clin Psychol 48: 652-654.</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r w:rsidRPr="00AF0EC8">
        <w:rPr>
          <w:rFonts w:ascii="Times New Roman" w:eastAsia="Calibri" w:hAnsi="Times New Roman" w:cs="Times New Roman"/>
          <w:noProof/>
          <w:sz w:val="24"/>
          <w:szCs w:val="24"/>
        </w:rPr>
        <w:t>Foster RP (2007) Treating depression in vulnerable urban women: a feasibility study of clinical outcomes in community service settings. Am J Orthopsychiatry 77: 443-453.</w:t>
      </w:r>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0" w:name="_ENREF_44"/>
      <w:r w:rsidRPr="00AF0EC8">
        <w:rPr>
          <w:rFonts w:ascii="Times New Roman" w:eastAsia="Calibri" w:hAnsi="Times New Roman" w:cs="Times New Roman"/>
          <w:noProof/>
          <w:sz w:val="24"/>
          <w:szCs w:val="24"/>
        </w:rPr>
        <w:t>Fremont J &amp; Craighead  LW (1987) Aerobic exercise and cognitive therapy in the treatment of dysphoric moods. Cog Ther and Res 11: 241-251.</w:t>
      </w:r>
      <w:bookmarkEnd w:id="0"/>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 w:name="_ENREF_45"/>
      <w:r w:rsidRPr="00AF0EC8">
        <w:rPr>
          <w:rFonts w:ascii="Times New Roman" w:eastAsia="Calibri" w:hAnsi="Times New Roman" w:cs="Times New Roman"/>
          <w:noProof/>
          <w:sz w:val="24"/>
          <w:szCs w:val="24"/>
        </w:rPr>
        <w:t>Fuchs CZ &amp; Rehm LP (1977) A self-control behavior therapy program for depression. J Consult Clin Psychol 45: 206-215.</w:t>
      </w:r>
      <w:bookmarkEnd w:id="1"/>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 w:name="_ENREF_46"/>
      <w:r w:rsidRPr="00AF0EC8">
        <w:rPr>
          <w:rFonts w:ascii="Times New Roman" w:eastAsia="Calibri" w:hAnsi="Times New Roman" w:cs="Times New Roman"/>
          <w:noProof/>
          <w:sz w:val="24"/>
          <w:szCs w:val="24"/>
        </w:rPr>
        <w:lastRenderedPageBreak/>
        <w:t>Gardner P &amp; Oei TP (1981) Depression and self-esteem: an investigation that used behavioral and cognitive approaches to the treatment of clinically depressed clients. J Clin Psychol 37: 128-135.</w:t>
      </w:r>
      <w:bookmarkEnd w:id="2"/>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 w:name="_ENREF_47"/>
      <w:r w:rsidRPr="00AF0EC8">
        <w:rPr>
          <w:rFonts w:ascii="Times New Roman" w:eastAsia="Calibri" w:hAnsi="Times New Roman" w:cs="Times New Roman"/>
          <w:noProof/>
          <w:sz w:val="24"/>
          <w:szCs w:val="24"/>
        </w:rPr>
        <w:t>Grote NK, Swartz HA, Geibel SL, Zuckoff A, Houck PR (2009) A randomized controlled trial of culturally relevant, brief interpersonal psychotherapy for perinatal depression.  Psychiatric Services, 60: 313-321.</w:t>
      </w:r>
      <w:bookmarkEnd w:id="3"/>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 w:name="_ENREF_50"/>
      <w:r w:rsidRPr="00AF0EC8">
        <w:rPr>
          <w:rFonts w:ascii="Times New Roman" w:eastAsia="Calibri" w:hAnsi="Times New Roman" w:cs="Times New Roman"/>
          <w:noProof/>
          <w:sz w:val="24"/>
          <w:szCs w:val="24"/>
        </w:rPr>
        <w:t>*Hollon SD, DeRubeis RJ, Evans MD, Wiemer MJ, Garvey MJ et al. (1992) Cognitive therapy and pharmacotherapy for depression. Singly and in combination. Arch Gen Psychiatry 49: 774-781.</w:t>
      </w:r>
      <w:bookmarkEnd w:id="4"/>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 w:name="_ENREF_51"/>
      <w:r w:rsidRPr="00AF0EC8">
        <w:rPr>
          <w:rFonts w:ascii="Times New Roman" w:eastAsia="Calibri" w:hAnsi="Times New Roman" w:cs="Times New Roman"/>
          <w:noProof/>
          <w:sz w:val="24"/>
          <w:szCs w:val="24"/>
        </w:rPr>
        <w:t>*Jacobson NS, Dobson KS, Truax PA, Addis ME, Koerner K, et al. (1996) A component analysis of cognitive-behavioral treatment for depression. J Consult Clin Psychol 64: 295-304.</w:t>
      </w:r>
      <w:bookmarkEnd w:id="5"/>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 w:name="_ENREF_52"/>
      <w:r w:rsidRPr="00AF0EC8">
        <w:rPr>
          <w:rFonts w:ascii="Times New Roman" w:eastAsia="Calibri" w:hAnsi="Times New Roman" w:cs="Times New Roman"/>
          <w:noProof/>
          <w:sz w:val="24"/>
          <w:szCs w:val="24"/>
          <w:lang w:val="sv-SE"/>
        </w:rPr>
        <w:t xml:space="preserve">*Jarrett RB, Schaffer M, McIntire D, Witt-Browder A, Kraft D, et al. (1999) </w:t>
      </w:r>
      <w:r w:rsidRPr="00AF0EC8">
        <w:rPr>
          <w:rFonts w:ascii="Times New Roman" w:eastAsia="Calibri" w:hAnsi="Times New Roman" w:cs="Times New Roman"/>
          <w:noProof/>
          <w:sz w:val="24"/>
          <w:szCs w:val="24"/>
        </w:rPr>
        <w:t>Treatment of atypical depression with cognitive therapy or phenelzine: a double-blind, placebo-controlled trial. Arch Gen Psychiatry 56: 431-437.</w:t>
      </w:r>
      <w:bookmarkEnd w:id="6"/>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7" w:name="_ENREF_53"/>
      <w:r w:rsidRPr="00AF0EC8">
        <w:rPr>
          <w:rFonts w:ascii="Times New Roman" w:eastAsia="Calibri" w:hAnsi="Times New Roman" w:cs="Times New Roman"/>
          <w:noProof/>
          <w:sz w:val="24"/>
          <w:szCs w:val="24"/>
        </w:rPr>
        <w:t>*Keller MB, McCullough JP, Klein DN, Arnow B, Dunner DL, et al. (2000) A comparison of nefazodone, the cognitive behavioral-analysis system of psychotherapy, and their combination for the treatment of chronic depression. N Engl J Med 342: 1462-1470.</w:t>
      </w:r>
      <w:bookmarkEnd w:id="7"/>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8" w:name="_ENREF_54"/>
      <w:r w:rsidRPr="00AF0EC8">
        <w:rPr>
          <w:rFonts w:ascii="Times New Roman" w:eastAsia="Calibri" w:hAnsi="Times New Roman" w:cs="Times New Roman"/>
          <w:noProof/>
          <w:sz w:val="24"/>
          <w:szCs w:val="24"/>
        </w:rPr>
        <w:t>King M, Sibbald B, Ward E, Bower P, Lloyd M, et al. (2000) Randomised controlled trial of non-directive counselling, cognitive-behaviour therapy and usual general practitioner care in the management of depression as well as mixed anxiety and depression in primary care. Health Technol Assess 4: 1-83.</w:t>
      </w:r>
      <w:bookmarkEnd w:id="8"/>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9" w:name="_ENREF_56"/>
      <w:r w:rsidRPr="00AF0EC8">
        <w:rPr>
          <w:rFonts w:ascii="Times New Roman" w:eastAsia="Calibri" w:hAnsi="Times New Roman" w:cs="Times New Roman"/>
          <w:noProof/>
          <w:sz w:val="24"/>
          <w:szCs w:val="24"/>
        </w:rPr>
        <w:t>Krampen, G (1999) Long-term evaluation of the effectiveness of additional autogenic training in the psychotherapy of depressive disorders. Eur Psychologist 4: 11-18.</w:t>
      </w:r>
      <w:bookmarkEnd w:id="9"/>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0" w:name="_ENREF_57"/>
      <w:r w:rsidRPr="00AF0EC8">
        <w:rPr>
          <w:rFonts w:ascii="Times New Roman" w:eastAsia="Calibri" w:hAnsi="Times New Roman" w:cs="Times New Roman"/>
          <w:noProof/>
          <w:sz w:val="24"/>
          <w:szCs w:val="24"/>
        </w:rPr>
        <w:t>LaPointe KA &amp; Rimm DC (1980) Cognitive, assertive, and insight oriented group therapies in the treatment of reactive depression in women. Psychother:Theory Res Practice 17: 312-321.</w:t>
      </w:r>
      <w:bookmarkEnd w:id="10"/>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1" w:name="_ENREF_58"/>
      <w:r w:rsidRPr="00AF0EC8">
        <w:rPr>
          <w:rFonts w:ascii="Times New Roman" w:eastAsia="Calibri" w:hAnsi="Times New Roman" w:cs="Times New Roman"/>
          <w:noProof/>
          <w:sz w:val="24"/>
          <w:szCs w:val="24"/>
        </w:rPr>
        <w:t>*Luty SE, Carter JD, McKenzie JM, Rae AM, Frampton CM, et al. (2007) Randomised controlled trial of interpersonal psychotherapy and cognitive-behavioural therapy for depression. Br J Psychiatry 190: 496-502.</w:t>
      </w:r>
      <w:bookmarkEnd w:id="11"/>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2" w:name="_ENREF_59"/>
      <w:r w:rsidRPr="00AF0EC8">
        <w:rPr>
          <w:rFonts w:ascii="Times New Roman" w:eastAsia="Calibri" w:hAnsi="Times New Roman" w:cs="Times New Roman"/>
          <w:noProof/>
          <w:sz w:val="24"/>
          <w:szCs w:val="24"/>
        </w:rPr>
        <w:t>Macaskill ND &amp; Macaskill MA (1996) Rational-emotive therapy plus pharmacotherapy versus pharmacotherapy alone in the treatment of high cognitive dysfunction depression. Cog Ther Res 20: 575-592.</w:t>
      </w:r>
      <w:bookmarkEnd w:id="12"/>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3" w:name="_ENREF_60"/>
      <w:r w:rsidRPr="00AF0EC8">
        <w:rPr>
          <w:rFonts w:ascii="Times New Roman" w:eastAsia="Calibri" w:hAnsi="Times New Roman" w:cs="Times New Roman"/>
          <w:noProof/>
          <w:sz w:val="24"/>
          <w:szCs w:val="24"/>
        </w:rPr>
        <w:t>*Maina G, Forner F, Bogetto F (2005) Randomized controlled trial comparing brief dynamic and supportive therapy with waiting list condition in minor depressive disorders. Psychother Psychosom 74: 43-50.</w:t>
      </w:r>
      <w:bookmarkEnd w:id="13"/>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4" w:name="_ENREF_61"/>
      <w:r w:rsidRPr="00AF0EC8">
        <w:rPr>
          <w:rFonts w:ascii="Times New Roman" w:eastAsia="Calibri" w:hAnsi="Times New Roman" w:cs="Times New Roman"/>
          <w:noProof/>
          <w:sz w:val="24"/>
          <w:szCs w:val="24"/>
        </w:rPr>
        <w:t>*Maina G, Rosso G, Crespi C, Bogetto F (2007) Combined brief dynamic therapy and pharmacotherapy in the treatment of major depressive disorder: a pilot study. Psychother Psychosom 76: 298-305.</w:t>
      </w:r>
      <w:bookmarkEnd w:id="14"/>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5" w:name="_ENREF_62"/>
      <w:r w:rsidRPr="00AF0EC8">
        <w:rPr>
          <w:rFonts w:ascii="Times New Roman" w:eastAsia="Calibri" w:hAnsi="Times New Roman" w:cs="Times New Roman"/>
          <w:noProof/>
          <w:sz w:val="24"/>
          <w:szCs w:val="24"/>
        </w:rPr>
        <w:lastRenderedPageBreak/>
        <w:t>Malouff JM, Lanyon RI, Schutte NS (1988) Effectiveness of a Brief Group RET Treatment for Divorce-Related Dysphoria. J Rational-Emotive and Cognitive-Behavioral Therapy 6: 162-171.</w:t>
      </w:r>
      <w:bookmarkEnd w:id="15"/>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6" w:name="_ENREF_63"/>
      <w:r w:rsidRPr="00AF0EC8">
        <w:rPr>
          <w:rFonts w:ascii="Times New Roman" w:eastAsia="Calibri" w:hAnsi="Times New Roman" w:cs="Times New Roman"/>
          <w:noProof/>
          <w:sz w:val="24"/>
          <w:szCs w:val="24"/>
        </w:rPr>
        <w:t>*Manber R, Schnyer RN, Allen JJ, Rush AJ, Blasey CM (2004) Acupuncture: a promising treatment for depression during pregnancy. J Affect Disord 83: 89-95.</w:t>
      </w:r>
      <w:bookmarkEnd w:id="16"/>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7" w:name="_ENREF_64"/>
      <w:r w:rsidRPr="00AF0EC8">
        <w:rPr>
          <w:rFonts w:ascii="Times New Roman" w:eastAsia="Calibri" w:hAnsi="Times New Roman" w:cs="Times New Roman"/>
          <w:noProof/>
          <w:sz w:val="24"/>
          <w:szCs w:val="24"/>
        </w:rPr>
        <w:t>*Markowitz JC, Kocsis JH, Bleiberg KL, Christos PJ, Sacks M (2005) A comparative trial of psychotherapy and pharmacotherapy for "pure" dysthymic patients. J Affect Disord 89: 167-175.</w:t>
      </w:r>
      <w:bookmarkEnd w:id="17"/>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8" w:name="_ENREF_65"/>
      <w:r w:rsidRPr="00AF0EC8">
        <w:rPr>
          <w:rFonts w:ascii="Times New Roman" w:eastAsia="Calibri" w:hAnsi="Times New Roman" w:cs="Times New Roman"/>
          <w:noProof/>
          <w:sz w:val="24"/>
          <w:szCs w:val="24"/>
        </w:rPr>
        <w:t>Marshall MB, Zuroff DC, McBride C, Bagby RM (2008) Self-criticism predicts differential response to treatment for major depression. J  Clin Psychol 64: 231-244.</w:t>
      </w:r>
      <w:bookmarkEnd w:id="18"/>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19" w:name="_ENREF_66"/>
      <w:r w:rsidRPr="00AF0EC8">
        <w:rPr>
          <w:rFonts w:ascii="Times New Roman" w:eastAsia="Calibri" w:hAnsi="Times New Roman" w:cs="Times New Roman"/>
          <w:noProof/>
          <w:sz w:val="24"/>
          <w:szCs w:val="24"/>
        </w:rPr>
        <w:t>Martin SD, Martin E, Rai SS, Richardson MA, Royall R (2001) Brain blood flow changes in depressed patients treated with interpersonal psychotherapy or venlafaxine hydrochloride: preliminary findings.  Arch Gen Psychiatry 58: 641-648.</w:t>
      </w:r>
      <w:bookmarkEnd w:id="19"/>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0" w:name="_ENREF_69"/>
      <w:r w:rsidRPr="00AF0EC8">
        <w:rPr>
          <w:rFonts w:ascii="Times New Roman" w:eastAsia="Calibri" w:hAnsi="Times New Roman" w:cs="Times New Roman"/>
          <w:noProof/>
          <w:sz w:val="24"/>
          <w:szCs w:val="24"/>
        </w:rPr>
        <w:t>McLean PD &amp; Hakstian AR (1979) Clinical depression: comparative efficacy of outpatient treatments. J Consult Clin Psychol 47: 818-836.</w:t>
      </w:r>
      <w:bookmarkEnd w:id="20"/>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1" w:name="_ENREF_70"/>
      <w:r w:rsidRPr="00AF0EC8">
        <w:rPr>
          <w:rFonts w:ascii="Times New Roman" w:eastAsia="Calibri" w:hAnsi="Times New Roman" w:cs="Times New Roman"/>
          <w:noProof/>
          <w:sz w:val="24"/>
          <w:szCs w:val="24"/>
        </w:rPr>
        <w:t>McNamara K, Horan JJ (1986) Experimental construct validity in the evaluation of cognitive and behavioral treatments for depression. J Counseling Psychol 33: 23-30.</w:t>
      </w:r>
      <w:bookmarkEnd w:id="21"/>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2" w:name="_ENREF_71"/>
      <w:r w:rsidRPr="00AF0EC8">
        <w:rPr>
          <w:rFonts w:ascii="Times New Roman" w:eastAsia="Calibri" w:hAnsi="Times New Roman" w:cs="Times New Roman"/>
          <w:noProof/>
          <w:sz w:val="24"/>
          <w:szCs w:val="24"/>
        </w:rPr>
        <w:t>Meager I, Milgrom J (1996) Group Treatment for Postpartum Depression: A Pilot Study. Aust N Z J Psychiatry 30: 852-860.</w:t>
      </w:r>
      <w:bookmarkEnd w:id="22"/>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3" w:name="_ENREF_72"/>
      <w:r w:rsidRPr="00AF0EC8">
        <w:rPr>
          <w:rFonts w:ascii="Times New Roman" w:eastAsia="Calibri" w:hAnsi="Times New Roman" w:cs="Times New Roman"/>
          <w:noProof/>
          <w:sz w:val="24"/>
          <w:szCs w:val="24"/>
        </w:rPr>
        <w:t>Milgrom J, Negri LM, Gemmill AW, McNeil M, Martin PR (2005) A randomized controlled trial of psychological interventions for postnatal depression. Br J Clin Psychol 44: 529-542.</w:t>
      </w:r>
      <w:bookmarkEnd w:id="23"/>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4" w:name="_ENREF_73"/>
      <w:r w:rsidRPr="00AF0EC8">
        <w:rPr>
          <w:rFonts w:ascii="Times New Roman" w:eastAsia="Calibri" w:hAnsi="Times New Roman" w:cs="Times New Roman"/>
          <w:noProof/>
          <w:sz w:val="24"/>
          <w:szCs w:val="24"/>
        </w:rPr>
        <w:t>*Miranda J, Chung JY, Green BL, Krupnick J, Siddique J, et al. (2003) Treating depression in predominantly low-income young minority women: a randomized controlled trial. JAMA 290: 57-65.</w:t>
      </w:r>
      <w:bookmarkEnd w:id="24"/>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5" w:name="_ENREF_74"/>
      <w:r w:rsidRPr="00AF0EC8">
        <w:rPr>
          <w:rFonts w:ascii="Times New Roman" w:eastAsia="Calibri" w:hAnsi="Times New Roman" w:cs="Times New Roman"/>
          <w:noProof/>
          <w:sz w:val="24"/>
          <w:szCs w:val="24"/>
        </w:rPr>
        <w:t>Misri S, Reebye P, Corral M, Milis L (2004) The use of paroxetine and cognitive-behavioral therapy in postpartum depression and anxiety: a randomized controlled trial. J Clin Psychiatry 65: 1236-1241.</w:t>
      </w:r>
      <w:bookmarkEnd w:id="25"/>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6" w:name="_ENREF_75"/>
      <w:r w:rsidRPr="00AF0EC8">
        <w:rPr>
          <w:rFonts w:ascii="Times New Roman" w:eastAsia="Calibri" w:hAnsi="Times New Roman" w:cs="Times New Roman"/>
          <w:noProof/>
          <w:sz w:val="24"/>
          <w:szCs w:val="24"/>
        </w:rPr>
        <w:t>Murphy GE, Carney RM, Knesevich MA, Wetzel RD, Whitworth P (1995) Cognitive behavior therapy, relaxation training, and tricyclic antidepressant medication in the treatment of depression.  Psychol Rep 77: 403-420.</w:t>
      </w:r>
      <w:bookmarkEnd w:id="26"/>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7" w:name="_ENREF_76"/>
      <w:r w:rsidRPr="00AF0EC8">
        <w:rPr>
          <w:rFonts w:ascii="Times New Roman" w:eastAsia="Calibri" w:hAnsi="Times New Roman" w:cs="Times New Roman"/>
          <w:noProof/>
          <w:sz w:val="24"/>
          <w:szCs w:val="24"/>
        </w:rPr>
        <w:t>*Murphy GE, Simons AD, Wetzel RD, Lustman PJ (1984) Cognitive therapy and pharmacotherapy. Singly and together in the treatment of depression. Arch Gen Psychiatry 41: 33-41.</w:t>
      </w:r>
      <w:bookmarkEnd w:id="27"/>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8" w:name="_ENREF_78"/>
      <w:r w:rsidRPr="00AF0EC8">
        <w:rPr>
          <w:rFonts w:ascii="Times New Roman" w:eastAsia="Calibri" w:hAnsi="Times New Roman" w:cs="Times New Roman"/>
          <w:noProof/>
          <w:sz w:val="24"/>
          <w:szCs w:val="24"/>
        </w:rPr>
        <w:t>*Mynors-Wallis LM, Gath DH, Lloyd-Thomas AR, Tomlinson D (1995) Randomised controlled trial comparing problem solving treatment with amitriptyline and placebo for major depression in primary care. BMJ 310: 441-445.</w:t>
      </w:r>
      <w:bookmarkEnd w:id="28"/>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29" w:name="_ENREF_79"/>
      <w:r w:rsidRPr="00AF0EC8">
        <w:rPr>
          <w:rFonts w:ascii="Times New Roman" w:eastAsia="Calibri" w:hAnsi="Times New Roman" w:cs="Times New Roman"/>
          <w:noProof/>
          <w:sz w:val="24"/>
          <w:szCs w:val="24"/>
        </w:rPr>
        <w:t>*Neimeyer RA &amp; Feixas G (1990) The role of homework and skill acquisition in the outcome of group cognitive therapy for depression. Behavior Therapy 21: 281-292.</w:t>
      </w:r>
      <w:bookmarkEnd w:id="29"/>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0" w:name="_ENREF_80"/>
      <w:r w:rsidRPr="00AF0EC8">
        <w:rPr>
          <w:rFonts w:ascii="Times New Roman" w:eastAsia="Calibri" w:hAnsi="Times New Roman" w:cs="Times New Roman"/>
          <w:noProof/>
          <w:sz w:val="24"/>
          <w:szCs w:val="24"/>
        </w:rPr>
        <w:lastRenderedPageBreak/>
        <w:t>Nezu AM (1986) Efficacy of a social problem-solving therapy approach for unipolar depression. J Consult Clin Psychol 54: 196-202.</w:t>
      </w:r>
      <w:bookmarkEnd w:id="30"/>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1" w:name="_ENREF_81"/>
      <w:r w:rsidRPr="00AF0EC8">
        <w:rPr>
          <w:rFonts w:ascii="Times New Roman" w:eastAsia="Calibri" w:hAnsi="Times New Roman" w:cs="Times New Roman"/>
          <w:noProof/>
          <w:sz w:val="24"/>
          <w:szCs w:val="24"/>
        </w:rPr>
        <w:t>*Nezu AM &amp; Perri MG (1989) Social problem-solving therapy for unipolar depression: an initial dismantling investigation  J Consult Clin Psychol 57: 408-413.</w:t>
      </w:r>
      <w:bookmarkEnd w:id="31"/>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2" w:name="_ENREF_82"/>
      <w:r w:rsidRPr="00AF0EC8">
        <w:rPr>
          <w:rFonts w:ascii="Times New Roman" w:eastAsia="Calibri" w:hAnsi="Times New Roman" w:cs="Times New Roman"/>
          <w:noProof/>
          <w:sz w:val="24"/>
          <w:szCs w:val="24"/>
        </w:rPr>
        <w:t>O'Hara MW, Stuart S, Gorman LL, Wenzel A (2000) Efficacy of interpersonal psychotherapy for postpartum depression. Arch Gen Psychiatry 57: 1039-1045.</w:t>
      </w:r>
      <w:bookmarkEnd w:id="32"/>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3" w:name="_ENREF_83"/>
      <w:r w:rsidRPr="00AF0EC8">
        <w:rPr>
          <w:rFonts w:ascii="Times New Roman" w:eastAsia="Calibri" w:hAnsi="Times New Roman" w:cs="Times New Roman"/>
          <w:noProof/>
          <w:sz w:val="24"/>
          <w:szCs w:val="24"/>
        </w:rPr>
        <w:t>Pace TM, Dixon DN (1993) Changes in depressive self-schemata and depressive symptoms following cognitive therapy. J Counseling Psychol 40: 288-294.</w:t>
      </w:r>
      <w:bookmarkEnd w:id="33"/>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4" w:name="_ENREF_84"/>
      <w:r w:rsidRPr="00AF0EC8">
        <w:rPr>
          <w:rFonts w:ascii="Times New Roman" w:eastAsia="Calibri" w:hAnsi="Times New Roman" w:cs="Times New Roman"/>
          <w:noProof/>
          <w:sz w:val="24"/>
          <w:szCs w:val="24"/>
        </w:rPr>
        <w:t>Pinchasov BB, Shurgaja AM, Grischin OV, Putilov AA (2000) Mood and energy regulation in seasonal and non-seasonal depression before and after midday treatment with physical exercise or bright light. Psychiatry Res 94: 29-42.</w:t>
      </w:r>
      <w:bookmarkEnd w:id="34"/>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5" w:name="_ENREF_85"/>
      <w:r w:rsidRPr="00AF0EC8">
        <w:rPr>
          <w:rFonts w:ascii="Times New Roman" w:eastAsia="Calibri" w:hAnsi="Times New Roman" w:cs="Times New Roman"/>
          <w:noProof/>
          <w:sz w:val="24"/>
          <w:szCs w:val="24"/>
        </w:rPr>
        <w:t>*Prendergast J, Austin M-P (2001) Early childhood nurse-delivered cognitive behavioural counselling for post-natal depression. Aust Psychiatry</w:t>
      </w:r>
      <w:r w:rsidRPr="00AF0EC8">
        <w:rPr>
          <w:rFonts w:ascii="Times New Roman" w:eastAsia="Calibri" w:hAnsi="Times New Roman" w:cs="Times New Roman"/>
          <w:i/>
          <w:noProof/>
          <w:sz w:val="24"/>
          <w:szCs w:val="24"/>
        </w:rPr>
        <w:t xml:space="preserve"> </w:t>
      </w:r>
      <w:r w:rsidRPr="00AF0EC8">
        <w:rPr>
          <w:rFonts w:ascii="Times New Roman" w:eastAsia="Calibri" w:hAnsi="Times New Roman" w:cs="Times New Roman"/>
          <w:noProof/>
          <w:sz w:val="24"/>
          <w:szCs w:val="24"/>
        </w:rPr>
        <w:t>9: 255-259.</w:t>
      </w:r>
      <w:bookmarkEnd w:id="35"/>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6" w:name="_ENREF_86"/>
      <w:r w:rsidRPr="00AF0EC8">
        <w:rPr>
          <w:rFonts w:ascii="Times New Roman" w:eastAsia="Calibri" w:hAnsi="Times New Roman" w:cs="Times New Roman"/>
          <w:noProof/>
          <w:sz w:val="24"/>
          <w:szCs w:val="24"/>
        </w:rPr>
        <w:t>*Propst LR, Ostrom R, Watkins P, Dean T, Mashburn D (1992) Comparative efficacy of religious and nonreligious cognitive-behavioral therapy for the treatment of clinical depression in religious individuals. J Consult Clin Psychol 60: 94-103.</w:t>
      </w:r>
      <w:bookmarkEnd w:id="36"/>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7" w:name="_ENREF_87"/>
      <w:r w:rsidRPr="00AF0EC8">
        <w:rPr>
          <w:rFonts w:ascii="Times New Roman" w:eastAsia="Calibri" w:hAnsi="Times New Roman" w:cs="Times New Roman"/>
          <w:noProof/>
          <w:sz w:val="24"/>
          <w:szCs w:val="24"/>
        </w:rPr>
        <w:t>*Quah-Smith JI, Tang WM, Russell J (2005) Laser acupuncture for mild to moderate depression in a primary care setting--a randomised controlled trial. Acupunct Med 23: 103-111.</w:t>
      </w:r>
      <w:bookmarkEnd w:id="37"/>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8" w:name="_ENREF_88"/>
      <w:r w:rsidRPr="00AF0EC8">
        <w:rPr>
          <w:rFonts w:ascii="Times New Roman" w:eastAsia="Calibri" w:hAnsi="Times New Roman" w:cs="Times New Roman"/>
          <w:noProof/>
          <w:sz w:val="24"/>
          <w:szCs w:val="24"/>
        </w:rPr>
        <w:t>*Ravindran AV, Anisman H, Merali Z, Charbonneau Y, Telner J, et al. (1999) Treatment of primary dysthymia with group cognitive therapy and pharmacotherapy: clinical symptoms and functional impairments.  Am J Psychiatry 156: 1608-1617.</w:t>
      </w:r>
      <w:bookmarkEnd w:id="38"/>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39" w:name="_ENREF_89"/>
      <w:r w:rsidRPr="00AF0EC8">
        <w:rPr>
          <w:rFonts w:ascii="Times New Roman" w:eastAsia="Calibri" w:hAnsi="Times New Roman" w:cs="Times New Roman"/>
          <w:noProof/>
          <w:sz w:val="24"/>
          <w:szCs w:val="24"/>
        </w:rPr>
        <w:t>*Rehm LP, Kornblith SJ, O'Hara MW, Lamparski DM, Romano JM, et al. (1981) An evaluation of major components in a self-control therapy program for depression. Behav Mod 5: 459-489.</w:t>
      </w:r>
      <w:bookmarkEnd w:id="39"/>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0" w:name="_ENREF_90"/>
      <w:r w:rsidRPr="00AF0EC8">
        <w:rPr>
          <w:rFonts w:ascii="Times New Roman" w:eastAsia="Calibri" w:hAnsi="Times New Roman" w:cs="Times New Roman"/>
          <w:noProof/>
          <w:sz w:val="24"/>
          <w:szCs w:val="24"/>
        </w:rPr>
        <w:t>Revicki, DA, Siddique J, Frank L, Chung JY, Green BL, et al. (2005) Cost-effectiveness of evidence-based pharmacotherapy or cognitive behavior therapy compared with community referral for major depression in predominantly low-income minority women. Arch of Gen Psychiatry 62: 868-875.</w:t>
      </w:r>
      <w:bookmarkEnd w:id="40"/>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1" w:name="_ENREF_91"/>
      <w:r w:rsidRPr="00AF0EC8">
        <w:rPr>
          <w:rFonts w:ascii="Times New Roman" w:eastAsia="Calibri" w:hAnsi="Times New Roman" w:cs="Times New Roman"/>
          <w:noProof/>
          <w:sz w:val="24"/>
          <w:szCs w:val="24"/>
        </w:rPr>
        <w:t xml:space="preserve">*Ross M &amp; Scott M (1985) An evaluation of the effectiveness of individual and group cognitive therapy in the treatment of depressed patients in an inner city health centre. </w:t>
      </w:r>
      <w:r w:rsidRPr="00AF0EC8">
        <w:rPr>
          <w:rFonts w:ascii="Times New Roman" w:eastAsia="Calibri" w:hAnsi="Times New Roman" w:cs="Times New Roman"/>
          <w:i/>
          <w:noProof/>
          <w:sz w:val="24"/>
          <w:szCs w:val="24"/>
        </w:rPr>
        <w:t xml:space="preserve"> </w:t>
      </w:r>
      <w:r w:rsidRPr="00AF0EC8">
        <w:rPr>
          <w:rFonts w:ascii="Times New Roman" w:eastAsia="Calibri" w:hAnsi="Times New Roman" w:cs="Times New Roman"/>
          <w:noProof/>
          <w:sz w:val="24"/>
          <w:szCs w:val="24"/>
        </w:rPr>
        <w:t>J R Coll of General Practitioners 35: 239-242.</w:t>
      </w:r>
      <w:bookmarkEnd w:id="41"/>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2" w:name="_ENREF_92"/>
      <w:r w:rsidRPr="00AF0EC8">
        <w:rPr>
          <w:rFonts w:ascii="Times New Roman" w:eastAsia="Calibri" w:hAnsi="Times New Roman" w:cs="Times New Roman"/>
          <w:noProof/>
          <w:sz w:val="24"/>
          <w:szCs w:val="24"/>
        </w:rPr>
        <w:t>Roth D, Bielski R, Jones M, Parker W, Osborn G (1982) A comparison of self-control therapy and combined self-control therapy and antidepressant medication in the treatment of depression. Behav Ther 13: 133-144.</w:t>
      </w:r>
      <w:bookmarkEnd w:id="42"/>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3" w:name="_ENREF_93"/>
      <w:r w:rsidRPr="00AF0EC8">
        <w:rPr>
          <w:rFonts w:ascii="Times New Roman" w:eastAsia="Calibri" w:hAnsi="Times New Roman" w:cs="Times New Roman"/>
          <w:noProof/>
          <w:sz w:val="24"/>
          <w:szCs w:val="24"/>
        </w:rPr>
        <w:t>Rude SS (1986) Relative benefits of assertion or cognitive self-control treatment for depression as a function of proficiency in each domain. J Consult Clin Psychol 54: 390-394.</w:t>
      </w:r>
      <w:bookmarkEnd w:id="43"/>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4" w:name="_ENREF_94"/>
      <w:r w:rsidRPr="00AF0EC8">
        <w:rPr>
          <w:rFonts w:ascii="Times New Roman" w:eastAsia="Calibri" w:hAnsi="Times New Roman" w:cs="Times New Roman"/>
          <w:noProof/>
          <w:sz w:val="24"/>
          <w:szCs w:val="24"/>
        </w:rPr>
        <w:t>Rush AJ, Beck AT, Kovacs M, Hollon S. (1977) Comparative efficacy of cognitive therapy and pharmacotherapy in the treatment of depressed outpatients. Cog Ther and Res 1:17-31.</w:t>
      </w:r>
      <w:bookmarkEnd w:id="44"/>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5" w:name="_ENREF_95"/>
      <w:r w:rsidRPr="00AF0EC8">
        <w:rPr>
          <w:rFonts w:ascii="Times New Roman" w:eastAsia="Calibri" w:hAnsi="Times New Roman" w:cs="Times New Roman"/>
          <w:noProof/>
          <w:sz w:val="24"/>
          <w:szCs w:val="24"/>
        </w:rPr>
        <w:t>Rush AJ, Watkins JT (1981) Group versus individual cognitive therapy: A pilot study. Cog Ther Res 5: 95-103.</w:t>
      </w:r>
      <w:bookmarkEnd w:id="45"/>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6" w:name="_ENREF_96"/>
      <w:r w:rsidRPr="00AF0EC8">
        <w:rPr>
          <w:rFonts w:ascii="Times New Roman" w:eastAsia="Calibri" w:hAnsi="Times New Roman" w:cs="Times New Roman"/>
          <w:noProof/>
          <w:sz w:val="24"/>
          <w:szCs w:val="24"/>
        </w:rPr>
        <w:lastRenderedPageBreak/>
        <w:t>Salminen JK, Karlsson H, Hietala J, Kajander J, Aalto S, et al. (2008) Short-term psychodynamic psychotherapy and fluoxetine in major depressive disorder: a randomized comparative study.  Psychother Psychosom 77: 351-357.</w:t>
      </w:r>
      <w:bookmarkEnd w:id="46"/>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7" w:name="_ENREF_97"/>
      <w:r w:rsidRPr="00AF0EC8">
        <w:rPr>
          <w:rFonts w:ascii="Times New Roman" w:eastAsia="Calibri" w:hAnsi="Times New Roman" w:cs="Times New Roman"/>
          <w:noProof/>
          <w:sz w:val="24"/>
          <w:szCs w:val="24"/>
        </w:rPr>
        <w:t>Sanchez VC, Lewinsohn PM, Larson DW (1980) Assertion training: effectiveness in the treatment of depression. J Clinical Psychol 36: 526-529.</w:t>
      </w:r>
      <w:bookmarkEnd w:id="47"/>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8" w:name="_ENREF_98"/>
      <w:r w:rsidRPr="00AF0EC8">
        <w:rPr>
          <w:rFonts w:ascii="Times New Roman" w:eastAsia="Calibri" w:hAnsi="Times New Roman" w:cs="Times New Roman"/>
          <w:noProof/>
          <w:sz w:val="24"/>
          <w:szCs w:val="24"/>
        </w:rPr>
        <w:t>Sava FA, Yates BT, Lupu V, Szentagotai A, David D (2009) Cost-effectiveness and cost-utility of cognitive therapy, rational emotive behavioral therapy, and fluoxetine (Prozac) in treating depression: a randomized clinical trial. J Clin Psychol 65: 36-52.</w:t>
      </w:r>
      <w:bookmarkEnd w:id="48"/>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49" w:name="_ENREF_99"/>
      <w:r w:rsidRPr="00AF0EC8">
        <w:rPr>
          <w:rFonts w:ascii="Times New Roman" w:eastAsia="Calibri" w:hAnsi="Times New Roman" w:cs="Times New Roman"/>
          <w:noProof/>
          <w:sz w:val="24"/>
          <w:szCs w:val="24"/>
        </w:rPr>
        <w:t>Schmidt MM, Miller WR (1983) Amount of therapist contact and outcome in a multidimensional depression treatment program. Acta Psychiatr Scand 67: 319-332.</w:t>
      </w:r>
      <w:bookmarkEnd w:id="49"/>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0" w:name="_ENREF_100"/>
      <w:r w:rsidRPr="00AF0EC8">
        <w:rPr>
          <w:rFonts w:ascii="Times New Roman" w:eastAsia="Calibri" w:hAnsi="Times New Roman" w:cs="Times New Roman"/>
          <w:noProof/>
          <w:sz w:val="24"/>
          <w:szCs w:val="24"/>
        </w:rPr>
        <w:t>*Schulberg HC, Block MR, Madonia  MJ, Scott CP, Rodriguez E, et al. (1996) Treating major depression in primary care practice. Eight-month clinical outcomes. Arch Gen Psychiatry 53: 913-919.</w:t>
      </w:r>
      <w:bookmarkEnd w:id="50"/>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1" w:name="_ENREF_101"/>
      <w:r w:rsidRPr="00AF0EC8">
        <w:rPr>
          <w:rFonts w:ascii="Times New Roman" w:eastAsia="Calibri" w:hAnsi="Times New Roman" w:cs="Times New Roman"/>
          <w:noProof/>
          <w:sz w:val="24"/>
          <w:szCs w:val="24"/>
        </w:rPr>
        <w:t>*Scott AI &amp; Freeman CP (1992) Edinburgh primary care depression study: treatment outcome, patient satisfaction, and cost after 16 weeks. BMJ 304: 883-887.</w:t>
      </w:r>
      <w:bookmarkEnd w:id="51"/>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2" w:name="_ENREF_102"/>
      <w:r w:rsidRPr="00AF0EC8">
        <w:rPr>
          <w:rFonts w:ascii="Times New Roman" w:eastAsia="Calibri" w:hAnsi="Times New Roman" w:cs="Times New Roman"/>
          <w:noProof/>
          <w:sz w:val="24"/>
          <w:szCs w:val="24"/>
        </w:rPr>
        <w:t>*Scott C, Tacchi MJ, Jones R, Scott J (1997) Acute and one-year outcome of a randomised controlled trial of brief cognitive therapy for major depressive disorder in primary care.  Br J Psychiatry 171: 131-134.</w:t>
      </w:r>
      <w:bookmarkEnd w:id="52"/>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3" w:name="_ENREF_103"/>
      <w:r w:rsidRPr="00AF0EC8">
        <w:rPr>
          <w:rFonts w:ascii="Times New Roman" w:eastAsia="Calibri" w:hAnsi="Times New Roman" w:cs="Times New Roman"/>
          <w:noProof/>
          <w:sz w:val="24"/>
          <w:szCs w:val="24"/>
        </w:rPr>
        <w:t>Scott MJ &amp; Stradling SG (1990) Group cognitive therapy for depression produces significant reliable change in community-based settings. Behav Psychother 18: 1-19.</w:t>
      </w:r>
      <w:bookmarkEnd w:id="53"/>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4" w:name="_ENREF_104"/>
      <w:r w:rsidRPr="00AF0EC8">
        <w:rPr>
          <w:rFonts w:ascii="Times New Roman" w:eastAsia="Calibri" w:hAnsi="Times New Roman" w:cs="Times New Roman"/>
          <w:noProof/>
          <w:sz w:val="24"/>
          <w:szCs w:val="24"/>
        </w:rPr>
        <w:t>Shamsaei F, Rahimi A, Zarabian MK, Sedehi M (2008) Efficacy of pharmacotherapy and cognitive therapy, alone and in combination in Major Depressive Disorder. Hong Kong J Psychiatry 18: 76-80.</w:t>
      </w:r>
      <w:bookmarkEnd w:id="54"/>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5" w:name="_ENREF_105"/>
      <w:r w:rsidRPr="00AF0EC8">
        <w:rPr>
          <w:rFonts w:ascii="Times New Roman" w:eastAsia="Calibri" w:hAnsi="Times New Roman" w:cs="Times New Roman"/>
          <w:noProof/>
          <w:sz w:val="24"/>
          <w:szCs w:val="24"/>
        </w:rPr>
        <w:t>Shapiro, DA, Barkham M, Rees A, Hardy GE, Reynolds S, et al. (1994) Effects of treatment duration and severity of depression on the effectiveness of cognitive-behavioral and psychodynamic-interpersonal psychotherapy. J Consult Clin Psychol 62: 522-534.</w:t>
      </w:r>
      <w:bookmarkEnd w:id="55"/>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6" w:name="_ENREF_106"/>
      <w:r w:rsidRPr="00AF0EC8">
        <w:rPr>
          <w:rFonts w:ascii="Times New Roman" w:eastAsia="Calibri" w:hAnsi="Times New Roman" w:cs="Times New Roman"/>
          <w:noProof/>
          <w:sz w:val="24"/>
          <w:szCs w:val="24"/>
        </w:rPr>
        <w:t>*Shaw, BF (1977) Comparison of cognitive therapy and behavior therapy in the treatment of depression. J Consult Clin Psychol 45: 543-551.</w:t>
      </w:r>
      <w:bookmarkEnd w:id="56"/>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7" w:name="_ENREF_107"/>
      <w:r w:rsidRPr="00AF0EC8">
        <w:rPr>
          <w:rFonts w:ascii="Times New Roman" w:eastAsia="Calibri" w:hAnsi="Times New Roman" w:cs="Times New Roman"/>
          <w:noProof/>
          <w:sz w:val="24"/>
          <w:szCs w:val="24"/>
        </w:rPr>
        <w:t>Spinelli MG &amp; Endicott J (2003) Controlled clinical trial of interpersonal psychotherapy versus parenting education program for depressed pregnant women.  Am J Psychiatry 160: 555-562.</w:t>
      </w:r>
      <w:bookmarkEnd w:id="57"/>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8" w:name="_ENREF_108"/>
      <w:r w:rsidRPr="00AF0EC8">
        <w:rPr>
          <w:rFonts w:ascii="Times New Roman" w:eastAsia="Calibri" w:hAnsi="Times New Roman" w:cs="Times New Roman"/>
          <w:noProof/>
          <w:sz w:val="24"/>
          <w:szCs w:val="24"/>
        </w:rPr>
        <w:t>*Strauman TJ, Vieth AZ, Merrill KA, Kolden GG, Woods TE, et al. (2006) Self-system therapy as an intervention for self-regulatory dysfunction in depression: a randomized comparison with cognitive therapy. J Consult Clin Psychol 74: 367-376.</w:t>
      </w:r>
      <w:bookmarkEnd w:id="58"/>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59" w:name="_ENREF_109"/>
      <w:r w:rsidRPr="00AF0EC8">
        <w:rPr>
          <w:rFonts w:ascii="Times New Roman" w:eastAsia="Calibri" w:hAnsi="Times New Roman" w:cs="Times New Roman"/>
          <w:noProof/>
          <w:sz w:val="24"/>
          <w:szCs w:val="24"/>
        </w:rPr>
        <w:t>Stravynski A, Verreault R, Gaudette G, Langlois R, Gagnier S, et al. (1994) The treatment of depression with group behavioural-cognitive therapy and imipramine. Can J Psychiatry 39: 387-390.</w:t>
      </w:r>
      <w:bookmarkEnd w:id="59"/>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0" w:name="_ENREF_110"/>
      <w:r w:rsidRPr="00AF0EC8">
        <w:rPr>
          <w:rFonts w:ascii="Times New Roman" w:eastAsia="Calibri" w:hAnsi="Times New Roman" w:cs="Times New Roman"/>
          <w:noProof/>
          <w:sz w:val="24"/>
          <w:szCs w:val="24"/>
        </w:rPr>
        <w:t>*Swartz HA, Frank E, Zuckoff A, Cyranowski JM, Houck PR, et al. (2008) Brief interpersonal psychotherapy for depressed mothers whose children are receiving psychiatric treatment. Am J Psychiatry 165: 1155-1162.</w:t>
      </w:r>
      <w:bookmarkEnd w:id="60"/>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1" w:name="_ENREF_111"/>
      <w:r w:rsidRPr="00AF0EC8">
        <w:rPr>
          <w:rFonts w:ascii="Times New Roman" w:eastAsia="Calibri" w:hAnsi="Times New Roman" w:cs="Times New Roman"/>
          <w:noProof/>
          <w:sz w:val="24"/>
          <w:szCs w:val="24"/>
        </w:rPr>
        <w:lastRenderedPageBreak/>
        <w:t>Taylor GT, Marshall WL (1977) Experimental analysis of a cognitive-behavioral therapy for depression. Cognitive Therapy and Research 1: 59-72.</w:t>
      </w:r>
      <w:bookmarkEnd w:id="61"/>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2" w:name="_ENREF_112"/>
      <w:r w:rsidRPr="00AF0EC8">
        <w:rPr>
          <w:rFonts w:ascii="Times New Roman" w:eastAsia="Calibri" w:hAnsi="Times New Roman" w:cs="Times New Roman"/>
          <w:noProof/>
          <w:sz w:val="24"/>
          <w:szCs w:val="24"/>
        </w:rPr>
        <w:t>Teri L, Lewinsohn PM (1986) Individual and group treatment of unipolar depression: comparison of treatment outcome and identification of predictors of successful treatment outcome. Behavior Therapy 17: 215-228.</w:t>
      </w:r>
      <w:bookmarkEnd w:id="62"/>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3" w:name="_ENREF_113"/>
      <w:r w:rsidRPr="00AF0EC8">
        <w:rPr>
          <w:rFonts w:ascii="Times New Roman" w:eastAsia="Calibri" w:hAnsi="Times New Roman" w:cs="Times New Roman"/>
          <w:noProof/>
          <w:sz w:val="24"/>
          <w:szCs w:val="24"/>
          <w:vertAlign w:val="superscript"/>
        </w:rPr>
        <w:t>a</w:t>
      </w:r>
      <w:r w:rsidRPr="00AF0EC8">
        <w:rPr>
          <w:rFonts w:ascii="Times New Roman" w:eastAsia="Calibri" w:hAnsi="Times New Roman" w:cs="Times New Roman"/>
          <w:noProof/>
          <w:sz w:val="24"/>
          <w:szCs w:val="24"/>
        </w:rPr>
        <w:t>Veale D, Le Fevre K, Pantelis C, de Souza V, Mann A, et al. (1992) Aerobic exercise in the adjunctive treatment of depression: a randomized controlled trial. J R Soc Med 85: 541-544.</w:t>
      </w:r>
      <w:bookmarkEnd w:id="63"/>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4" w:name="_ENREF_114"/>
      <w:r w:rsidRPr="00AF0EC8">
        <w:rPr>
          <w:rFonts w:ascii="Times New Roman" w:eastAsia="Calibri" w:hAnsi="Times New Roman" w:cs="Times New Roman"/>
          <w:noProof/>
          <w:sz w:val="24"/>
          <w:szCs w:val="24"/>
        </w:rPr>
        <w:t>*Verduyn C, Barrowclough C, Roberts J, Tarrier T, &amp; Harrington R (2003) Maternal depression and child behaviour problems. Randomised placebo-controlled trial of a cognitive-behavioural group intervention. Br J Psychiatry 183: 342-348.</w:t>
      </w:r>
      <w:bookmarkEnd w:id="64"/>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5" w:name="_ENREF_115"/>
      <w:r w:rsidRPr="00AF0EC8">
        <w:rPr>
          <w:rFonts w:ascii="Times New Roman" w:eastAsia="Calibri" w:hAnsi="Times New Roman" w:cs="Times New Roman"/>
          <w:noProof/>
          <w:sz w:val="24"/>
          <w:szCs w:val="24"/>
        </w:rPr>
        <w:t>*Watkins ER, Baeyens CB, Read R (2009) Concreteness training reduces dysphoria: proof-of-principle for repeated cognitive bias modification in depression.  J abnorm psychol 118: 55-64.</w:t>
      </w:r>
      <w:bookmarkEnd w:id="65"/>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6" w:name="_ENREF_117"/>
      <w:r w:rsidRPr="00AF0EC8">
        <w:rPr>
          <w:rFonts w:ascii="Times New Roman" w:eastAsia="Calibri" w:hAnsi="Times New Roman" w:cs="Times New Roman"/>
          <w:noProof/>
          <w:sz w:val="24"/>
          <w:szCs w:val="24"/>
        </w:rPr>
        <w:t>Wierzbicki M, Bartlett TS (1987) The efficacy of group and individual cognitive therapy for mild depression. Cog Ther Res 11: 337-342.</w:t>
      </w:r>
      <w:bookmarkEnd w:id="66"/>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7" w:name="_ENREF_119"/>
      <w:r w:rsidRPr="00AF0EC8">
        <w:rPr>
          <w:rFonts w:ascii="Times New Roman" w:eastAsia="Calibri" w:hAnsi="Times New Roman" w:cs="Times New Roman"/>
          <w:noProof/>
          <w:sz w:val="24"/>
          <w:szCs w:val="24"/>
        </w:rPr>
        <w:t>*Wilson PH (1982) Combined pharmacological and behavioural treatment of depression. Behav Res Ther 20: 173-184.</w:t>
      </w:r>
      <w:bookmarkEnd w:id="67"/>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8" w:name="_ENREF_120"/>
      <w:r w:rsidRPr="00AF0EC8">
        <w:rPr>
          <w:rFonts w:ascii="Times New Roman" w:eastAsia="Calibri" w:hAnsi="Times New Roman" w:cs="Times New Roman"/>
          <w:noProof/>
          <w:sz w:val="24"/>
          <w:szCs w:val="24"/>
        </w:rPr>
        <w:t>*Wilson PH, Goldin JC, Charbonneau-Powis M (1983) Comparative efficacy of behavioral and cognitive treatments of depression. Cog Ther Res</w:t>
      </w:r>
      <w:r w:rsidRPr="00AF0EC8">
        <w:rPr>
          <w:rFonts w:ascii="Times New Roman" w:eastAsia="Calibri" w:hAnsi="Times New Roman" w:cs="Times New Roman"/>
          <w:i/>
          <w:noProof/>
          <w:sz w:val="24"/>
          <w:szCs w:val="24"/>
        </w:rPr>
        <w:t xml:space="preserve"> </w:t>
      </w:r>
      <w:r w:rsidRPr="00AF0EC8">
        <w:rPr>
          <w:rFonts w:ascii="Times New Roman" w:eastAsia="Calibri" w:hAnsi="Times New Roman" w:cs="Times New Roman"/>
          <w:noProof/>
          <w:sz w:val="24"/>
          <w:szCs w:val="24"/>
        </w:rPr>
        <w:t>7: 111-124.</w:t>
      </w:r>
      <w:bookmarkEnd w:id="68"/>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69" w:name="_ENREF_121"/>
      <w:r w:rsidRPr="00AF0EC8">
        <w:rPr>
          <w:rFonts w:ascii="Times New Roman" w:eastAsia="Calibri" w:hAnsi="Times New Roman" w:cs="Times New Roman"/>
          <w:noProof/>
          <w:sz w:val="24"/>
          <w:szCs w:val="24"/>
        </w:rPr>
        <w:t>Wollersheim JP, Wilson GL (1991) Group treatment of unipolar depression: A comparison of coping, supportive, bibliotherapy, and delayed treatment groups. Prof Psychol Res and Prac 22: 469-502.</w:t>
      </w:r>
      <w:bookmarkEnd w:id="69"/>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70" w:name="_ENREF_122"/>
      <w:r w:rsidRPr="00AF0EC8">
        <w:rPr>
          <w:rFonts w:ascii="Times New Roman" w:eastAsia="Calibri" w:hAnsi="Times New Roman" w:cs="Times New Roman"/>
          <w:noProof/>
          <w:sz w:val="24"/>
          <w:szCs w:val="24"/>
        </w:rPr>
        <w:t>Wong DF (2008) Cognitive behavioral treatment groups for people with chronic depression in Hong Kong: a randomized wait-list control design. Depress Anxiety 25: 142-148.</w:t>
      </w:r>
      <w:bookmarkEnd w:id="70"/>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71" w:name="_ENREF_123"/>
      <w:r w:rsidRPr="00AF0EC8">
        <w:rPr>
          <w:rFonts w:ascii="Times New Roman" w:eastAsia="Calibri" w:hAnsi="Times New Roman" w:cs="Times New Roman"/>
          <w:noProof/>
          <w:sz w:val="24"/>
          <w:szCs w:val="24"/>
        </w:rPr>
        <w:t>*Wright JH, Wright AS, Albano AM, Basco MR, Goldsmith LJ, et al. (2005) Computer-assisted cognitive therapy for depression: maintaining efficacy while reducing therapist time.  Am J Psychiatry 162: 1158-1164.</w:t>
      </w:r>
      <w:bookmarkEnd w:id="71"/>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72" w:name="_ENREF_124"/>
      <w:r w:rsidRPr="00AF0EC8">
        <w:rPr>
          <w:rFonts w:ascii="Times New Roman" w:eastAsia="Calibri" w:hAnsi="Times New Roman" w:cs="Times New Roman"/>
          <w:noProof/>
          <w:sz w:val="24"/>
          <w:szCs w:val="24"/>
        </w:rPr>
        <w:t>*Zettle RD &amp; Rains JC (1989) Group cognitive and contextual therapies in treatment of depression. J Clin Psychol 45: 436-445.</w:t>
      </w:r>
      <w:bookmarkEnd w:id="72"/>
    </w:p>
    <w:p w:rsidR="00AF0EC8" w:rsidRPr="00AF0EC8" w:rsidRDefault="00AF0EC8" w:rsidP="00AF0EC8">
      <w:pPr>
        <w:spacing w:after="120" w:line="240" w:lineRule="auto"/>
        <w:ind w:left="720" w:hanging="720"/>
        <w:rPr>
          <w:rFonts w:ascii="Times New Roman" w:eastAsia="Calibri" w:hAnsi="Times New Roman" w:cs="Times New Roman"/>
          <w:noProof/>
          <w:sz w:val="24"/>
          <w:szCs w:val="24"/>
        </w:rPr>
      </w:pPr>
      <w:bookmarkStart w:id="73" w:name="_ENREF_125"/>
      <w:r w:rsidRPr="00AF0EC8">
        <w:rPr>
          <w:rFonts w:ascii="Times New Roman" w:eastAsia="Calibri" w:hAnsi="Times New Roman" w:cs="Times New Roman"/>
          <w:noProof/>
          <w:sz w:val="24"/>
          <w:szCs w:val="24"/>
        </w:rPr>
        <w:t>*Zhang WJ, Yang XB, Zhong BL (2009) Combination of acupuncture and fluoxetine for depression: a randomized, double-blind, sham-controlled trial. J Altern Complement Med 15: 837-844.</w:t>
      </w:r>
      <w:bookmarkEnd w:id="73"/>
    </w:p>
    <w:p w:rsidR="00AF0EC8" w:rsidRPr="00AF0EC8" w:rsidRDefault="00AF0EC8" w:rsidP="00AF0EC8">
      <w:pPr>
        <w:spacing w:after="120" w:line="240" w:lineRule="auto"/>
        <w:rPr>
          <w:rFonts w:ascii="Times New Roman" w:eastAsia="Calibri" w:hAnsi="Times New Roman" w:cs="Times New Roman"/>
          <w:noProof/>
          <w:sz w:val="24"/>
          <w:szCs w:val="24"/>
        </w:rPr>
      </w:pPr>
    </w:p>
    <w:p w:rsidR="00AF0EC8" w:rsidRPr="00AF0EC8" w:rsidRDefault="00AF0EC8" w:rsidP="00AF0EC8">
      <w:pPr>
        <w:spacing w:after="120" w:line="240" w:lineRule="auto"/>
        <w:ind w:left="719" w:hanging="719"/>
        <w:rPr>
          <w:rFonts w:ascii="Times New Roman" w:eastAsia="Calibri" w:hAnsi="Times New Roman" w:cs="Times New Roman"/>
          <w:sz w:val="24"/>
          <w:szCs w:val="24"/>
        </w:rPr>
      </w:pPr>
      <w:r w:rsidRPr="00AF0EC8">
        <w:rPr>
          <w:rFonts w:ascii="Times New Roman" w:eastAsia="Calibri" w:hAnsi="Times New Roman" w:cs="Times New Roman"/>
          <w:sz w:val="24"/>
          <w:szCs w:val="24"/>
        </w:rPr>
        <w:fldChar w:fldCharType="end"/>
      </w:r>
      <w:r w:rsidRPr="00AF0EC8">
        <w:rPr>
          <w:rFonts w:ascii="Times New Roman" w:eastAsia="Calibri" w:hAnsi="Times New Roman" w:cs="Times New Roman"/>
          <w:sz w:val="24"/>
          <w:szCs w:val="24"/>
        </w:rPr>
        <w:t>* Asterisks denote trials that were blinded</w:t>
      </w:r>
    </w:p>
    <w:p w:rsidR="00AF0EC8" w:rsidRPr="00AF0EC8" w:rsidRDefault="00AF0EC8" w:rsidP="00AF0EC8">
      <w:pPr>
        <w:spacing w:after="120" w:line="240" w:lineRule="auto"/>
        <w:ind w:left="719" w:hanging="719"/>
        <w:rPr>
          <w:rFonts w:ascii="Times New Roman" w:eastAsia="Calibri" w:hAnsi="Times New Roman" w:cs="Times New Roman"/>
          <w:sz w:val="24"/>
          <w:szCs w:val="24"/>
        </w:rPr>
      </w:pPr>
      <w:r w:rsidRPr="00AF0EC8">
        <w:rPr>
          <w:rFonts w:ascii="Times New Roman" w:eastAsia="Calibri" w:hAnsi="Times New Roman" w:cs="Times New Roman"/>
          <w:sz w:val="24"/>
          <w:szCs w:val="24"/>
          <w:vertAlign w:val="superscript"/>
        </w:rPr>
        <w:t>a</w:t>
      </w:r>
      <w:r w:rsidRPr="00AF0EC8">
        <w:rPr>
          <w:rFonts w:ascii="Times New Roman" w:eastAsia="Calibri" w:hAnsi="Times New Roman" w:cs="Times New Roman"/>
          <w:sz w:val="24"/>
          <w:szCs w:val="24"/>
        </w:rPr>
        <w:t xml:space="preserve"> = Manuscript Reported outcome from Two Depression Treatment Trials</w:t>
      </w:r>
    </w:p>
    <w:p w:rsidR="00AF0EC8" w:rsidRPr="00AF0EC8" w:rsidRDefault="00AF0EC8" w:rsidP="00AF0EC8">
      <w:pPr>
        <w:spacing w:after="0"/>
        <w:ind w:left="785" w:hangingChars="327" w:hanging="785"/>
        <w:rPr>
          <w:rFonts w:ascii="Times New Roman" w:eastAsia="Calibri" w:hAnsi="Times New Roman" w:cs="Times New Roman"/>
          <w:sz w:val="24"/>
          <w:szCs w:val="24"/>
        </w:rPr>
      </w:pPr>
    </w:p>
    <w:p w:rsidR="00AF0EC8" w:rsidRPr="00AF0EC8" w:rsidRDefault="00AF0EC8" w:rsidP="00AF0EC8">
      <w:pPr>
        <w:spacing w:after="0"/>
        <w:ind w:left="785" w:hangingChars="327" w:hanging="785"/>
        <w:rPr>
          <w:rFonts w:ascii="Times New Roman" w:eastAsia="Calibri" w:hAnsi="Times New Roman" w:cs="Times New Roman"/>
          <w:sz w:val="24"/>
          <w:szCs w:val="24"/>
        </w:rPr>
      </w:pPr>
    </w:p>
    <w:p w:rsidR="0084379A" w:rsidRPr="00AF0EC8" w:rsidRDefault="0084379A">
      <w:pPr>
        <w:rPr>
          <w:rFonts w:ascii="Times New Roman" w:hAnsi="Times New Roman" w:cs="Times New Roman"/>
          <w:sz w:val="24"/>
          <w:szCs w:val="24"/>
        </w:rPr>
      </w:pPr>
      <w:bookmarkStart w:id="74" w:name="_GoBack"/>
      <w:bookmarkEnd w:id="74"/>
    </w:p>
    <w:sectPr w:rsidR="0084379A" w:rsidRPr="00AF0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64"/>
    <w:rsid w:val="0084379A"/>
    <w:rsid w:val="00A97264"/>
    <w:rsid w:val="00AF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7264"/>
    <w:pPr>
      <w:spacing w:after="0" w:line="240" w:lineRule="auto"/>
    </w:pPr>
    <w:rPr>
      <w:rFonts w:ascii="Calibri" w:eastAsia="Times New Roman" w:hAnsi="Calibri" w:cs="Times New Roman"/>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7264"/>
    <w:pPr>
      <w:spacing w:after="0" w:line="240" w:lineRule="auto"/>
    </w:pPr>
    <w:rPr>
      <w:rFonts w:ascii="Calibri" w:eastAsia="Times New Roman" w:hAnsi="Calibri" w:cs="Times New Roman"/>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2012-07-09T17:28:00Z</dcterms:created>
  <dcterms:modified xsi:type="dcterms:W3CDTF">2012-07-09T17:49:00Z</dcterms:modified>
</cp:coreProperties>
</file>