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7" w:rsidRPr="0009268F" w:rsidRDefault="00BF6FB8" w:rsidP="00820297">
      <w:pPr>
        <w:pStyle w:val="Heading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Supporting Information</w:t>
      </w:r>
      <w:r w:rsidR="00FE08ED">
        <w:rPr>
          <w:rFonts w:ascii="Times New Roman" w:hAnsi="Times New Roman"/>
        </w:rPr>
        <w:t xml:space="preserve"> S</w:t>
      </w:r>
      <w:r w:rsidR="009974AB">
        <w:rPr>
          <w:rFonts w:ascii="Times New Roman" w:hAnsi="Times New Roman"/>
        </w:rPr>
        <w:t>1</w:t>
      </w:r>
      <w:r w:rsidR="00950B40">
        <w:rPr>
          <w:rFonts w:ascii="Times New Roman" w:hAnsi="Times New Roman"/>
        </w:rPr>
        <w:t xml:space="preserve">: </w:t>
      </w:r>
      <w:r w:rsidR="00820297">
        <w:rPr>
          <w:rFonts w:ascii="Times New Roman" w:hAnsi="Times New Roman"/>
        </w:rPr>
        <w:t>CLIMEX parameters</w:t>
      </w:r>
    </w:p>
    <w:p w:rsidR="002C31D8" w:rsidRDefault="002C31D8" w:rsidP="00820297">
      <w:pPr>
        <w:spacing w:after="0"/>
      </w:pPr>
      <w:r>
        <w:t xml:space="preserve">Further details about the literature </w:t>
      </w:r>
      <w:r w:rsidR="00860F82">
        <w:t>supporting</w:t>
      </w:r>
      <w:r>
        <w:t xml:space="preserve"> the CLIMEX parameters used for the sexual and asexual models (see Table 1).</w:t>
      </w:r>
    </w:p>
    <w:p w:rsidR="002C31D8" w:rsidRP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C03B08">
        <w:rPr>
          <w:i/>
        </w:rPr>
        <w:t>Temperature Index</w:t>
      </w:r>
      <w:r>
        <w:t xml:space="preserve"> </w:t>
      </w:r>
    </w:p>
    <w:p w:rsidR="00820297" w:rsidRDefault="00820297" w:rsidP="00820297">
      <w:pPr>
        <w:spacing w:after="0"/>
      </w:pPr>
      <w:r>
        <w:t xml:space="preserve">Initial values for the TI parameters were selected based upon published development rate experimental data. DV0, the minimum temperature for development has been variously reported to range between 4.2 °C </w:t>
      </w:r>
      <w:r w:rsidR="00C949A2">
        <w:fldChar w:fldCharType="begin"/>
      </w:r>
      <w:r w:rsidR="00A75FC9">
        <w:instrText xml:space="preserve"> ADDIN EN.CITE &lt;EndNote&gt;&lt;Cite&gt;&lt;Author&gt;De Barro&lt;/Author&gt;&lt;Year&gt;1991&lt;/Year&gt;&lt;RecNum&gt;757&lt;/RecNum&gt;&lt;record&gt;&lt;rec-number&gt;757&lt;/rec-number&gt;&lt;foreign-keys&gt;&lt;key app="EN" db-id="epz0205v7ex0rle52agp2xdpwvprdzasw520"&gt;757&lt;/key&gt;&lt;/foreign-keys&gt;&lt;ref-type name="Thesis"&gt;32&lt;/ref-type&gt;&lt;contributors&gt;&lt;authors&gt;&lt;author&gt;De Barro, P. J.&lt;/author&gt;&lt;/authors&gt;&lt;/contributors&gt;&lt;titles&gt;&lt;title&gt;&lt;style face="normal" font="default" size="100%"&gt;The ecology of the bird cherry-oat aphid,&lt;/style&gt;&lt;style face="italic" font="default" size="100%"&gt; Rhopalosiphum padi&lt;/style&gt;&lt;style face="normal" font="default" size="100%"&gt; (L.) (Hemiptera: Aphididae) in the low rainfall wheat belt of South Australia&lt;/style&gt;&lt;/title&gt;&lt;/titles&gt;&lt;volume&gt;PhD&lt;/volume&gt;&lt;dates&gt;&lt;year&gt;1991&lt;/year&gt;&lt;/dates&gt;&lt;pub-location&gt;Adelaide&lt;/pub-location&gt;&lt;publisher&gt;University of Adelaide&lt;/publisher&gt;&lt;work-type&gt;PhD&lt;/work-type&gt;&lt;urls&gt;&lt;/urls&gt;&lt;/record&gt;&lt;/Cite&gt;&lt;/EndNote&gt;</w:instrText>
      </w:r>
      <w:r w:rsidR="00C949A2">
        <w:fldChar w:fldCharType="separate"/>
      </w:r>
      <w:r w:rsidR="00BF6FB8">
        <w:t>[1]</w:t>
      </w:r>
      <w:r w:rsidR="00C949A2">
        <w:fldChar w:fldCharType="end"/>
      </w:r>
      <w:r>
        <w:t xml:space="preserve">, 5.8 °C </w:t>
      </w:r>
      <w:r w:rsidR="00C949A2">
        <w:fldChar w:fldCharType="begin"/>
      </w:r>
      <w:r w:rsidR="00A75FC9">
        <w:instrText xml:space="preserve"> ADDIN EN.CITE &lt;EndNote&gt;&lt;Cite&gt;&lt;Author&gt;Elliott&lt;/Author&gt;&lt;Year&gt;1989&lt;/Year&gt;&lt;RecNum&gt;758&lt;/RecNum&gt;&lt;record&gt;&lt;rec-number&gt;758&lt;/rec-number&gt;&lt;foreign-keys&gt;&lt;key app="EN" db-id="epz0205v7ex0rle52agp2xdpwvprdzasw520"&gt;758&lt;/key&gt;&lt;/foreign-keys&gt;&lt;ref-type name="Journal Article"&gt;17&lt;/ref-type&gt;&lt;contributors&gt;&lt;authors&gt;&lt;author&gt;Elliott, N. C.&lt;/author&gt;&lt;author&gt;Kieckhefer, R. W.&lt;/author&gt;&lt;/authors&gt;&lt;/contributors&gt;&lt;titles&gt;&lt;title&gt;&lt;style face="normal" font="Times New Roman" size="100%"&gt;Effects of constant and fluctuating temperatures on immature development and age specific life tables of &lt;/style&gt;&lt;style face="italic" font="Times New Roman" size="100%"&gt;Rhopalosiphum padi&lt;/style&gt;&lt;style face="normal" font="Times New Roman" size="100%"&gt; (L) (Homoptera, Aphididae) &lt;/style&gt;&lt;/title&gt;&lt;secondary-title&gt;Canadian Entomologist&lt;/secondary-title&gt;&lt;/titles&gt;&lt;periodical&gt;&lt;full-title&gt;Canadian Entomologist&lt;/full-title&gt;&lt;/periodical&gt;&lt;pages&gt;131-140&lt;/pages&gt;&lt;volume&gt;121&lt;/volume&gt;&lt;number&gt;2&lt;/number&gt;&lt;dates&gt;&lt;year&gt;1989&lt;/year&gt;&lt;/dates&gt;&lt;isbn&gt;0008-347X&lt;/isbn&gt;&lt;accession-num&gt;WOS:A1989U285700003&lt;/accession-num&gt;&lt;urls&gt;&lt;related-urls&gt;&lt;url&gt;&amp;lt;Go to ISI&amp;gt;://WOS:A1989U285700003&lt;/url&gt;&lt;/related-urls&gt;&lt;/urls&gt;&lt;/record&gt;&lt;/Cite&gt;&lt;/EndNote&gt;</w:instrText>
      </w:r>
      <w:r w:rsidR="00C949A2">
        <w:fldChar w:fldCharType="separate"/>
      </w:r>
      <w:r w:rsidR="00BF6FB8">
        <w:t>[2]</w:t>
      </w:r>
      <w:r w:rsidR="00C949A2">
        <w:fldChar w:fldCharType="end"/>
      </w:r>
      <w:r>
        <w:t xml:space="preserve"> and</w:t>
      </w:r>
      <w:r w:rsidRPr="00D87E22">
        <w:t xml:space="preserve"> 8-9 °C </w:t>
      </w:r>
      <w:r w:rsidR="00C949A2">
        <w:fldChar w:fldCharType="begin"/>
      </w:r>
      <w:r w:rsidR="00A75FC9">
        <w:instrText xml:space="preserve"> ADDIN EN.CITE &lt;EndNote&gt;&lt;Cite&gt;&lt;Author&gt;Villanueva&lt;/Author&gt;&lt;Year&gt;1964&lt;/Year&gt;&lt;RecNum&gt;759&lt;/RecNum&gt;&lt;record&gt;&lt;rec-number&gt;759&lt;/rec-number&gt;&lt;foreign-keys&gt;&lt;key app="EN" db-id="epz0205v7ex0rle52agp2xdpwvprdzasw520"&gt;759&lt;/key&gt;&lt;/foreign-keys&gt;&lt;ref-type name="Journal Article"&gt;17&lt;/ref-type&gt;&lt;contributors&gt;&lt;authors&gt;&lt;author&gt;Villanueva, B. Juan R.&lt;/author&gt;&lt;author&gt;Strong, Frank E.&lt;/author&gt;&lt;/authors&gt;&lt;/contributors&gt;&lt;titles&gt;&lt;title&gt;Laboratory studies on the biology of Rhopalosiphum padi (Homoptera: Aphidae)&lt;/title&gt;&lt;secondary-title&gt;Ann Entomol Soc Amer&lt;/secondary-title&gt;&lt;/titles&gt;&lt;periodical&gt;&lt;full-title&gt;Ann Entomol Soc Amer&lt;/full-title&gt;&lt;/periodical&gt;&lt;pages&gt;609-613&lt;/pages&gt;&lt;volume&gt;57&lt;/volume&gt;&lt;number&gt;(5)&lt;/number&gt;&lt;dates&gt;&lt;year&gt;1964&lt;/year&gt;&lt;/dates&gt;&lt;accession-num&gt;CABI:19650500503&lt;/accession-num&gt;&lt;urls&gt;&lt;related-urls&gt;&lt;url&gt;&amp;lt;Go to ISI&amp;gt;://CABI:19650500503&lt;/url&gt;&lt;/related-urls&gt;&lt;/urls&gt;&lt;/record&gt;&lt;/Cite&gt;&lt;/EndNote&gt;</w:instrText>
      </w:r>
      <w:r w:rsidR="00C949A2">
        <w:fldChar w:fldCharType="separate"/>
      </w:r>
      <w:r w:rsidR="00BF6FB8">
        <w:t>[3]</w:t>
      </w:r>
      <w:r w:rsidR="00C949A2">
        <w:fldChar w:fldCharType="end"/>
      </w:r>
      <w:r w:rsidRPr="00D87E22">
        <w:t>.</w:t>
      </w:r>
      <w:r>
        <w:t xml:space="preserve"> The initial value of 5 °C was adjusted upwards to 6 °C so as to fit better the leading edge of the spring </w:t>
      </w:r>
      <w:proofErr w:type="spellStart"/>
      <w:r>
        <w:t>phenological</w:t>
      </w:r>
      <w:proofErr w:type="spellEnd"/>
      <w:r>
        <w:t xml:space="preserve"> observations from the EXAMINE network station in Finland</w:t>
      </w:r>
      <w:r w:rsidR="005F7DB3">
        <w:t xml:space="preserve"> </w:t>
      </w:r>
      <w:r w:rsidR="00C949A2">
        <w:fldChar w:fldCharType="begin"/>
      </w:r>
      <w:r w:rsidR="00A75FC9">
        <w:instrText xml:space="preserve"> ADDIN EN.CITE &lt;EndNote&gt;&lt;Cite&gt;&lt;Author&gt;Harrington&lt;/Author&gt;&lt;Year&gt;2004&lt;/Year&gt;&lt;RecNum&gt;862&lt;/RecNum&gt;&lt;record&gt;&lt;rec-number&gt;862&lt;/rec-number&gt;&lt;foreign-keys&gt;&lt;key app="EN" db-id="epz0205v7ex0rle52agp2xdpwvprdzasw520"&gt;862&lt;/key&gt;&lt;/foreign-keys&gt;&lt;ref-type name="Book Section"&gt;5&lt;/ref-type&gt;&lt;contributors&gt;&lt;authors&gt;&lt;author&gt;Harrington, R.&lt;/author&gt;&lt;author&gt;Verrier, P.&lt;/author&gt;&lt;author&gt;Denholm, C.&lt;/author&gt;&lt;author&gt;Hulle, M.&lt;/author&gt;&lt;author&gt;Maurice, D.&lt;/author&gt;&lt;author&gt;Bell, N.&lt;/author&gt;&lt;author&gt;Knight, J.&lt;/author&gt;&lt;author&gt;Rounsevell, M.&lt;/author&gt;&lt;author&gt;Cocu, N.&lt;/author&gt;&lt;author&gt;Barbagallo, S.&lt;/author&gt;&lt;author&gt;Basky, Z.&lt;/author&gt;&lt;author&gt;Coceano, P. G.&lt;/author&gt;&lt;author&gt;Derron, J.&lt;/author&gt;&lt;author&gt;Katis, N.&lt;/author&gt;&lt;author&gt;Lukasova, H.&lt;/author&gt;&lt;author&gt;Marrkula, I.&lt;/author&gt;&lt;author&gt;Mohar, J.&lt;/author&gt;&lt;author&gt;Pickup, J.&lt;/author&gt;&lt;author&gt;Rolot, J. L.&lt;/author&gt;&lt;author&gt;Ruszkowska, M.&lt;/author&gt;&lt;author&gt;Schliephake, E.&lt;/author&gt;&lt;author&gt;Seco-Fernandez, M. V.&lt;/author&gt;&lt;author&gt;Sigvald, R.&lt;/author&gt;&lt;author&gt;Tsitsipis, J.&lt;/author&gt;&lt;author&gt;Ulber, B.&lt;/author&gt;&lt;/authors&gt;&lt;secondary-authors&gt;&lt;author&gt;Simon, J. C. Dedryver C. A. Rispe C. Hulle M.&lt;/author&gt;&lt;/secondary-authors&gt;&lt;/contributors&gt;&lt;titles&gt;&lt;title&gt;EXAMINE (EXploitation of Aphid Monitoring In Europe): an European thematic network for the study of global change impacts on aphids&lt;/title&gt;&lt;secondary-title&gt;Aphids in a New Millennium&lt;/secondary-title&gt;&lt;tertiary-title&gt;Science Update&lt;/tertiary-title&gt;&lt;/titles&gt;&lt;pages&gt;45-49&lt;/pages&gt;&lt;dates&gt;&lt;year&gt;2004&lt;/year&gt;&lt;/dates&gt;&lt;isbn&gt;1159-554X&amp;#xD;2-7380-1113-6&lt;/isbn&gt;&lt;accession-num&gt;WOS:000189426400005&lt;/accession-num&gt;&lt;urls&gt;&lt;related-urls&gt;&lt;url&gt;&amp;lt;Go to ISI&amp;gt;://WOS:000189426400005&lt;/url&gt;&lt;/related-urls&gt;&lt;/urls&gt;&lt;/record&gt;&lt;/Cite&gt;&lt;/EndNote&gt;</w:instrText>
      </w:r>
      <w:r w:rsidR="00C949A2">
        <w:fldChar w:fldCharType="separate"/>
      </w:r>
      <w:r w:rsidR="00BF6FB8">
        <w:t>[4]</w:t>
      </w:r>
      <w:r w:rsidR="00C949A2">
        <w:fldChar w:fldCharType="end"/>
      </w:r>
      <w:r>
        <w:t xml:space="preserve">.  The lower (DV1) and upper temperature (DV2) for optimal development were set </w:t>
      </w:r>
      <w:r w:rsidRPr="00C90180">
        <w:t>to 22 and 26 °C respectively, and the upper temperature for development (DV3) set at 30 °C</w:t>
      </w:r>
      <w:r>
        <w:t xml:space="preserve"> following observations by Dean (1974). Whilst </w:t>
      </w:r>
      <w:r w:rsidRPr="00D87E22">
        <w:t>Elliot</w:t>
      </w:r>
      <w:r>
        <w:t>t</w:t>
      </w:r>
      <w:r w:rsidRPr="00D87E22">
        <w:t xml:space="preserve"> </w:t>
      </w:r>
      <w:r>
        <w:t>and</w:t>
      </w:r>
      <w:r w:rsidRPr="00D87E22">
        <w:t xml:space="preserve"> </w:t>
      </w:r>
      <w:proofErr w:type="spellStart"/>
      <w:r w:rsidRPr="00D87E22">
        <w:t>Kieckhefer</w:t>
      </w:r>
      <w:proofErr w:type="spellEnd"/>
      <w:r w:rsidRPr="00D87E22">
        <w:t xml:space="preserve"> </w:t>
      </w:r>
      <w:r w:rsidR="00C949A2">
        <w:fldChar w:fldCharType="begin"/>
      </w:r>
      <w:r w:rsidR="00A75FC9">
        <w:instrText xml:space="preserve"> ADDIN EN.CITE &lt;EndNote&gt;&lt;Cite&gt;&lt;Author&gt;Elliott&lt;/Author&gt;&lt;Year&gt;1989&lt;/Year&gt;&lt;RecNum&gt;758&lt;/RecNum&gt;&lt;record&gt;&lt;rec-number&gt;758&lt;/rec-number&gt;&lt;foreign-keys&gt;&lt;key app="EN" db-id="epz0205v7ex0rle52agp2xdpwvprdzasw520"&gt;758&lt;/key&gt;&lt;/foreign-keys&gt;&lt;ref-type name="Journal Article"&gt;17&lt;/ref-type&gt;&lt;contributors&gt;&lt;authors&gt;&lt;author&gt;Elliott, N. C.&lt;/author&gt;&lt;author&gt;Kieckhefer, R. W.&lt;/author&gt;&lt;/authors&gt;&lt;/contributors&gt;&lt;titles&gt;&lt;title&gt;&lt;style face="normal" font="Times New Roman" size="100%"&gt;Effects of constant and fluctuating temperatures on immature development and age specific life tables of &lt;/style&gt;&lt;style face="italic" font="Times New Roman" size="100%"&gt;Rhopalosiphum padi&lt;/style&gt;&lt;style face="normal" font="Times New Roman" size="100%"&gt; (L) (Homoptera, Aphididae) &lt;/style&gt;&lt;/title&gt;&lt;secondary-title&gt;Canadian Entomologist&lt;/secondary-title&gt;&lt;/titles&gt;&lt;periodical&gt;&lt;full-title&gt;Canadian Entomologist&lt;/full-title&gt;&lt;/periodical&gt;&lt;pages&gt;131-140&lt;/pages&gt;&lt;volume&gt;121&lt;/volume&gt;&lt;number&gt;2&lt;/number&gt;&lt;dates&gt;&lt;year&gt;1989&lt;/year&gt;&lt;/dates&gt;&lt;isbn&gt;0008-347X&lt;/isbn&gt;&lt;accession-num&gt;WOS:A1989U285700003&lt;/accession-num&gt;&lt;urls&gt;&lt;related-urls&gt;&lt;url&gt;&amp;lt;Go to ISI&amp;gt;://WOS:A1989U285700003&lt;/url&gt;&lt;/related-urls&gt;&lt;/urls&gt;&lt;/record&gt;&lt;/Cite&gt;&lt;/EndNote&gt;</w:instrText>
      </w:r>
      <w:r w:rsidR="00C949A2">
        <w:fldChar w:fldCharType="separate"/>
      </w:r>
      <w:r w:rsidR="00BF6FB8">
        <w:t>[2]</w:t>
      </w:r>
      <w:r w:rsidR="00C949A2">
        <w:fldChar w:fldCharType="end"/>
      </w:r>
      <w:r w:rsidRPr="00D87E22">
        <w:t xml:space="preserve"> indicate that the upper temperature for development is 25 °C, this appears </w:t>
      </w:r>
      <w:r>
        <w:t>unlikely given t</w:t>
      </w:r>
      <w:r w:rsidR="00BF6FB8">
        <w:t xml:space="preserve">he reports of </w:t>
      </w:r>
      <w:proofErr w:type="spellStart"/>
      <w:r w:rsidR="00BF6FB8">
        <w:t>Asin</w:t>
      </w:r>
      <w:proofErr w:type="spellEnd"/>
      <w:r w:rsidR="00BF6FB8">
        <w:t xml:space="preserve"> &amp; Pons </w:t>
      </w:r>
      <w:r w:rsidR="00C949A2">
        <w:fldChar w:fldCharType="begin"/>
      </w:r>
      <w:r w:rsidR="00A75FC9">
        <w:instrText xml:space="preserve"> ADDIN EN.CITE &lt;EndNote&gt;&lt;Cite&gt;&lt;Author&gt;Asin&lt;/Author&gt;&lt;Year&gt;2001&lt;/Year&gt;&lt;RecNum&gt;727&lt;/RecNum&gt;&lt;record&gt;&lt;rec-number&gt;727&lt;/rec-number&gt;&lt;foreign-keys&gt;&lt;key app="EN" db-id="epz0205v7ex0rle52agp2xdpwvprdzasw520"&gt;727&lt;/key&gt;&lt;/foreign-keys&gt;&lt;ref-type name="Journal Article"&gt;17&lt;/ref-type&gt;&lt;contributors&gt;&lt;authors&gt;&lt;author&gt;Asin, L.&lt;/author&gt;&lt;author&gt;Pons, X.&lt;/author&gt;&lt;/authors&gt;&lt;/contributors&gt;&lt;titles&gt;&lt;title&gt;Effect of high temperature on the growth and reproduction of corn aphids (Homoptera : Aphididae) and implications for their population dynamics on the northeastern Iberian peninsula&lt;/title&gt;&lt;secondary-title&gt;Environmental Entomology&lt;/secondary-title&gt;&lt;/titles&gt;&lt;periodical&gt;&lt;full-title&gt;Environmental Entomology&lt;/full-title&gt;&lt;/periodical&gt;&lt;pages&gt;1127-1134&lt;/pages&gt;&lt;volume&gt;30&lt;/volume&gt;&lt;number&gt;6&lt;/number&gt;&lt;dates&gt;&lt;year&gt;2001&lt;/year&gt;&lt;/dates&gt;&lt;isbn&gt;0046-225X&lt;/isbn&gt;&lt;accession-num&gt;WOS:000172937000020&lt;/accession-num&gt;&lt;urls&gt;&lt;related-urls&gt;&lt;url&gt;&amp;lt;Go to ISI&amp;gt;://WOS:000172937000020&lt;/url&gt;&lt;/related-urls&gt;&lt;/urls&gt;&lt;/record&gt;&lt;/Cite&gt;&lt;/EndNote&gt;</w:instrText>
      </w:r>
      <w:r w:rsidR="00C949A2">
        <w:fldChar w:fldCharType="separate"/>
      </w:r>
      <w:r w:rsidR="00BF6FB8">
        <w:t>[5]</w:t>
      </w:r>
      <w:r w:rsidR="00C949A2">
        <w:fldChar w:fldCharType="end"/>
      </w:r>
      <w:r>
        <w:t xml:space="preserve"> on development, and</w:t>
      </w:r>
      <w:r w:rsidR="00BC5357">
        <w:t xml:space="preserve"> De </w:t>
      </w:r>
      <w:proofErr w:type="spellStart"/>
      <w:r w:rsidR="00BC5357">
        <w:t>Barro</w:t>
      </w:r>
      <w:proofErr w:type="spellEnd"/>
      <w:r w:rsidR="00BC5357">
        <w:t xml:space="preserve"> &amp; </w:t>
      </w:r>
      <w:proofErr w:type="spellStart"/>
      <w:r w:rsidR="00BC5357">
        <w:t>Maezler</w:t>
      </w:r>
      <w:proofErr w:type="spellEnd"/>
      <w:r>
        <w:t xml:space="preserve"> </w:t>
      </w:r>
      <w:r w:rsidR="00C949A2">
        <w:fldChar w:fldCharType="begin"/>
      </w:r>
      <w:r w:rsidR="00A75FC9">
        <w:instrText xml:space="preserve"> ADDIN EN.CITE &lt;EndNote&gt;&lt;Cite&gt;&lt;Author&gt;De Barro&lt;/Author&gt;&lt;Year&gt;1993&lt;/Year&gt;&lt;RecNum&gt;780&lt;/RecNum&gt;&lt;record&gt;&lt;rec-number&gt;780&lt;/rec-number&gt;&lt;foreign-keys&gt;&lt;key app="EN" db-id="epz0205v7ex0rle52agp2xdpwvprdzasw520"&gt;780&lt;/key&gt;&lt;/foreign-keys&gt;&lt;ref-type name="Journal Article"&gt;17&lt;/ref-type&gt;&lt;contributors&gt;&lt;authors&gt;&lt;author&gt;De Barro, P. J.&lt;/author&gt;&lt;author&gt;Maelzer, D. A.&lt;/author&gt;&lt;/authors&gt;&lt;/contributors&gt;&lt;titles&gt;&lt;title&gt;&lt;style face="normal" font="default" size="100%"&gt;Influence of high temperatures on the survival of &lt;/style&gt;&lt;style face="italic" font="default" size="100%"&gt;Rhopalosiphum padi&lt;/style&gt;&lt;style face="normal" font="default" size="100%"&gt; (L) (Hemiptera, Aphididae) in irrigated perennial grass pastures in South Australia &lt;/style&gt;&lt;/title&gt;&lt;secondary-title&gt;Australian Journal of Zoology&lt;/secondary-title&gt;&lt;/titles&gt;&lt;periodical&gt;&lt;full-title&gt;Australian Journal of Zoology&lt;/full-title&gt;&lt;/periodical&gt;&lt;pages&gt;123-132&lt;/pages&gt;&lt;volume&gt;41&lt;/volume&gt;&lt;number&gt;2&lt;/number&gt;&lt;dates&gt;&lt;year&gt;1993&lt;/year&gt;&lt;/dates&gt;&lt;isbn&gt;0004-959X&lt;/isbn&gt;&lt;accession-num&gt;WOS:A1993LN81000002&lt;/accession-num&gt;&lt;urls&gt;&lt;related-urls&gt;&lt;url&gt;&amp;lt;Go to ISI&amp;gt;://WOS:A1993LN81000002&lt;/url&gt;&lt;/related-urls&gt;&lt;/urls&gt;&lt;/record&gt;&lt;/Cite&gt;&lt;/EndNote&gt;</w:instrText>
      </w:r>
      <w:r w:rsidR="00C949A2">
        <w:fldChar w:fldCharType="separate"/>
      </w:r>
      <w:r w:rsidR="00BF6FB8">
        <w:t>[6]</w:t>
      </w:r>
      <w:r w:rsidR="00C949A2">
        <w:fldChar w:fldCharType="end"/>
      </w:r>
      <w:r w:rsidR="00BC5357">
        <w:t xml:space="preserve"> </w:t>
      </w:r>
      <w:r>
        <w:t>on high temperature survival.</w:t>
      </w:r>
    </w:p>
    <w:p w:rsidR="002C31D8" w:rsidRDefault="002C31D8" w:rsidP="00820297">
      <w:pPr>
        <w:spacing w:after="0"/>
        <w:rPr>
          <w:i/>
        </w:rPr>
      </w:pPr>
    </w:p>
    <w:p w:rsidR="002C31D8" w:rsidRDefault="00820297" w:rsidP="00820297">
      <w:pPr>
        <w:spacing w:after="0"/>
      </w:pPr>
      <w:r w:rsidRPr="000437DF">
        <w:rPr>
          <w:i/>
        </w:rPr>
        <w:t>Moisture Index</w:t>
      </w:r>
      <w:r>
        <w:rPr>
          <w:i/>
        </w:rPr>
        <w:t xml:space="preserve"> (MI) </w:t>
      </w:r>
      <w:r w:rsidRPr="006755D3">
        <w:rPr>
          <w:i/>
        </w:rPr>
        <w:t>(both models)</w:t>
      </w:r>
      <w:r>
        <w:t xml:space="preserve"> </w:t>
      </w:r>
    </w:p>
    <w:p w:rsidR="00820297" w:rsidRDefault="00820297" w:rsidP="00820297">
      <w:pPr>
        <w:spacing w:after="0"/>
      </w:pPr>
      <w:r>
        <w:t xml:space="preserve">The MI parameters were set as follows: SM0 (the minimum soil moisture for development) was set to 0.1 to accord with the permanent wilting point of plants; SM1 and SM2 the lower and upper optimum soil moisture levels were set to 0.5, the soil moisture level when the </w:t>
      </w:r>
      <w:proofErr w:type="spellStart"/>
      <w:r>
        <w:t>evapotranspiration</w:t>
      </w:r>
      <w:proofErr w:type="spellEnd"/>
      <w:r>
        <w:t xml:space="preserve"> rate as a function of pan evaporation starts to decrease significantly, and 1.0 field capacity respectively. SM3 was adjusted upwards to 1.4 in order to allow persistence at known suitable sites in </w:t>
      </w:r>
      <w:r w:rsidRPr="00D87E22">
        <w:t>western U</w:t>
      </w:r>
      <w:r>
        <w:t xml:space="preserve">nited </w:t>
      </w:r>
      <w:r w:rsidRPr="00D87E22">
        <w:t>K</w:t>
      </w:r>
      <w:r>
        <w:t>ingdom</w:t>
      </w:r>
      <w:r w:rsidRPr="00D87E22">
        <w:t xml:space="preserve"> and northern Irish conditions (Aberystwyth, Ayr, Preston, </w:t>
      </w:r>
      <w:proofErr w:type="spellStart"/>
      <w:r w:rsidRPr="00D87E22">
        <w:t>Rosewarne</w:t>
      </w:r>
      <w:proofErr w:type="spellEnd"/>
      <w:r w:rsidRPr="00D87E22">
        <w:t xml:space="preserve">, </w:t>
      </w:r>
      <w:proofErr w:type="gramStart"/>
      <w:r w:rsidRPr="00D87E22">
        <w:t>Belfast</w:t>
      </w:r>
      <w:proofErr w:type="gramEnd"/>
      <w:r>
        <w:t>).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922E6A">
        <w:rPr>
          <w:i/>
        </w:rPr>
        <w:t>Generation time (both models)</w:t>
      </w:r>
      <w:r>
        <w:t xml:space="preserve"> </w:t>
      </w:r>
    </w:p>
    <w:p w:rsidR="00820297" w:rsidRDefault="00820297" w:rsidP="00820297">
      <w:pPr>
        <w:spacing w:after="0"/>
      </w:pPr>
      <w:r w:rsidRPr="00922E6A">
        <w:lastRenderedPageBreak/>
        <w:t xml:space="preserve">The PDD parameter in CLIMEX indicates the minimum thermal sum (degree-days above the minimum temperature for development) required to complete a generation. The selected value of 150 °C days was set according to Villanueva and Strong </w:t>
      </w:r>
      <w:r w:rsidR="00C949A2">
        <w:fldChar w:fldCharType="begin"/>
      </w:r>
      <w:r w:rsidR="00A75FC9">
        <w:instrText xml:space="preserve"> ADDIN EN.CITE &lt;EndNote&gt;&lt;Cite&gt;&lt;Author&gt;Villanueva&lt;/Author&gt;&lt;Year&gt;1964&lt;/Year&gt;&lt;RecNum&gt;759&lt;/RecNum&gt;&lt;record&gt;&lt;rec-number&gt;759&lt;/rec-number&gt;&lt;foreign-keys&gt;&lt;key app="EN" db-id="epz0205v7ex0rle52agp2xdpwvprdzasw520"&gt;759&lt;/key&gt;&lt;/foreign-keys&gt;&lt;ref-type name="Journal Article"&gt;17&lt;/ref-type&gt;&lt;contributors&gt;&lt;authors&gt;&lt;author&gt;Villanueva, B. Juan R.&lt;/author&gt;&lt;author&gt;Strong, Frank E.&lt;/author&gt;&lt;/authors&gt;&lt;/contributors&gt;&lt;titles&gt;&lt;title&gt;Laboratory studies on the biology of Rhopalosiphum padi (Homoptera: Aphidae)&lt;/title&gt;&lt;secondary-title&gt;Ann Entomol Soc Amer&lt;/secondary-title&gt;&lt;/titles&gt;&lt;periodical&gt;&lt;full-title&gt;Ann Entomol Soc Amer&lt;/full-title&gt;&lt;/periodical&gt;&lt;pages&gt;609-613&lt;/pages&gt;&lt;volume&gt;57&lt;/volume&gt;&lt;number&gt;(5)&lt;/number&gt;&lt;dates&gt;&lt;year&gt;1964&lt;/year&gt;&lt;/dates&gt;&lt;accession-num&gt;CABI:19650500503&lt;/accession-num&gt;&lt;urls&gt;&lt;related-urls&gt;&lt;url&gt;&amp;lt;Go to ISI&amp;gt;://CABI:19650500503&lt;/url&gt;&lt;/related-urls&gt;&lt;/urls&gt;&lt;/record&gt;&lt;/Cite&gt;&lt;/EndNote&gt;</w:instrText>
      </w:r>
      <w:r w:rsidR="00C949A2">
        <w:fldChar w:fldCharType="separate"/>
      </w:r>
      <w:r w:rsidR="00BF6FB8">
        <w:t>[3]</w:t>
      </w:r>
      <w:r w:rsidR="00C949A2">
        <w:fldChar w:fldCharType="end"/>
      </w:r>
      <w:r w:rsidRPr="00922E6A">
        <w:t xml:space="preserve"> (157 degree-days required for birth to adult).</w:t>
      </w:r>
      <w:r>
        <w:t xml:space="preserve"> The resulting range boundary defined by the PDD limit agrees with known distribution data.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  <w:rPr>
          <w:i/>
        </w:rPr>
      </w:pPr>
      <w:r w:rsidRPr="00A52838">
        <w:rPr>
          <w:i/>
        </w:rPr>
        <w:t>Cold Stress (</w:t>
      </w:r>
      <w:r>
        <w:rPr>
          <w:i/>
        </w:rPr>
        <w:t>asexual</w:t>
      </w:r>
      <w:r w:rsidRPr="00A52838">
        <w:rPr>
          <w:i/>
        </w:rPr>
        <w:t xml:space="preserve"> model)</w:t>
      </w:r>
      <w:r>
        <w:t xml:space="preserve"> </w:t>
      </w:r>
      <w:r w:rsidRPr="00C90180">
        <w:rPr>
          <w:i/>
        </w:rPr>
        <w:t>(CS)</w:t>
      </w:r>
    </w:p>
    <w:p w:rsidR="00820297" w:rsidRDefault="00820297" w:rsidP="00820297">
      <w:pPr>
        <w:spacing w:after="0"/>
      </w:pPr>
      <w:r w:rsidRPr="00071E67">
        <w:t xml:space="preserve">The </w:t>
      </w:r>
      <w:r>
        <w:t xml:space="preserve">CS </w:t>
      </w:r>
      <w:r w:rsidRPr="00071E67">
        <w:t>parameters were fitted using a combination of published cold tolerance information indicating that the nymphs can only tolerate temperatures below -5 °C for a short duration, and known distribution data. Accordingly, TTCS was set to -5 °C and THCS was set to -0.001 Week</w:t>
      </w:r>
      <w:r w:rsidRPr="00071E67">
        <w:rPr>
          <w:vertAlign w:val="superscript"/>
        </w:rPr>
        <w:t>-1</w:t>
      </w:r>
      <w:r w:rsidRPr="00071E67">
        <w:t xml:space="preserve"> to become lethal after about one month.  In order to match the distribution limits of the </w:t>
      </w:r>
      <w:r>
        <w:t>asexual</w:t>
      </w:r>
      <w:r w:rsidRPr="00071E67">
        <w:t xml:space="preserve"> forms it was also necessary to fit a degree day cold stress mechanism. This form of cold stress accumulates if the species does not experience sufficient heat each week above the developmental threshold. The parameter va</w:t>
      </w:r>
      <w:r>
        <w:t>lues of 8 °C days above DV0 (</w:t>
      </w:r>
      <w:r w:rsidRPr="00071E67">
        <w:t>DTCS</w:t>
      </w:r>
      <w:r>
        <w:t>)</w:t>
      </w:r>
      <w:r w:rsidRPr="00071E67">
        <w:t xml:space="preserve"> and the accumulation rate of -0.001 Week</w:t>
      </w:r>
      <w:r w:rsidRPr="00071E67">
        <w:rPr>
          <w:vertAlign w:val="superscript"/>
        </w:rPr>
        <w:t>-1</w:t>
      </w:r>
      <w:r w:rsidRPr="00071E67">
        <w:t xml:space="preserve"> </w:t>
      </w:r>
      <w:r>
        <w:t xml:space="preserve">(DHCS) </w:t>
      </w:r>
      <w:r w:rsidRPr="00071E67">
        <w:t>were fitted to the known distribution.</w:t>
      </w:r>
      <w:r>
        <w:t xml:space="preserve"> 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A52838">
        <w:rPr>
          <w:i/>
        </w:rPr>
        <w:t>Cold Stress (sexual model)</w:t>
      </w:r>
      <w:r>
        <w:t xml:space="preserve"> </w:t>
      </w:r>
    </w:p>
    <w:p w:rsidR="00820297" w:rsidRDefault="00820297" w:rsidP="00820297">
      <w:pPr>
        <w:spacing w:after="0"/>
      </w:pPr>
      <w:r w:rsidRPr="00071E67">
        <w:t xml:space="preserve">A single damaging </w:t>
      </w:r>
      <w:r>
        <w:t>CS</w:t>
      </w:r>
      <w:r w:rsidRPr="00071E67">
        <w:t xml:space="preserve"> function was fitted to the sexual model. As the species is likely to overwinter as </w:t>
      </w:r>
      <w:proofErr w:type="spellStart"/>
      <w:r>
        <w:t>diapausing</w:t>
      </w:r>
      <w:proofErr w:type="spellEnd"/>
      <w:r>
        <w:t xml:space="preserve"> </w:t>
      </w:r>
      <w:r w:rsidRPr="00071E67">
        <w:t>eggs, reported cold tolerance values were used to select appropriate values for the threshold minimum temperature (-10 °C for TTCS) and the stress accumulation rate (-0.001 Week</w:t>
      </w:r>
      <w:r w:rsidRPr="00071E67">
        <w:rPr>
          <w:vertAlign w:val="superscript"/>
        </w:rPr>
        <w:t>-1</w:t>
      </w:r>
      <w:r w:rsidRPr="00071E67">
        <w:t xml:space="preserve"> for THCS) </w:t>
      </w:r>
      <w:r w:rsidR="00C949A2">
        <w:fldChar w:fldCharType="begin">
          <w:fldData xml:space="preserve">PEVuZE5vdGU+PENpdGU+PEF1dGhvcj5MZWF0aGVyPC9BdXRob3I+PFllYXI+MTk4MTwvWWVhcj48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</w:fldData>
        </w:fldChar>
      </w:r>
      <w:r w:rsidR="00A75FC9">
        <w:instrText xml:space="preserve"> ADDIN EN.CITE </w:instrText>
      </w:r>
      <w:r w:rsidR="00C949A2">
        <w:fldChar w:fldCharType="begin">
          <w:fldData xml:space="preserve">PEVuZE5vdGU+PENpdGU+PEF1dGhvcj5MZWF0aGVyPC9BdXRob3I+PFllYXI+MTk4MTwvWWVhcj48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</w:fldData>
        </w:fldChar>
      </w:r>
      <w:r w:rsidR="00A75FC9">
        <w:instrText xml:space="preserve"> ADDIN EN.CITE.DATA </w:instrText>
      </w:r>
      <w:r w:rsidR="00C949A2">
        <w:fldChar w:fldCharType="end"/>
      </w:r>
      <w:r w:rsidR="00C949A2">
        <w:fldChar w:fldCharType="separate"/>
      </w:r>
      <w:r w:rsidR="00BF6FB8">
        <w:t>[7,8,9]</w:t>
      </w:r>
      <w:r w:rsidR="00C949A2">
        <w:fldChar w:fldCharType="end"/>
      </w:r>
      <w:r w:rsidRPr="00071E67">
        <w:t>.</w:t>
      </w:r>
      <w:r>
        <w:t xml:space="preserve">  Whilst nymphs and adults in populations have a good tolerance for cold conditions [see cold stress (asexual model) above], the </w:t>
      </w:r>
      <w:proofErr w:type="spellStart"/>
      <w:r>
        <w:t>diapause</w:t>
      </w:r>
      <w:proofErr w:type="spellEnd"/>
      <w:r>
        <w:t xml:space="preserve"> function is likely to be evolved to protect them from experiencing damaging cold conditions.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A52838">
        <w:rPr>
          <w:i/>
        </w:rPr>
        <w:t>Dry Stress (both models)</w:t>
      </w:r>
      <w:r>
        <w:t xml:space="preserve"> </w:t>
      </w:r>
      <w:r w:rsidRPr="00C90180">
        <w:rPr>
          <w:i/>
        </w:rPr>
        <w:t>(DS)</w:t>
      </w:r>
      <w:r>
        <w:t xml:space="preserve"> </w:t>
      </w:r>
    </w:p>
    <w:p w:rsidR="00820297" w:rsidRDefault="00820297" w:rsidP="00820297">
      <w:pPr>
        <w:spacing w:after="0"/>
      </w:pPr>
      <w:r w:rsidRPr="00071E67">
        <w:lastRenderedPageBreak/>
        <w:t xml:space="preserve">The </w:t>
      </w:r>
      <w:r>
        <w:t xml:space="preserve">DS </w:t>
      </w:r>
      <w:r w:rsidRPr="00071E67">
        <w:t>threshold</w:t>
      </w:r>
      <w:r>
        <w:t>,</w:t>
      </w:r>
      <w:r w:rsidRPr="00071E67">
        <w:t xml:space="preserve"> SMDS</w:t>
      </w:r>
      <w:r>
        <w:t>,</w:t>
      </w:r>
      <w:r w:rsidRPr="00071E67">
        <w:t xml:space="preserve"> was set to 0.1 using the rationale that if </w:t>
      </w:r>
      <w:proofErr w:type="spellStart"/>
      <w:r w:rsidRPr="00071E67">
        <w:t>Poaceae</w:t>
      </w:r>
      <w:proofErr w:type="spellEnd"/>
      <w:r w:rsidRPr="00071E67">
        <w:t xml:space="preserve"> hosts were unable to grow due to drought stress, then the population of </w:t>
      </w:r>
      <w:r w:rsidRPr="00A52838">
        <w:rPr>
          <w:i/>
        </w:rPr>
        <w:t xml:space="preserve">R. </w:t>
      </w:r>
      <w:proofErr w:type="spellStart"/>
      <w:r w:rsidRPr="00A52838">
        <w:rPr>
          <w:i/>
        </w:rPr>
        <w:t>padi</w:t>
      </w:r>
      <w:proofErr w:type="spellEnd"/>
      <w:r w:rsidRPr="00071E67">
        <w:t xml:space="preserve"> would similarly suffer stress. The stress accumulation rate HDS was set to become lethal approximately one month after drought stress commenced.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A52838">
        <w:rPr>
          <w:i/>
        </w:rPr>
        <w:t>Wet Stress (both models)</w:t>
      </w:r>
      <w:r w:rsidRPr="00696228">
        <w:t xml:space="preserve"> </w:t>
      </w:r>
      <w:r w:rsidRPr="00C90180">
        <w:rPr>
          <w:i/>
        </w:rPr>
        <w:t>(WS)</w:t>
      </w:r>
      <w:r>
        <w:t xml:space="preserve"> </w:t>
      </w:r>
    </w:p>
    <w:p w:rsidR="00820297" w:rsidRDefault="00820297" w:rsidP="00820297">
      <w:pPr>
        <w:spacing w:after="0"/>
      </w:pPr>
      <w:r w:rsidRPr="00696228">
        <w:t xml:space="preserve">The </w:t>
      </w:r>
      <w:r>
        <w:t xml:space="preserve">WS </w:t>
      </w:r>
      <w:r w:rsidRPr="00696228">
        <w:t>threshold was set so as to allow persistence at the wettest locations in the United Kingdom and north eastern Ireland. The accumulation rate of 0.01 Week</w:t>
      </w:r>
      <w:r w:rsidRPr="00696228">
        <w:rPr>
          <w:vertAlign w:val="superscript"/>
        </w:rPr>
        <w:t>-1</w:t>
      </w:r>
      <w:r w:rsidRPr="00696228">
        <w:t xml:space="preserve"> (HWS) allowed a good fit in this region.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r w:rsidRPr="005B3B9D">
        <w:rPr>
          <w:i/>
        </w:rPr>
        <w:t>Heat Stress (both models) (HS)</w:t>
      </w:r>
      <w:r>
        <w:t xml:space="preserve"> </w:t>
      </w:r>
    </w:p>
    <w:p w:rsidR="00820297" w:rsidRDefault="00820297" w:rsidP="00820297">
      <w:pPr>
        <w:spacing w:after="0"/>
      </w:pPr>
      <w:r w:rsidRPr="00071E67">
        <w:t xml:space="preserve">The </w:t>
      </w:r>
      <w:r>
        <w:t xml:space="preserve">HS </w:t>
      </w:r>
      <w:r w:rsidRPr="00071E67">
        <w:t xml:space="preserve">threshold TTHS was set between the upper development threshold, and the instantaneous </w:t>
      </w:r>
      <w:r>
        <w:t>t</w:t>
      </w:r>
      <w:r w:rsidR="00A75FC9">
        <w:t>hreshold of 36 °C observed by D</w:t>
      </w:r>
      <w:r>
        <w:t xml:space="preserve">e </w:t>
      </w:r>
      <w:proofErr w:type="spellStart"/>
      <w:r w:rsidR="00A75FC9">
        <w:t>Barro</w:t>
      </w:r>
      <w:proofErr w:type="spellEnd"/>
      <w:r w:rsidR="00A75FC9">
        <w:t xml:space="preserve"> &amp; </w:t>
      </w:r>
      <w:proofErr w:type="spellStart"/>
      <w:r w:rsidR="00A75FC9">
        <w:t>Maelzer</w:t>
      </w:r>
      <w:proofErr w:type="spellEnd"/>
      <w:r w:rsidR="00A75FC9">
        <w:t xml:space="preserve"> </w:t>
      </w:r>
      <w:r w:rsidR="00C949A2">
        <w:fldChar w:fldCharType="begin"/>
      </w:r>
      <w:r w:rsidR="00A75FC9">
        <w:instrText xml:space="preserve"> ADDIN EN.CITE &lt;EndNote&gt;&lt;Cite&gt;&lt;Author&gt;De Barro&lt;/Author&gt;&lt;Year&gt;1993&lt;/Year&gt;&lt;RecNum&gt;780&lt;/RecNum&gt;&lt;record&gt;&lt;rec-number&gt;780&lt;/rec-number&gt;&lt;foreign-keys&gt;&lt;key app="EN" db-id="epz0205v7ex0rle52agp2xdpwvprdzasw520"&gt;780&lt;/key&gt;&lt;/foreign-keys&gt;&lt;ref-type name="Journal Article"&gt;17&lt;/ref-type&gt;&lt;contributors&gt;&lt;authors&gt;&lt;author&gt;De Barro, P. J.&lt;/author&gt;&lt;author&gt;Maelzer, D. A.&lt;/author&gt;&lt;/authors&gt;&lt;/contributors&gt;&lt;titles&gt;&lt;title&gt;&lt;style face="normal" font="default" size="100%"&gt;Influence of high temperatures on the survival of &lt;/style&gt;&lt;style face="italic" font="default" size="100%"&gt;Rhopalosiphum padi&lt;/style&gt;&lt;style face="normal" font="default" size="100%"&gt; (L) (Hemiptera, Aphididae) in irrigated perennial grass pastures in South Australia &lt;/style&gt;&lt;/title&gt;&lt;secondary-title&gt;Australian Journal of Zoology&lt;/secondary-title&gt;&lt;/titles&gt;&lt;periodical&gt;&lt;full-title&gt;Australian Journal of Zoology&lt;/full-title&gt;&lt;/periodical&gt;&lt;pages&gt;123-132&lt;/pages&gt;&lt;volume&gt;41&lt;/volume&gt;&lt;number&gt;2&lt;/number&gt;&lt;dates&gt;&lt;year&gt;1993&lt;/year&gt;&lt;/dates&gt;&lt;isbn&gt;0004-959X&lt;/isbn&gt;&lt;accession-num&gt;WOS:A1993LN81000002&lt;/accession-num&gt;&lt;urls&gt;&lt;related-urls&gt;&lt;url&gt;&amp;lt;Go to ISI&amp;gt;://WOS:A1993LN81000002&lt;/url&gt;&lt;/related-urls&gt;&lt;/urls&gt;&lt;/record&gt;&lt;/Cite&gt;&lt;/EndNote&gt;</w:instrText>
      </w:r>
      <w:r w:rsidR="00C949A2">
        <w:fldChar w:fldCharType="separate"/>
      </w:r>
      <w:r w:rsidR="00A75FC9">
        <w:t>[6]</w:t>
      </w:r>
      <w:r w:rsidR="00C949A2">
        <w:fldChar w:fldCharType="end"/>
      </w:r>
      <w:r w:rsidRPr="00071E67">
        <w:t>.</w:t>
      </w:r>
    </w:p>
    <w:p w:rsidR="002C31D8" w:rsidRDefault="002C31D8" w:rsidP="00820297">
      <w:pPr>
        <w:spacing w:after="0"/>
      </w:pPr>
    </w:p>
    <w:p w:rsidR="002C31D8" w:rsidRDefault="00820297" w:rsidP="00820297">
      <w:pPr>
        <w:spacing w:after="0"/>
      </w:pPr>
      <w:proofErr w:type="spellStart"/>
      <w:r w:rsidRPr="005B3B9D">
        <w:rPr>
          <w:i/>
        </w:rPr>
        <w:t>Diapause</w:t>
      </w:r>
      <w:proofErr w:type="spellEnd"/>
      <w:r w:rsidRPr="005B3B9D">
        <w:rPr>
          <w:i/>
        </w:rPr>
        <w:t xml:space="preserve"> (sexual model) (DI)</w:t>
      </w:r>
      <w:r>
        <w:t xml:space="preserve"> </w:t>
      </w:r>
    </w:p>
    <w:p w:rsidR="00820297" w:rsidRDefault="00820297" w:rsidP="00820297">
      <w:pPr>
        <w:spacing w:after="0"/>
        <w:rPr>
          <w:szCs w:val="24"/>
          <w:lang w:val="en-NZ"/>
        </w:rPr>
      </w:pPr>
      <w:r>
        <w:t xml:space="preserve">The DI </w:t>
      </w:r>
      <w:r w:rsidRPr="00071E67">
        <w:t xml:space="preserve">was used to simulate the development of sexual reproductive forms and the laying of cold resistant eggs in the woody </w:t>
      </w:r>
      <w:r w:rsidRPr="00B84802">
        <w:rPr>
          <w:i/>
        </w:rPr>
        <w:t>Prunus</w:t>
      </w:r>
      <w:r w:rsidRPr="00071E67">
        <w:t xml:space="preserve"> </w:t>
      </w:r>
      <w:r>
        <w:t xml:space="preserve">spp. hosts. </w:t>
      </w:r>
      <w:r w:rsidRPr="00D139B9">
        <w:t xml:space="preserve">DI was set as an obligate winter </w:t>
      </w:r>
      <w:proofErr w:type="spellStart"/>
      <w:r w:rsidRPr="00D139B9">
        <w:t>diapause</w:t>
      </w:r>
      <w:proofErr w:type="spellEnd"/>
      <w:r w:rsidRPr="00D139B9">
        <w:t xml:space="preserve"> that caused growth to be switched off but stresses continued to accumulate during this period.</w:t>
      </w:r>
      <w:r w:rsidRPr="00071E67">
        <w:t xml:space="preserve"> The </w:t>
      </w:r>
      <w:proofErr w:type="spellStart"/>
      <w:r w:rsidRPr="00071E67">
        <w:t>daylength</w:t>
      </w:r>
      <w:proofErr w:type="spellEnd"/>
      <w:r w:rsidRPr="00071E67">
        <w:t xml:space="preserve"> requirement for the onset of </w:t>
      </w:r>
      <w:proofErr w:type="spellStart"/>
      <w:r w:rsidRPr="00071E67">
        <w:t>diapause</w:t>
      </w:r>
      <w:proofErr w:type="spellEnd"/>
      <w:r w:rsidRPr="00071E67">
        <w:t xml:space="preserve"> was set at 13 hours daylight to approximate comments in </w:t>
      </w:r>
      <w:proofErr w:type="spellStart"/>
      <w:r w:rsidRPr="00071E67">
        <w:t>Voegtlin</w:t>
      </w:r>
      <w:proofErr w:type="spellEnd"/>
      <w:r w:rsidRPr="00071E67">
        <w:t xml:space="preserve"> </w:t>
      </w:r>
      <w:r>
        <w:t>&amp;</w:t>
      </w:r>
      <w:r w:rsidRPr="00071E67">
        <w:t xml:space="preserve"> </w:t>
      </w:r>
      <w:proofErr w:type="spellStart"/>
      <w:r w:rsidRPr="00071E67">
        <w:t>Halbert</w:t>
      </w:r>
      <w:proofErr w:type="spellEnd"/>
      <w:r w:rsidRPr="00071E67">
        <w:t xml:space="preserve"> </w:t>
      </w:r>
      <w:r w:rsidR="00C949A2">
        <w:fldChar w:fldCharType="begin"/>
      </w:r>
      <w:r w:rsidR="00A75FC9">
        <w:instrText xml:space="preserve"> ADDIN EN.CITE &lt;EndNote&gt;&lt;Cite&gt;&lt;Author&gt;Voegtlin&lt;/Author&gt;&lt;Year&gt;1998&lt;/Year&gt;&lt;RecNum&gt;756&lt;/RecNum&gt;&lt;record&gt;&lt;rec-number&gt;756&lt;/rec-number&gt;&lt;foreign-keys&gt;&lt;key app="EN" db-id="epz0205v7ex0rle52agp2xdpwvprdzasw520"&gt;756&lt;/key&gt;&lt;/foreign-keys&gt;&lt;ref-type name="Book Section"&gt;5&lt;/ref-type&gt;&lt;contributors&gt;&lt;authors&gt;&lt;author&gt;Voegtlin, D. J.&lt;/author&gt;&lt;author&gt;Halbert, S. E.&lt;/author&gt;&lt;/authors&gt;&lt;secondary-authors&gt;&lt;author&gt;Nieto Nafria, Juan M.&lt;/author&gt;&lt;author&gt;Dixon, Anthony F. G.&lt;/author&gt;&lt;/secondary-authors&gt;&lt;/contributors&gt;&lt;titles&gt;&lt;title&gt;Variable morph production by some north American clones of Rhopalosiphum padi in response to reduced photoperiod and temperature&lt;/title&gt;&lt;secondary-title&gt;Aphids in natural and managed ecosystems. (Proceedings of the Fifth International Symposium on Aphids, September 15th - 19th, 1997).&lt;/secondary-title&gt;&lt;/titles&gt;&lt;periodical&gt;&lt;full-title&gt;Aphids in natural and managed ecosystems. (Proceedings of the Fifth International Symposium on Aphids, September 15th - 19th, 1997).&lt;/full-title&gt;&lt;/periodical&gt;&lt;pages&gt;309-315&lt;/pages&gt;&lt;dates&gt;&lt;year&gt;1998&lt;/year&gt;&lt;/dates&gt;&lt;pub-location&gt;Leon&lt;/pub-location&gt;&lt;publisher&gt;Universidad de Leon&lt;/publisher&gt;&lt;urls&gt;&lt;/urls&gt;&lt;/record&gt;&lt;/Cite&gt;&lt;/EndNote&gt;</w:instrText>
      </w:r>
      <w:r w:rsidR="00C949A2">
        <w:fldChar w:fldCharType="separate"/>
      </w:r>
      <w:r w:rsidR="00A75FC9">
        <w:t>[10]</w:t>
      </w:r>
      <w:r w:rsidR="00C949A2">
        <w:fldChar w:fldCharType="end"/>
      </w:r>
      <w:r w:rsidRPr="00071E67">
        <w:t xml:space="preserve">. </w:t>
      </w:r>
      <w:r w:rsidRPr="00071E67">
        <w:rPr>
          <w:szCs w:val="24"/>
        </w:rPr>
        <w:t>The</w:t>
      </w:r>
      <w:r w:rsidRPr="00071E67">
        <w:rPr>
          <w:szCs w:val="24"/>
          <w:lang w:val="en-NZ"/>
        </w:rPr>
        <w:t xml:space="preserve"> minimum number of days for </w:t>
      </w:r>
      <w:proofErr w:type="spellStart"/>
      <w:r w:rsidRPr="00071E67">
        <w:rPr>
          <w:szCs w:val="24"/>
          <w:lang w:val="en-NZ"/>
        </w:rPr>
        <w:t>diapause</w:t>
      </w:r>
      <w:proofErr w:type="spellEnd"/>
      <w:r w:rsidRPr="00071E67">
        <w:rPr>
          <w:szCs w:val="24"/>
          <w:lang w:val="en-NZ"/>
        </w:rPr>
        <w:t xml:space="preserve"> completion </w:t>
      </w:r>
      <w:r w:rsidRPr="00071E67">
        <w:rPr>
          <w:szCs w:val="24"/>
        </w:rPr>
        <w:t xml:space="preserve">DPD was set to 56 days because an experimental study by </w:t>
      </w:r>
      <w:proofErr w:type="spellStart"/>
      <w:r w:rsidRPr="00071E67">
        <w:rPr>
          <w:szCs w:val="24"/>
        </w:rPr>
        <w:t>Lushai</w:t>
      </w:r>
      <w:proofErr w:type="spellEnd"/>
      <w:r w:rsidRPr="00071E67">
        <w:rPr>
          <w:szCs w:val="24"/>
        </w:rPr>
        <w:t xml:space="preserve"> </w:t>
      </w:r>
      <w:r w:rsidRPr="00A75FC9">
        <w:rPr>
          <w:i/>
          <w:szCs w:val="24"/>
        </w:rPr>
        <w:t>et al.</w:t>
      </w:r>
      <w:r w:rsidRPr="00071E67">
        <w:rPr>
          <w:szCs w:val="24"/>
        </w:rPr>
        <w:t xml:space="preserve"> </w:t>
      </w:r>
      <w:r w:rsidR="00C949A2">
        <w:rPr>
          <w:szCs w:val="24"/>
        </w:rPr>
        <w:fldChar w:fldCharType="begin"/>
      </w:r>
      <w:r w:rsidR="00A75FC9">
        <w:rPr>
          <w:szCs w:val="24"/>
        </w:rPr>
        <w:instrText xml:space="preserve"> ADDIN EN.CITE &lt;EndNote&gt;&lt;Cite&gt;&lt;Author&gt;Lushai&lt;/Author&gt;&lt;Year&gt;1996&lt;/Year&gt;&lt;RecNum&gt;714&lt;/RecNum&gt;&lt;record&gt;&lt;rec-number&gt;714&lt;/rec-number&gt;&lt;foreign-keys&gt;&lt;key app="EN" db-id="epz0205v7ex0rle52agp2xdpwvprdzasw520"&gt;714&lt;/key&gt;&lt;/foreign-keys&gt;&lt;ref-type name="Journal Article"&gt;17&lt;/ref-type&gt;&lt;contributors&gt;&lt;authors&gt;&lt;author&gt;Lushai, G.&lt;/author&gt;&lt;author&gt;Hardie, J.&lt;/author&gt;&lt;author&gt;Harrington, R.&lt;/author&gt;&lt;/authors&gt;&lt;/contributors&gt;&lt;titles&gt;&lt;title&gt;Diapause termination and egg hatch in the bird cherry aphid, Rhopalosiphum padi&lt;/title&gt;&lt;secondary-title&gt;Entomologia Experimentalis Et Applicata&lt;/secondary-title&gt;&lt;/titles&gt;&lt;periodical&gt;&lt;full-title&gt;Entomologia Experimentalis Et Applicata&lt;/full-title&gt;&lt;/periodical&gt;&lt;pages&gt;113-115&lt;/pages&gt;&lt;volume&gt;81&lt;/volume&gt;&lt;number&gt;1&lt;/number&gt;&lt;dates&gt;&lt;year&gt;1996&lt;/year&gt;&lt;/dates&gt;&lt;isbn&gt;0013-8703&lt;/isbn&gt;&lt;accession-num&gt;WOS:A1996VM47100015&lt;/accession-num&gt;&lt;urls&gt;&lt;related-urls&gt;&lt;url&gt;&amp;lt;Go to ISI&amp;gt;://WOS:A1996VM47100015&lt;/url&gt;&lt;/related-urls&gt;&lt;/urls&gt;&lt;/record&gt;&lt;/Cite&gt;&lt;/EndNote&gt;</w:instrText>
      </w:r>
      <w:r w:rsidR="00C949A2">
        <w:rPr>
          <w:szCs w:val="24"/>
        </w:rPr>
        <w:fldChar w:fldCharType="separate"/>
      </w:r>
      <w:r w:rsidR="00A75FC9">
        <w:rPr>
          <w:szCs w:val="24"/>
        </w:rPr>
        <w:t>[11]</w:t>
      </w:r>
      <w:r w:rsidR="00C949A2">
        <w:rPr>
          <w:szCs w:val="24"/>
        </w:rPr>
        <w:fldChar w:fldCharType="end"/>
      </w:r>
      <w:r w:rsidRPr="00071E67">
        <w:rPr>
          <w:szCs w:val="24"/>
        </w:rPr>
        <w:t xml:space="preserve"> noted that the earliest egg hatch occurred 56 days after chilling and post-chilling. The daily </w:t>
      </w:r>
      <w:r w:rsidRPr="00071E67">
        <w:rPr>
          <w:szCs w:val="24"/>
          <w:lang w:val="en-NZ"/>
        </w:rPr>
        <w:t xml:space="preserve">minimum temperature to initiate </w:t>
      </w:r>
      <w:proofErr w:type="spellStart"/>
      <w:r w:rsidRPr="00071E67">
        <w:rPr>
          <w:szCs w:val="24"/>
          <w:lang w:val="en-NZ"/>
        </w:rPr>
        <w:t>diapause</w:t>
      </w:r>
      <w:proofErr w:type="spellEnd"/>
      <w:r w:rsidRPr="00071E67">
        <w:rPr>
          <w:szCs w:val="24"/>
          <w:lang w:val="en-NZ"/>
        </w:rPr>
        <w:t xml:space="preserve"> was set at 4 °C as this corresponded well with the daily maximum temperature reported to initiate </w:t>
      </w:r>
      <w:proofErr w:type="spellStart"/>
      <w:r w:rsidRPr="00071E67">
        <w:rPr>
          <w:szCs w:val="24"/>
          <w:lang w:val="en-NZ"/>
        </w:rPr>
        <w:t>diapause</w:t>
      </w:r>
      <w:proofErr w:type="spellEnd"/>
      <w:r w:rsidRPr="00071E67">
        <w:rPr>
          <w:szCs w:val="24"/>
          <w:lang w:val="en-NZ"/>
        </w:rPr>
        <w:t xml:space="preserve"> in some aphids.</w:t>
      </w:r>
    </w:p>
    <w:p w:rsidR="00950B40" w:rsidRDefault="00950B40" w:rsidP="00846364">
      <w:pPr>
        <w:spacing w:after="0"/>
        <w:ind w:left="720" w:hanging="720"/>
        <w:rPr>
          <w:b/>
        </w:rPr>
      </w:pPr>
    </w:p>
    <w:p w:rsidR="00BF6FB8" w:rsidRPr="00A75FC9" w:rsidRDefault="00A75FC9" w:rsidP="00846364">
      <w:pPr>
        <w:spacing w:after="0"/>
        <w:ind w:left="720" w:hanging="720"/>
        <w:rPr>
          <w:b/>
        </w:rPr>
      </w:pPr>
      <w:r w:rsidRPr="00A75FC9">
        <w:rPr>
          <w:b/>
        </w:rPr>
        <w:lastRenderedPageBreak/>
        <w:t>References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1. De Barro PJ (1991) </w:t>
      </w:r>
      <w:proofErr w:type="gramStart"/>
      <w:r>
        <w:t>The</w:t>
      </w:r>
      <w:proofErr w:type="gramEnd"/>
      <w:r>
        <w:t xml:space="preserve"> ecology of the bird cherry-oat aphid,</w:t>
      </w:r>
      <w:r w:rsidRPr="00A75FC9">
        <w:rPr>
          <w:i/>
        </w:rPr>
        <w:t xml:space="preserve"> Rhopalosiphum padi</w:t>
      </w:r>
      <w:r>
        <w:t xml:space="preserve"> (L.) </w:t>
      </w:r>
      <w:proofErr w:type="gramStart"/>
      <w:r>
        <w:t>(Hemiptera: Aphididae) in the low rainfall</w:t>
      </w:r>
      <w:r w:rsidR="00FA367B">
        <w:t xml:space="preserve"> wheat belt of South Australia, </w:t>
      </w:r>
      <w:r>
        <w:t>PhD</w:t>
      </w:r>
      <w:r w:rsidR="00FA367B">
        <w:t xml:space="preserve"> thesis,</w:t>
      </w:r>
      <w:r>
        <w:t xml:space="preserve"> University of Adelaide</w:t>
      </w:r>
      <w:r w:rsidR="00FA367B">
        <w:t>, Adelaide</w:t>
      </w:r>
      <w:r>
        <w:t>.</w:t>
      </w:r>
      <w:proofErr w:type="gramEnd"/>
    </w:p>
    <w:p w:rsidR="00A75FC9" w:rsidRDefault="00A75FC9" w:rsidP="00A75FC9">
      <w:pPr>
        <w:spacing w:after="0" w:line="240" w:lineRule="auto"/>
        <w:ind w:left="720" w:hanging="720"/>
      </w:pPr>
      <w:r>
        <w:t xml:space="preserve">2. Elliott NC, Kieckhefer RW (1989) Effects of constant and fluctuating temperatures on immature development and age specific life tables of </w:t>
      </w:r>
      <w:r w:rsidRPr="00A75FC9">
        <w:rPr>
          <w:i/>
        </w:rPr>
        <w:t>Rhopalosiphum padi</w:t>
      </w:r>
      <w:r>
        <w:t xml:space="preserve"> (L) (Homoptera, Aphididae)</w:t>
      </w:r>
      <w:r w:rsidR="00BC5357">
        <w:t>.</w:t>
      </w:r>
      <w:r>
        <w:t xml:space="preserve"> Canadian Entomologist 121: 131-140.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3. Villanueva BJR, Strong FE (1964) Laboratory studies on the biology of </w:t>
      </w:r>
      <w:r w:rsidRPr="00BC5357">
        <w:rPr>
          <w:i/>
        </w:rPr>
        <w:t>Rhopalosiphum padi</w:t>
      </w:r>
      <w:r>
        <w:t xml:space="preserve"> (Homoptera: Aphidae). Ann Entomol Soc Amer 57: 609-613.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4. </w:t>
      </w:r>
      <w:r w:rsidR="00FA367B" w:rsidRPr="00AA18BF">
        <w:rPr>
          <w:szCs w:val="24"/>
        </w:rPr>
        <w:t xml:space="preserve">Harrington R, </w:t>
      </w:r>
      <w:proofErr w:type="spellStart"/>
      <w:r w:rsidR="00FA367B" w:rsidRPr="00AA18BF">
        <w:rPr>
          <w:szCs w:val="24"/>
        </w:rPr>
        <w:t>Verrier</w:t>
      </w:r>
      <w:proofErr w:type="spellEnd"/>
      <w:r w:rsidR="00FA367B" w:rsidRPr="00AA18BF">
        <w:rPr>
          <w:szCs w:val="24"/>
        </w:rPr>
        <w:t xml:space="preserve"> P, </w:t>
      </w:r>
      <w:proofErr w:type="spellStart"/>
      <w:r w:rsidR="00FA367B" w:rsidRPr="00AA18BF">
        <w:rPr>
          <w:szCs w:val="24"/>
        </w:rPr>
        <w:t>Denholm</w:t>
      </w:r>
      <w:proofErr w:type="spellEnd"/>
      <w:r w:rsidR="00FA367B" w:rsidRPr="00AA18BF">
        <w:rPr>
          <w:szCs w:val="24"/>
        </w:rPr>
        <w:t xml:space="preserve"> C, </w:t>
      </w:r>
      <w:proofErr w:type="spellStart"/>
      <w:r w:rsidR="00FA367B" w:rsidRPr="00AA18BF">
        <w:rPr>
          <w:szCs w:val="24"/>
        </w:rPr>
        <w:t>Hulle</w:t>
      </w:r>
      <w:proofErr w:type="spellEnd"/>
      <w:r w:rsidR="00FA367B" w:rsidRPr="00AA18BF">
        <w:rPr>
          <w:szCs w:val="24"/>
        </w:rPr>
        <w:t xml:space="preserve"> M, Maurice D, et al. (2004) EXAMINE (</w:t>
      </w:r>
      <w:proofErr w:type="spellStart"/>
      <w:r w:rsidR="00FA367B" w:rsidRPr="00AA18BF">
        <w:rPr>
          <w:szCs w:val="24"/>
        </w:rPr>
        <w:t>EXploitation</w:t>
      </w:r>
      <w:proofErr w:type="spellEnd"/>
      <w:r w:rsidR="00FA367B" w:rsidRPr="00AA18BF">
        <w:rPr>
          <w:szCs w:val="24"/>
        </w:rPr>
        <w:t xml:space="preserve"> of Aphid Monitoring In Europe): an European thematic network for the study of global change impacts on aphids. In: Simon JC, </w:t>
      </w:r>
      <w:proofErr w:type="spellStart"/>
      <w:r w:rsidR="00FA367B" w:rsidRPr="00AA18BF">
        <w:rPr>
          <w:szCs w:val="24"/>
        </w:rPr>
        <w:t>Dedryver</w:t>
      </w:r>
      <w:proofErr w:type="spellEnd"/>
      <w:r w:rsidR="00FA367B" w:rsidRPr="00AA18BF">
        <w:rPr>
          <w:szCs w:val="24"/>
        </w:rPr>
        <w:t xml:space="preserve"> CA, </w:t>
      </w:r>
      <w:proofErr w:type="spellStart"/>
      <w:r w:rsidR="00FA367B" w:rsidRPr="00AA18BF">
        <w:rPr>
          <w:szCs w:val="24"/>
        </w:rPr>
        <w:t>Rispe</w:t>
      </w:r>
      <w:proofErr w:type="spellEnd"/>
      <w:r w:rsidR="00FA367B" w:rsidRPr="00AA18BF">
        <w:rPr>
          <w:szCs w:val="24"/>
        </w:rPr>
        <w:t xml:space="preserve"> C, </w:t>
      </w:r>
      <w:proofErr w:type="spellStart"/>
      <w:r w:rsidR="00FA367B" w:rsidRPr="00AA18BF">
        <w:rPr>
          <w:szCs w:val="24"/>
        </w:rPr>
        <w:t>Hulle</w:t>
      </w:r>
      <w:proofErr w:type="spellEnd"/>
      <w:r w:rsidR="00FA367B" w:rsidRPr="00AA18BF">
        <w:rPr>
          <w:szCs w:val="24"/>
        </w:rPr>
        <w:t xml:space="preserve"> M editor. </w:t>
      </w:r>
      <w:proofErr w:type="gramStart"/>
      <w:r w:rsidR="00FA367B" w:rsidRPr="00AA18BF">
        <w:rPr>
          <w:szCs w:val="24"/>
        </w:rPr>
        <w:t>Aphids in a New Millennium.</w:t>
      </w:r>
      <w:proofErr w:type="gramEnd"/>
      <w:r w:rsidR="00FA367B" w:rsidRPr="00AA18BF">
        <w:rPr>
          <w:szCs w:val="24"/>
        </w:rPr>
        <w:t xml:space="preserve"> pp. 45-49.</w:t>
      </w:r>
    </w:p>
    <w:p w:rsidR="00A75FC9" w:rsidRDefault="00A75FC9" w:rsidP="00A75FC9">
      <w:pPr>
        <w:spacing w:after="0" w:line="240" w:lineRule="auto"/>
        <w:ind w:left="720" w:hanging="720"/>
      </w:pPr>
      <w:r>
        <w:t>5. Asin L, Pons X (2001) Effect of high temperature on the growth and reproduction of corn aphids (Homoptera : Aphididae) and implications for their population dynamics on the northeastern Iberian peninsula. Environmental Entomology 30: 1127-1134.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6. De Barro PJ, Maelzer DA (1993) Influence of high temperatures on the survival of </w:t>
      </w:r>
      <w:r w:rsidRPr="00A75FC9">
        <w:rPr>
          <w:i/>
        </w:rPr>
        <w:t>Rhopalosiphum padi</w:t>
      </w:r>
      <w:r>
        <w:t xml:space="preserve"> (L) (Hemiptera, Aphididae) in irrigated perennial grass pastures in South Australia</w:t>
      </w:r>
      <w:r w:rsidR="00BC5357">
        <w:t>.</w:t>
      </w:r>
      <w:r>
        <w:t xml:space="preserve"> Australian Journal of Zoology 41: 123-132.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7. Leather SR (1981) Factors affecting egg survival in the bird cherry oat aphid </w:t>
      </w:r>
      <w:r w:rsidRPr="00A75FC9">
        <w:rPr>
          <w:i/>
        </w:rPr>
        <w:t>Rhaopalosiphum padi</w:t>
      </w:r>
      <w:r w:rsidR="00BC5357">
        <w:t xml:space="preserve">. </w:t>
      </w:r>
      <w:r>
        <w:t>Entomologia Experimentalis Et Applicata 30: 197-199.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8. Lushai G, Hardie J, Harrington R (1996) Inhibition of sexual morph production in the bird cherry aphid, </w:t>
      </w:r>
      <w:r w:rsidRPr="00BC5357">
        <w:rPr>
          <w:i/>
        </w:rPr>
        <w:t>Rhopalosiphum padi</w:t>
      </w:r>
      <w:r>
        <w:t>. Entomologia Experimentalis Et Applicata 81: 117-119.</w:t>
      </w:r>
    </w:p>
    <w:p w:rsidR="00A75FC9" w:rsidRDefault="00A75FC9" w:rsidP="00A75FC9">
      <w:pPr>
        <w:spacing w:after="0" w:line="240" w:lineRule="auto"/>
        <w:ind w:left="720" w:hanging="720"/>
      </w:pPr>
      <w:r>
        <w:t>9. Strathdee AT, Howling GG, Bale JS (1995) Cold-hardiness of overwintering aphid eggs. Journal of Insect Physiology 41: 653-657.</w:t>
      </w:r>
    </w:p>
    <w:p w:rsidR="00A75FC9" w:rsidRDefault="00A75FC9" w:rsidP="00A75FC9">
      <w:pPr>
        <w:spacing w:after="0" w:line="240" w:lineRule="auto"/>
        <w:ind w:left="720" w:hanging="720"/>
      </w:pPr>
      <w:r>
        <w:t>10. Voegtlin DJ, Halbert SE (1998) Var</w:t>
      </w:r>
      <w:r w:rsidR="00BC5357">
        <w:t>iable morph production by some N</w:t>
      </w:r>
      <w:r>
        <w:t xml:space="preserve">orth American clones of </w:t>
      </w:r>
      <w:r w:rsidRPr="00BC5357">
        <w:rPr>
          <w:i/>
        </w:rPr>
        <w:t xml:space="preserve">Rhopalosiphum padi </w:t>
      </w:r>
      <w:r>
        <w:t>in response to reduced photoperiod and temperature. In: Nieto Nafria JM, Dixon AFG, editors. Aphids in natural and managed ecosystems (Proceedings of the Fifth International Symposium on Aphids, September 15th - 19th, 1997). Leon: Universidad de Leon. pp. 309-315.</w:t>
      </w:r>
    </w:p>
    <w:p w:rsidR="00A75FC9" w:rsidRDefault="00A75FC9" w:rsidP="00A75FC9">
      <w:pPr>
        <w:spacing w:after="0" w:line="240" w:lineRule="auto"/>
        <w:ind w:left="720" w:hanging="720"/>
      </w:pPr>
      <w:r>
        <w:t xml:space="preserve">11. Lushai G, Hardie J, Harrington R (1996) Diapause termination and egg hatch in the bird cherry aphid, </w:t>
      </w:r>
      <w:r w:rsidRPr="00BC5357">
        <w:rPr>
          <w:i/>
        </w:rPr>
        <w:t>Rhopalosiphum padi</w:t>
      </w:r>
      <w:r>
        <w:t>. Entomologia Experimentalis Et Applicata 81: 113-115.</w:t>
      </w:r>
    </w:p>
    <w:p w:rsidR="00A75FC9" w:rsidRDefault="00A75FC9" w:rsidP="00A75FC9">
      <w:pPr>
        <w:spacing w:after="0" w:line="240" w:lineRule="auto"/>
        <w:ind w:left="720" w:hanging="720"/>
      </w:pPr>
    </w:p>
    <w:p w:rsidR="00846364" w:rsidRDefault="00846364" w:rsidP="00846364">
      <w:pPr>
        <w:spacing w:after="0"/>
        <w:ind w:left="720" w:hanging="720"/>
      </w:pPr>
    </w:p>
    <w:sectPr w:rsidR="00846364" w:rsidSect="007E5E8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8B" w:rsidRDefault="00E81F8B" w:rsidP="00820297">
      <w:pPr>
        <w:spacing w:after="0" w:line="240" w:lineRule="auto"/>
      </w:pPr>
      <w:r>
        <w:separator/>
      </w:r>
    </w:p>
  </w:endnote>
  <w:endnote w:type="continuationSeparator" w:id="0">
    <w:p w:rsidR="00E81F8B" w:rsidRDefault="00E81F8B" w:rsidP="0082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5079"/>
      <w:docPartObj>
        <w:docPartGallery w:val="Page Numbers (Bottom of Page)"/>
        <w:docPartUnique/>
      </w:docPartObj>
    </w:sdtPr>
    <w:sdtContent>
      <w:p w:rsidR="00846364" w:rsidRDefault="00C949A2">
        <w:pPr>
          <w:pStyle w:val="Footer"/>
          <w:jc w:val="right"/>
        </w:pPr>
        <w:fldSimple w:instr=" PAGE   \* MERGEFORMAT ">
          <w:r w:rsidR="009974AB">
            <w:rPr>
              <w:noProof/>
            </w:rPr>
            <w:t>1</w:t>
          </w:r>
        </w:fldSimple>
      </w:p>
    </w:sdtContent>
  </w:sdt>
  <w:p w:rsidR="00846364" w:rsidRDefault="00846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8B" w:rsidRDefault="00E81F8B" w:rsidP="00820297">
      <w:pPr>
        <w:spacing w:after="0" w:line="240" w:lineRule="auto"/>
      </w:pPr>
      <w:r>
        <w:separator/>
      </w:r>
    </w:p>
  </w:footnote>
  <w:footnote w:type="continuationSeparator" w:id="0">
    <w:p w:rsidR="00E81F8B" w:rsidRDefault="00E81F8B" w:rsidP="00820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SIRO2008.enl&lt;/item&gt;&lt;/Libraries&gt;&lt;/ENLibraries&gt;"/>
  </w:docVars>
  <w:rsids>
    <w:rsidRoot w:val="00820297"/>
    <w:rsid w:val="000F29A1"/>
    <w:rsid w:val="002C31D8"/>
    <w:rsid w:val="00576887"/>
    <w:rsid w:val="005F16E4"/>
    <w:rsid w:val="005F7DB3"/>
    <w:rsid w:val="0063601F"/>
    <w:rsid w:val="006767F5"/>
    <w:rsid w:val="007E5861"/>
    <w:rsid w:val="007E5E8B"/>
    <w:rsid w:val="00820297"/>
    <w:rsid w:val="00846364"/>
    <w:rsid w:val="00860F82"/>
    <w:rsid w:val="008B470F"/>
    <w:rsid w:val="008E24E3"/>
    <w:rsid w:val="00950B40"/>
    <w:rsid w:val="009974AB"/>
    <w:rsid w:val="00A75FC9"/>
    <w:rsid w:val="00AA0F12"/>
    <w:rsid w:val="00BC5357"/>
    <w:rsid w:val="00BF6FB8"/>
    <w:rsid w:val="00C949A2"/>
    <w:rsid w:val="00D13BC2"/>
    <w:rsid w:val="00E81F8B"/>
    <w:rsid w:val="00FA367B"/>
    <w:rsid w:val="00FB0AF5"/>
    <w:rsid w:val="00FE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97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2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0297"/>
    <w:rPr>
      <w:rFonts w:ascii="Cambria" w:eastAsia="Times New Roman" w:hAnsi="Cambria" w:cs="Times New Roman"/>
      <w:b/>
      <w:bCs/>
      <w:sz w:val="24"/>
      <w:szCs w:val="26"/>
    </w:rPr>
  </w:style>
  <w:style w:type="character" w:styleId="Emphasis">
    <w:name w:val="Emphasis"/>
    <w:basedOn w:val="DefaultParagraphFont"/>
    <w:uiPriority w:val="99"/>
    <w:qFormat/>
    <w:rsid w:val="0082029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20297"/>
  </w:style>
  <w:style w:type="paragraph" w:styleId="Header">
    <w:name w:val="header"/>
    <w:basedOn w:val="Normal"/>
    <w:link w:val="HeaderChar"/>
    <w:uiPriority w:val="99"/>
    <w:semiHidden/>
    <w:unhideWhenUsed/>
    <w:rsid w:val="0082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29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97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B4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Macfadyen, Sarina (CES, Black Mountain)</dc:creator>
  <cp:lastModifiedBy>Julia Linsteadt</cp:lastModifiedBy>
  <cp:revision>2</cp:revision>
  <cp:lastPrinted>2010-11-02T01:25:00Z</cp:lastPrinted>
  <dcterms:created xsi:type="dcterms:W3CDTF">2012-06-20T22:05:00Z</dcterms:created>
  <dcterms:modified xsi:type="dcterms:W3CDTF">2012-06-20T22:05:00Z</dcterms:modified>
</cp:coreProperties>
</file>