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7" w:rsidRPr="00580497" w:rsidRDefault="00580497" w:rsidP="0058049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497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8B50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Trace elemental analysis of solid samples of the oxidize micro-graphite, oxidized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nanoplatelets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, reduced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nanoplatelets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graphene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497">
        <w:rPr>
          <w:rFonts w:ascii="Times New Roman" w:eastAsia="Times New Roman" w:hAnsi="Times New Roman" w:cs="Times New Roman"/>
          <w:sz w:val="24"/>
          <w:szCs w:val="24"/>
        </w:rPr>
        <w:t>nanoribbons</w:t>
      </w:r>
      <w:proofErr w:type="spellEnd"/>
      <w:r w:rsidRPr="00580497">
        <w:rPr>
          <w:rFonts w:ascii="Times New Roman" w:eastAsia="Times New Roman" w:hAnsi="Times New Roman" w:cs="Times New Roman"/>
          <w:sz w:val="24"/>
          <w:szCs w:val="24"/>
        </w:rPr>
        <w:t>. The standard deviation among the various batches was 10%.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070"/>
        <w:gridCol w:w="2160"/>
        <w:gridCol w:w="1818"/>
      </w:tblGrid>
      <w:tr w:rsidR="00580497" w:rsidRPr="00580497" w:rsidTr="00580497">
        <w:tc>
          <w:tcPr>
            <w:tcW w:w="352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2070" w:type="dxa"/>
            <w:vAlign w:val="center"/>
          </w:tcPr>
          <w:p w:rsidR="00580497" w:rsidRPr="00580497" w:rsidRDefault="00580497" w:rsidP="005804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Potassium (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16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Manganese (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81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Iron (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580497" w:rsidRPr="00580497" w:rsidTr="00580497">
        <w:trPr>
          <w:trHeight w:val="835"/>
        </w:trPr>
        <w:tc>
          <w:tcPr>
            <w:tcW w:w="352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Solid oxidized graphite</w:t>
            </w:r>
          </w:p>
        </w:tc>
        <w:tc>
          <w:tcPr>
            <w:tcW w:w="207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6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81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497" w:rsidRPr="00580497" w:rsidTr="00580497">
        <w:trPr>
          <w:trHeight w:val="835"/>
        </w:trPr>
        <w:tc>
          <w:tcPr>
            <w:tcW w:w="352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 oxidized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207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16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81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497" w:rsidRPr="00580497" w:rsidTr="00580497">
        <w:trPr>
          <w:trHeight w:val="835"/>
        </w:trPr>
        <w:tc>
          <w:tcPr>
            <w:tcW w:w="352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 reduced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nanoplatelets</w:t>
            </w:r>
            <w:proofErr w:type="spellEnd"/>
          </w:p>
        </w:tc>
        <w:tc>
          <w:tcPr>
            <w:tcW w:w="207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16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1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497" w:rsidRPr="00580497" w:rsidTr="00580497">
        <w:trPr>
          <w:trHeight w:val="835"/>
        </w:trPr>
        <w:tc>
          <w:tcPr>
            <w:tcW w:w="352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Solid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nanoribbons</w:t>
            </w:r>
            <w:proofErr w:type="spellEnd"/>
          </w:p>
        </w:tc>
        <w:tc>
          <w:tcPr>
            <w:tcW w:w="207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160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818" w:type="dxa"/>
            <w:vAlign w:val="center"/>
          </w:tcPr>
          <w:p w:rsidR="00580497" w:rsidRPr="00580497" w:rsidRDefault="00580497" w:rsidP="0058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97">
              <w:rPr>
                <w:rFonts w:ascii="Times New Roman" w:eastAsia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580497" w:rsidRPr="00580497" w:rsidRDefault="00580497" w:rsidP="00580497">
      <w:pPr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3CB2" w:rsidRDefault="001B58D3">
      <w:bookmarkStart w:id="0" w:name="_GoBack"/>
      <w:bookmarkEnd w:id="0"/>
    </w:p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97"/>
    <w:rsid w:val="001711C2"/>
    <w:rsid w:val="001B58D3"/>
    <w:rsid w:val="00235D00"/>
    <w:rsid w:val="00461DDD"/>
    <w:rsid w:val="00580497"/>
    <w:rsid w:val="008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9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4</cp:revision>
  <dcterms:created xsi:type="dcterms:W3CDTF">2012-05-06T17:05:00Z</dcterms:created>
  <dcterms:modified xsi:type="dcterms:W3CDTF">2012-05-11T18:18:00Z</dcterms:modified>
</cp:coreProperties>
</file>