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B3D38" w:rsidRDefault="00FB3D38" w:rsidP="00FB3D38">
      <w:pPr>
        <w:tabs>
          <w:tab w:val="clear" w:pos="720"/>
        </w:tabs>
        <w:suppressAutoHyphens w:val="0"/>
        <w:spacing w:after="0" w:line="480" w:lineRule="auto"/>
        <w:rPr>
          <w:lang w:val="en-GB"/>
        </w:rPr>
      </w:pPr>
      <w:r>
        <w:rPr>
          <w:lang w:val="en-GB"/>
        </w:rPr>
        <w:t xml:space="preserve">Supplementary file </w:t>
      </w:r>
      <w:r w:rsidR="00C51BF0">
        <w:rPr>
          <w:lang w:val="en-GB"/>
        </w:rPr>
        <w:t>S</w:t>
      </w:r>
      <w:r>
        <w:rPr>
          <w:lang w:val="en-GB"/>
        </w:rPr>
        <w:t>1</w:t>
      </w:r>
      <w:r w:rsidR="00581B69">
        <w:rPr>
          <w:lang w:val="en-GB"/>
        </w:rPr>
        <w:t xml:space="preserve"> </w:t>
      </w:r>
      <w:r w:rsidR="00581B69" w:rsidRPr="00581B69">
        <w:rPr>
          <w:b/>
          <w:lang w:val="en-GB"/>
        </w:rPr>
        <w:t>Schematic representations of the flow device</w:t>
      </w:r>
    </w:p>
    <w:p w:rsidR="00FB3D38" w:rsidRDefault="00FB3D38" w:rsidP="00FB3D38">
      <w:pPr>
        <w:tabs>
          <w:tab w:val="clear" w:pos="720"/>
        </w:tabs>
        <w:suppressAutoHyphens w:val="0"/>
        <w:spacing w:after="0" w:line="480" w:lineRule="auto"/>
        <w:rPr>
          <w:lang w:val="en-GB"/>
        </w:rPr>
      </w:pPr>
    </w:p>
    <w:p w:rsidR="00A17BE1" w:rsidRDefault="00A17BE1" w:rsidP="00A17BE1">
      <w:pPr>
        <w:spacing w:line="480" w:lineRule="auto"/>
        <w:rPr>
          <w:lang w:val="en-GB"/>
        </w:rPr>
      </w:pPr>
      <w:r w:rsidRPr="00C43CCC">
        <w:rPr>
          <w:lang w:val="en-GB"/>
        </w:rPr>
        <w:t>Schematic representation</w:t>
      </w:r>
      <w:r>
        <w:rPr>
          <w:lang w:val="en-GB"/>
        </w:rPr>
        <w:t>s</w:t>
      </w:r>
      <w:r w:rsidRPr="00C43CCC">
        <w:rPr>
          <w:lang w:val="en-GB"/>
        </w:rPr>
        <w:t xml:space="preserve"> of the flow device, with the dimensions in </w:t>
      </w:r>
      <w:r w:rsidRPr="00C43CCC">
        <w:rPr>
          <w:rStyle w:val="st"/>
          <w:lang w:val="en-GB"/>
        </w:rPr>
        <w:t>µm</w:t>
      </w:r>
      <w:r w:rsidRPr="00C43CCC">
        <w:rPr>
          <w:lang w:val="en-GB"/>
        </w:rPr>
        <w:t>. Depicted in blue and red are the in- and outflow channels of the top comp</w:t>
      </w:r>
      <w:r>
        <w:rPr>
          <w:lang w:val="en-GB"/>
        </w:rPr>
        <w:t>artment (light green). The</w:t>
      </w:r>
      <w:r w:rsidRPr="00C43CCC">
        <w:rPr>
          <w:lang w:val="en-GB"/>
        </w:rPr>
        <w:t xml:space="preserve"> </w:t>
      </w:r>
      <w:proofErr w:type="spellStart"/>
      <w:r w:rsidRPr="00C43CCC">
        <w:rPr>
          <w:lang w:val="en-GB"/>
        </w:rPr>
        <w:t>microdish</w:t>
      </w:r>
      <w:proofErr w:type="spellEnd"/>
      <w:r w:rsidRPr="00C43CCC">
        <w:rPr>
          <w:lang w:val="en-GB"/>
        </w:rPr>
        <w:t xml:space="preserve"> socket </w:t>
      </w:r>
      <w:r>
        <w:rPr>
          <w:lang w:val="en-GB"/>
        </w:rPr>
        <w:t xml:space="preserve">is shown in grey, </w:t>
      </w:r>
      <w:r w:rsidRPr="00C43CCC">
        <w:rPr>
          <w:lang w:val="en-GB"/>
        </w:rPr>
        <w:t>and</w:t>
      </w:r>
      <w:r>
        <w:rPr>
          <w:lang w:val="en-GB"/>
        </w:rPr>
        <w:t xml:space="preserve"> </w:t>
      </w:r>
      <w:r w:rsidRPr="00C43CCC">
        <w:rPr>
          <w:lang w:val="en-GB"/>
        </w:rPr>
        <w:t xml:space="preserve">the </w:t>
      </w:r>
      <w:proofErr w:type="spellStart"/>
      <w:r w:rsidRPr="00C43CCC">
        <w:rPr>
          <w:lang w:val="en-GB"/>
        </w:rPr>
        <w:t>microsieve</w:t>
      </w:r>
      <w:proofErr w:type="spellEnd"/>
      <w:r w:rsidRPr="00C43CCC">
        <w:rPr>
          <w:lang w:val="en-GB"/>
        </w:rPr>
        <w:t xml:space="preserve"> socket </w:t>
      </w:r>
      <w:r>
        <w:rPr>
          <w:lang w:val="en-GB"/>
        </w:rPr>
        <w:t>is</w:t>
      </w:r>
      <w:r w:rsidRPr="00C43CCC">
        <w:rPr>
          <w:lang w:val="en-GB"/>
        </w:rPr>
        <w:t xml:space="preserve"> shown</w:t>
      </w:r>
      <w:r>
        <w:rPr>
          <w:lang w:val="en-GB"/>
        </w:rPr>
        <w:t xml:space="preserve"> in dark purple</w:t>
      </w:r>
      <w:r w:rsidRPr="00C43CCC">
        <w:rPr>
          <w:lang w:val="en-GB"/>
        </w:rPr>
        <w:t xml:space="preserve">. The respective in- and outflow channels of the lower compartment (yellow) are given in </w:t>
      </w:r>
      <w:r>
        <w:rPr>
          <w:lang w:val="en-GB"/>
        </w:rPr>
        <w:t xml:space="preserve">light </w:t>
      </w:r>
      <w:r w:rsidRPr="00C43CCC">
        <w:rPr>
          <w:lang w:val="en-GB"/>
        </w:rPr>
        <w:t>purple and dark green.</w:t>
      </w:r>
      <w:r>
        <w:rPr>
          <w:lang w:val="en-GB"/>
        </w:rPr>
        <w:t xml:space="preserve"> A) Side view of the flow device without external framework. B) Top view of the flow device without external framework. C) Zoomed in top view of the flow device including </w:t>
      </w:r>
      <w:proofErr w:type="spellStart"/>
      <w:r>
        <w:rPr>
          <w:lang w:val="en-GB"/>
        </w:rPr>
        <w:t>microsieve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microdish</w:t>
      </w:r>
      <w:proofErr w:type="spellEnd"/>
      <w:r>
        <w:rPr>
          <w:lang w:val="en-GB"/>
        </w:rPr>
        <w:t xml:space="preserve"> socket dimensions. D) Top view of top compartment of the flow device including top compartment dimensions. E) Bottom side view flow device without external framework. </w:t>
      </w:r>
    </w:p>
    <w:p w:rsidR="00FB3D38" w:rsidRPr="00B36B9F" w:rsidRDefault="00FB3D38" w:rsidP="00FB3D38">
      <w:pPr>
        <w:spacing w:line="480" w:lineRule="auto"/>
        <w:rPr>
          <w:lang w:val="en-GB"/>
        </w:rPr>
      </w:pPr>
    </w:p>
    <w:p w:rsidR="003B62CB" w:rsidRDefault="00E1707A" w:rsidP="00E64FB6">
      <w:r w:rsidRPr="00763AC4">
        <w:rPr>
          <w:noProof/>
          <w:lang w:eastAsia="nl-N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pt;margin-top:10.2pt;width:22.4pt;height:20.95pt;z-index:251659264;mso-position-horizontal:absolute;mso-position-vertical:absolute" stroked="f">
            <v:textbox style="mso-next-textbox:#_x0000_s1026">
              <w:txbxContent>
                <w:p w:rsidR="003B62CB" w:rsidRPr="002F38D9" w:rsidRDefault="003B62CB" w:rsidP="00E64FB6">
                  <w:pPr>
                    <w:rPr>
                      <w:b/>
                      <w:sz w:val="28"/>
                      <w:szCs w:val="28"/>
                    </w:rPr>
                  </w:pPr>
                  <w:r w:rsidRPr="002F38D9"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="00FB3D38">
        <w:rPr>
          <w:noProof/>
          <w:lang w:val="en-US"/>
        </w:rPr>
        <w:drawing>
          <wp:inline distT="0" distB="0" distL="0" distR="0">
            <wp:extent cx="5738495" cy="2412365"/>
            <wp:effectExtent l="50800" t="25400" r="2730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241236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B62CB" w:rsidRDefault="00763AC4" w:rsidP="00E64FB6">
      <w:pPr>
        <w:tabs>
          <w:tab w:val="left" w:pos="1273"/>
        </w:tabs>
      </w:pPr>
      <w:r w:rsidRPr="00763AC4">
        <w:rPr>
          <w:noProof/>
          <w:lang w:eastAsia="nl-NL"/>
        </w:rPr>
        <w:pict>
          <v:shape id="_x0000_s1027" type="#_x0000_t202" style="position:absolute;margin-left:9.8pt;margin-top:18pt;width:22.4pt;height:20.95pt;z-index:251661312;mso-position-horizontal:absolute;mso-position-vertical:absolute" stroked="f">
            <v:textbox style="mso-next-textbox:#_x0000_s1027">
              <w:txbxContent>
                <w:p w:rsidR="003B62CB" w:rsidRPr="002F38D9" w:rsidRDefault="003B62CB" w:rsidP="00E64FB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="003B62CB">
        <w:tab/>
      </w:r>
      <w:r w:rsidR="00FB3D38">
        <w:rPr>
          <w:noProof/>
          <w:lang w:val="en-US"/>
        </w:rPr>
        <w:drawing>
          <wp:inline distT="0" distB="0" distL="0" distR="0">
            <wp:extent cx="5691505" cy="2096770"/>
            <wp:effectExtent l="50800" t="25400" r="23495" b="11430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209677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B62CB" w:rsidRPr="0050763E" w:rsidRDefault="003B62CB" w:rsidP="00E64FB6"/>
    <w:p w:rsidR="003B62CB" w:rsidRDefault="00763AC4" w:rsidP="00E64FB6">
      <w:r w:rsidRPr="00763AC4">
        <w:rPr>
          <w:noProof/>
          <w:lang w:eastAsia="nl-NL"/>
        </w:rPr>
        <w:pict>
          <v:shape id="_x0000_s1028" type="#_x0000_t202" style="position:absolute;margin-left:6.35pt;margin-top:11.55pt;width:22.4pt;height:20.95pt;z-index:251662336;mso-position-horizontal:absolute;mso-position-vertical:absolute" stroked="f">
            <v:textbox style="mso-next-textbox:#_x0000_s1028">
              <w:txbxContent>
                <w:p w:rsidR="003B62CB" w:rsidRPr="002F38D9" w:rsidRDefault="003B62CB" w:rsidP="00E64FB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Pr="00763AC4">
        <w:rPr>
          <w:noProof/>
          <w:lang w:eastAsia="nl-NL"/>
        </w:rPr>
        <w:pict>
          <v:shape id="_x0000_s1029" type="#_x0000_t202" style="position:absolute;margin-left:202.5pt;margin-top:54.15pt;width:45.15pt;height:21.65pt;z-index:251652096" filled="f" stroked="f">
            <v:textbox style="mso-next-textbox:#_x0000_s1029">
              <w:txbxContent>
                <w:p w:rsidR="003B62CB" w:rsidRPr="00540146" w:rsidRDefault="003B62CB" w:rsidP="00E64FB6">
                  <w:pPr>
                    <w:rPr>
                      <w:b/>
                    </w:rPr>
                  </w:pPr>
                  <w:r>
                    <w:rPr>
                      <w:b/>
                    </w:rPr>
                    <w:t>35800</w:t>
                  </w:r>
                </w:p>
              </w:txbxContent>
            </v:textbox>
          </v:shape>
        </w:pict>
      </w:r>
      <w:r w:rsidRPr="00763AC4">
        <w:rPr>
          <w:noProof/>
          <w:lang w:eastAsia="nl-NL"/>
        </w:rPr>
        <w:pict>
          <v:shape id="_x0000_s1030" type="#_x0000_t202" style="position:absolute;margin-left:208.15pt;margin-top:137.35pt;width:39.5pt;height:21.65pt;z-index:251651072" filled="f" stroked="f">
            <v:textbox style="mso-next-textbox:#_x0000_s1030">
              <w:txbxContent>
                <w:p w:rsidR="003B62CB" w:rsidRPr="00540146" w:rsidRDefault="003B62CB" w:rsidP="00E64FB6">
                  <w:pPr>
                    <w:rPr>
                      <w:b/>
                    </w:rPr>
                  </w:pPr>
                  <w:r w:rsidRPr="00540146">
                    <w:rPr>
                      <w:b/>
                    </w:rPr>
                    <w:t>5200</w:t>
                  </w:r>
                </w:p>
              </w:txbxContent>
            </v:textbox>
          </v:shape>
        </w:pict>
      </w:r>
      <w:r w:rsidR="00FB3D38"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1126490</wp:posOffset>
            </wp:positionV>
            <wp:extent cx="196850" cy="409575"/>
            <wp:effectExtent l="25400" t="0" r="6350" b="0"/>
            <wp:wrapNone/>
            <wp:docPr id="7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3AC4">
        <w:rPr>
          <w:noProof/>
          <w:lang w:eastAsia="nl-NL"/>
        </w:rPr>
        <w:pict>
          <v:shape id="_x0000_s1032" type="#_x0000_t202" style="position:absolute;margin-left:66.3pt;margin-top:154.7pt;width:21.5pt;height:33.4pt;z-index:251654144;mso-wrap-style:none;mso-position-horizontal-relative:text;mso-position-vertical-relative:text" filled="f" stroked="f">
            <v:textbox style="mso-next-textbox:#_x0000_s1032;mso-fit-shape-to-text:t">
              <w:txbxContent>
                <w:p w:rsidR="003B62CB" w:rsidRPr="00540146" w:rsidRDefault="003B62CB" w:rsidP="00E64FB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FB3D38">
        <w:rPr>
          <w:noProof/>
          <w:lang w:val="en-U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1126490</wp:posOffset>
            </wp:positionV>
            <wp:extent cx="218440" cy="373380"/>
            <wp:effectExtent l="25400" t="0" r="10160" b="0"/>
            <wp:wrapNone/>
            <wp:docPr id="9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D38">
        <w:rPr>
          <w:noProof/>
          <w:lang w:val="en-US"/>
        </w:rPr>
        <w:drawing>
          <wp:inline distT="0" distB="0" distL="0" distR="0">
            <wp:extent cx="5738495" cy="2585720"/>
            <wp:effectExtent l="50800" t="25400" r="27305" b="5080"/>
            <wp:docPr id="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258572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B62CB" w:rsidRDefault="00E1707A" w:rsidP="00E64FB6">
      <w:pPr>
        <w:tabs>
          <w:tab w:val="left" w:pos="2662"/>
        </w:tabs>
      </w:pPr>
      <w:r w:rsidRPr="00763AC4">
        <w:rPr>
          <w:noProof/>
          <w:lang w:eastAsia="nl-NL"/>
        </w:rPr>
        <w:pict>
          <v:shape id="_x0000_s1034" type="#_x0000_t202" style="position:absolute;margin-left:18pt;margin-top:234pt;width:22.4pt;height:20.95pt;z-index:251664384;mso-position-horizontal:absolute;mso-position-vertical:absolute" stroked="f">
            <v:textbox style="mso-next-textbox:#_x0000_s1034">
              <w:txbxContent>
                <w:p w:rsidR="003B62CB" w:rsidRPr="002F38D9" w:rsidRDefault="003B62CB" w:rsidP="00E64FB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 w:rsidRPr="00763AC4">
        <w:rPr>
          <w:noProof/>
          <w:lang w:eastAsia="nl-NL"/>
        </w:rPr>
        <w:pict>
          <v:shape id="_x0000_s1035" type="#_x0000_t202" style="position:absolute;margin-left:18pt;margin-top:18pt;width:22.4pt;height:20.95pt;z-index:251663360;mso-position-horizontal:absolute;mso-position-vertical:absolute" stroked="f">
            <v:textbox style="mso-next-textbox:#_x0000_s1035">
              <w:txbxContent>
                <w:p w:rsidR="003B62CB" w:rsidRPr="002F38D9" w:rsidRDefault="003B62CB" w:rsidP="00E64FB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 w:rsidR="00763AC4" w:rsidRPr="00763AC4">
        <w:rPr>
          <w:noProof/>
          <w:lang w:eastAsia="nl-NL"/>
        </w:rPr>
        <w:pict>
          <v:shape id="_x0000_s1036" type="#_x0000_t202" style="position:absolute;margin-left:28pt;margin-top:110pt;width:45.75pt;height:21.65pt;z-index:251657216" stroked="f">
            <v:textbox style="mso-next-textbox:#_x0000_s1036">
              <w:txbxContent>
                <w:p w:rsidR="003B62CB" w:rsidRPr="00540146" w:rsidRDefault="003B62CB" w:rsidP="00E64FB6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10000</w:t>
                  </w:r>
                </w:p>
              </w:txbxContent>
            </v:textbox>
          </v:shape>
        </w:pict>
      </w:r>
      <w:r w:rsidR="00763AC4" w:rsidRPr="00763AC4">
        <w:rPr>
          <w:noProof/>
          <w:lang w:eastAsia="nl-NL"/>
        </w:rPr>
        <w:pict>
          <v:shape id="_x0000_s1037" type="#_x0000_t202" style="position:absolute;margin-left:207.1pt;margin-top:110pt;width:45.75pt;height:21.65pt;z-index:251656192" filled="f" stroked="f">
            <v:textbox style="mso-next-textbox:#_x0000_s1037">
              <w:txbxContent>
                <w:p w:rsidR="003B62CB" w:rsidRPr="00540146" w:rsidRDefault="003B62CB" w:rsidP="00E64FB6">
                  <w:pPr>
                    <w:rPr>
                      <w:b/>
                    </w:rPr>
                  </w:pPr>
                  <w:r>
                    <w:rPr>
                      <w:b/>
                    </w:rPr>
                    <w:t>35800</w:t>
                  </w:r>
                </w:p>
              </w:txbxContent>
            </v:textbox>
          </v:shape>
        </w:pict>
      </w:r>
      <w:r w:rsidR="00763AC4" w:rsidRPr="00763AC4">
        <w:rPr>
          <w:noProof/>
          <w:lang w:eastAsia="nl-NL"/>
        </w:rPr>
        <w:pict>
          <v:shape id="_x0000_s1038" type="#_x0000_t202" style="position:absolute;margin-left:385pt;margin-top:110pt;width:45.75pt;height:21.65pt;z-index:251658240" stroked="f">
            <v:textbox style="mso-next-textbox:#_x0000_s1038">
              <w:txbxContent>
                <w:p w:rsidR="003B62CB" w:rsidRPr="00540146" w:rsidRDefault="003B62CB" w:rsidP="00E64FB6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10000</w:t>
                  </w:r>
                </w:p>
              </w:txbxContent>
            </v:textbox>
          </v:shape>
        </w:pict>
      </w:r>
      <w:r w:rsidR="00763AC4" w:rsidRPr="00763AC4">
        <w:rPr>
          <w:noProof/>
          <w:lang w:eastAsia="nl-NL"/>
        </w:rPr>
        <w:pict>
          <v:shape id="_x0000_s1039" type="#_x0000_t202" style="position:absolute;margin-left:24.1pt;margin-top:61.6pt;width:42.15pt;height:21.65pt;z-index:251660288" filled="f" stroked="f">
            <v:textbox style="mso-next-textbox:#_x0000_s1039">
              <w:txbxContent>
                <w:p w:rsidR="003B62CB" w:rsidRPr="00540146" w:rsidRDefault="003B62CB" w:rsidP="00E64FB6">
                  <w:pPr>
                    <w:rPr>
                      <w:b/>
                    </w:rPr>
                  </w:pPr>
                  <w:r>
                    <w:rPr>
                      <w:b/>
                    </w:rPr>
                    <w:t>1650</w:t>
                  </w:r>
                </w:p>
              </w:txbxContent>
            </v:textbox>
          </v:shape>
        </w:pict>
      </w:r>
      <w:r w:rsidR="00FB3D38">
        <w:rPr>
          <w:noProof/>
          <w:lang w:val="en-US"/>
        </w:rPr>
        <w:drawing>
          <wp:inline distT="0" distB="0" distL="0" distR="0">
            <wp:extent cx="5786120" cy="2491105"/>
            <wp:effectExtent l="50800" t="25400" r="30480" b="23495"/>
            <wp:docPr id="4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-5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24911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B62CB">
        <w:tab/>
      </w:r>
      <w:r w:rsidR="00FB3D38">
        <w:rPr>
          <w:noProof/>
          <w:lang w:val="en-US"/>
        </w:rPr>
        <w:drawing>
          <wp:inline distT="0" distB="0" distL="0" distR="0">
            <wp:extent cx="5675630" cy="2270125"/>
            <wp:effectExtent l="50800" t="25400" r="13970" b="15875"/>
            <wp:docPr id="5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22701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B62CB" w:rsidRDefault="003B62CB"/>
    <w:sectPr w:rsidR="003B62CB" w:rsidSect="00174231">
      <w:head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CB" w:rsidRDefault="003B62CB" w:rsidP="006F0A1A">
      <w:pPr>
        <w:spacing w:after="0" w:line="240" w:lineRule="auto"/>
      </w:pPr>
      <w:r>
        <w:separator/>
      </w:r>
    </w:p>
  </w:endnote>
  <w:endnote w:type="continuationSeparator" w:id="0">
    <w:p w:rsidR="003B62CB" w:rsidRDefault="003B62CB" w:rsidP="006F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CB" w:rsidRDefault="003B62CB" w:rsidP="006F0A1A">
      <w:pPr>
        <w:spacing w:after="0" w:line="240" w:lineRule="auto"/>
      </w:pPr>
      <w:r>
        <w:separator/>
      </w:r>
    </w:p>
  </w:footnote>
  <w:footnote w:type="continuationSeparator" w:id="0">
    <w:p w:rsidR="003B62CB" w:rsidRDefault="003B62CB" w:rsidP="006F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CB" w:rsidRDefault="003B62CB">
    <w:pPr>
      <w:pStyle w:val="Header"/>
    </w:pPr>
    <w:r>
      <w:t>File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64FB6"/>
    <w:rsid w:val="000262B1"/>
    <w:rsid w:val="00174231"/>
    <w:rsid w:val="00242E83"/>
    <w:rsid w:val="002F38D9"/>
    <w:rsid w:val="003B62CB"/>
    <w:rsid w:val="004F4FCA"/>
    <w:rsid w:val="0050763E"/>
    <w:rsid w:val="00540146"/>
    <w:rsid w:val="00581B69"/>
    <w:rsid w:val="006F0A1A"/>
    <w:rsid w:val="00763AC4"/>
    <w:rsid w:val="00800A37"/>
    <w:rsid w:val="009B4723"/>
    <w:rsid w:val="00A17BE1"/>
    <w:rsid w:val="00B36B9F"/>
    <w:rsid w:val="00C43CCC"/>
    <w:rsid w:val="00C51BF0"/>
    <w:rsid w:val="00E1707A"/>
    <w:rsid w:val="00E31654"/>
    <w:rsid w:val="00E64FB6"/>
    <w:rsid w:val="00FB3D38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B6"/>
    <w:pPr>
      <w:tabs>
        <w:tab w:val="left" w:pos="720"/>
      </w:tabs>
      <w:suppressAutoHyphens/>
      <w:spacing w:after="200" w:line="276" w:lineRule="auto"/>
    </w:pPr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E64FB6"/>
    <w:pPr>
      <w:tabs>
        <w:tab w:val="clear" w:pos="72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4FB6"/>
    <w:rPr>
      <w:rFonts w:ascii="Cambria" w:eastAsia="Times New Roman" w:hAnsi="Cambria" w:cs="Cambria"/>
    </w:rPr>
  </w:style>
  <w:style w:type="paragraph" w:styleId="Footer">
    <w:name w:val="footer"/>
    <w:basedOn w:val="Normal"/>
    <w:link w:val="FooterChar"/>
    <w:uiPriority w:val="99"/>
    <w:semiHidden/>
    <w:rsid w:val="00E64FB6"/>
    <w:pPr>
      <w:tabs>
        <w:tab w:val="clear" w:pos="72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4FB6"/>
    <w:rPr>
      <w:rFonts w:ascii="Cambria" w:eastAsia="Times New Roman" w:hAnsi="Cambria" w:cs="Cambria"/>
    </w:rPr>
  </w:style>
  <w:style w:type="character" w:customStyle="1" w:styleId="st">
    <w:name w:val="st"/>
    <w:basedOn w:val="DefaultParagraphFont"/>
    <w:uiPriority w:val="99"/>
    <w:rsid w:val="004F4F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</Words>
  <Characters>650</Characters>
  <Application>Microsoft Macintosh Word</Application>
  <DocSecurity>0</DocSecurity>
  <Lines>5</Lines>
  <Paragraphs>1</Paragraphs>
  <ScaleCrop>false</ScaleCrop>
  <Company>Wageningen University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 1</dc:title>
  <dc:subject/>
  <dc:creator>mark van passel</dc:creator>
  <cp:keywords/>
  <dc:description/>
  <cp:lastModifiedBy>mark van passel</cp:lastModifiedBy>
  <cp:revision>6</cp:revision>
  <dcterms:created xsi:type="dcterms:W3CDTF">2011-11-20T11:12:00Z</dcterms:created>
  <dcterms:modified xsi:type="dcterms:W3CDTF">2012-04-22T07:53:00Z</dcterms:modified>
</cp:coreProperties>
</file>