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E68" w:rsidRDefault="00151E68" w:rsidP="00151E68">
      <w:pPr>
        <w:spacing w:line="240" w:lineRule="auto"/>
        <w:rPr>
          <w:rFonts w:ascii="Times New Roman" w:hAnsi="Times New Roman" w:cs="Times New Roman"/>
        </w:rPr>
      </w:pPr>
      <w:r w:rsidRPr="00DB3760">
        <w:rPr>
          <w:rFonts w:ascii="Times New Roman" w:hAnsi="Times New Roman" w:cs="Times New Roman"/>
          <w:b/>
        </w:rPr>
        <w:t>Table S4.  Enriched GO categories.</w:t>
      </w:r>
      <w:r w:rsidRPr="00B767CF"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582" w:type="dxa"/>
        <w:tblLayout w:type="fixed"/>
        <w:tblLook w:val="04A0"/>
      </w:tblPr>
      <w:tblGrid>
        <w:gridCol w:w="1466"/>
        <w:gridCol w:w="6922"/>
        <w:gridCol w:w="1194"/>
      </w:tblGrid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jc w:val="center"/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  <w:b/>
                <w:bCs/>
              </w:rPr>
              <w:t>GO ID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jc w:val="center"/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  <w:b/>
                <w:bCs/>
              </w:rPr>
              <w:t>Name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jc w:val="center"/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  <w:b/>
                <w:bCs/>
              </w:rPr>
              <w:t>P-value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GO:0006415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translational termination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5.45E-33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GO:0016032 </w:t>
            </w:r>
          </w:p>
        </w:tc>
        <w:tc>
          <w:tcPr>
            <w:tcW w:w="6922" w:type="dxa"/>
            <w:hideMark/>
          </w:tcPr>
          <w:p w:rsidR="00151E68" w:rsidRPr="00B605A4" w:rsidRDefault="00151E68" w:rsidP="0038329E">
            <w:pPr>
              <w:rPr>
                <w:rFonts w:ascii="Times New Roman" w:hAnsi="Times New Roman" w:cs="Times New Roman"/>
                <w:b/>
              </w:rPr>
            </w:pPr>
            <w:r w:rsidRPr="00B605A4">
              <w:rPr>
                <w:rFonts w:ascii="Times New Roman" w:hAnsi="Times New Roman" w:cs="Times New Roman"/>
                <w:b/>
              </w:rPr>
              <w:t xml:space="preserve">viral reproduction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1.26E-30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GO:0019058 </w:t>
            </w:r>
          </w:p>
        </w:tc>
        <w:tc>
          <w:tcPr>
            <w:tcW w:w="6922" w:type="dxa"/>
            <w:hideMark/>
          </w:tcPr>
          <w:p w:rsidR="00151E68" w:rsidRPr="00B605A4" w:rsidRDefault="00151E68" w:rsidP="0038329E">
            <w:pPr>
              <w:rPr>
                <w:rFonts w:ascii="Times New Roman" w:hAnsi="Times New Roman" w:cs="Times New Roman"/>
                <w:b/>
              </w:rPr>
            </w:pPr>
            <w:r w:rsidRPr="00B605A4">
              <w:rPr>
                <w:rFonts w:ascii="Times New Roman" w:hAnsi="Times New Roman" w:cs="Times New Roman"/>
                <w:b/>
              </w:rPr>
              <w:t xml:space="preserve">viral infectious cycle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1.43E-30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GO:0022415 </w:t>
            </w:r>
          </w:p>
        </w:tc>
        <w:tc>
          <w:tcPr>
            <w:tcW w:w="6922" w:type="dxa"/>
            <w:hideMark/>
          </w:tcPr>
          <w:p w:rsidR="00151E68" w:rsidRPr="00B605A4" w:rsidRDefault="00151E68" w:rsidP="0038329E">
            <w:pPr>
              <w:rPr>
                <w:rFonts w:ascii="Times New Roman" w:hAnsi="Times New Roman" w:cs="Times New Roman"/>
                <w:b/>
              </w:rPr>
            </w:pPr>
            <w:r w:rsidRPr="00B605A4">
              <w:rPr>
                <w:rFonts w:ascii="Times New Roman" w:hAnsi="Times New Roman" w:cs="Times New Roman"/>
                <w:b/>
              </w:rPr>
              <w:t xml:space="preserve">viral reproductive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2.85E-30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GO:0006414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translational elongation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2.98E-30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GO:0034623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macromolecular complex disassembly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8.34E-30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GO:0019083 </w:t>
            </w:r>
          </w:p>
        </w:tc>
        <w:tc>
          <w:tcPr>
            <w:tcW w:w="6922" w:type="dxa"/>
            <w:hideMark/>
          </w:tcPr>
          <w:p w:rsidR="00151E68" w:rsidRPr="00B605A4" w:rsidRDefault="00151E68" w:rsidP="0038329E">
            <w:pPr>
              <w:rPr>
                <w:rFonts w:ascii="Times New Roman" w:hAnsi="Times New Roman" w:cs="Times New Roman"/>
                <w:b/>
              </w:rPr>
            </w:pPr>
            <w:r w:rsidRPr="00B605A4">
              <w:rPr>
                <w:rFonts w:ascii="Times New Roman" w:hAnsi="Times New Roman" w:cs="Times New Roman"/>
                <w:b/>
              </w:rPr>
              <w:t xml:space="preserve">viral transcription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9.65E-30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GO:0019080 </w:t>
            </w:r>
          </w:p>
        </w:tc>
        <w:tc>
          <w:tcPr>
            <w:tcW w:w="6922" w:type="dxa"/>
            <w:hideMark/>
          </w:tcPr>
          <w:p w:rsidR="00151E68" w:rsidRPr="00B605A4" w:rsidRDefault="00151E68" w:rsidP="0038329E">
            <w:pPr>
              <w:rPr>
                <w:rFonts w:ascii="Times New Roman" w:hAnsi="Times New Roman" w:cs="Times New Roman"/>
                <w:b/>
              </w:rPr>
            </w:pPr>
            <w:r w:rsidRPr="00B605A4">
              <w:rPr>
                <w:rFonts w:ascii="Times New Roman" w:hAnsi="Times New Roman" w:cs="Times New Roman"/>
                <w:b/>
              </w:rPr>
              <w:t xml:space="preserve">viral genome expression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9.65E-30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GO:0032984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macromolecular complex disassembly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2.01E-29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GO:0031018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endocrine pancreas development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7.36E-28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GO:0071845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component disassembly at cellular level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1.56E-27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GO:0022411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component disassembly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2.92E-27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GO:0043624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protein complex disassembly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5.63E-27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GO:0043241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protein complex disassembly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1.35E-26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GO:0006412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translation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2.06E-26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GO:0031016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pancreas development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4.57E-25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GO:0034621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macromolecular complex subunit organization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2.81E-21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GO:0035270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endocrine system development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3.43E-21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GO:0048610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cellular process involved in reproduction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1.10E-18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GO:0071822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protein complex subunit organization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5.58E-16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GO:0043933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macromolecular complex subunit organization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1.50E-15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GO:0022414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reproductive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3.49E-08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GO:0000003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reproduction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4.03E-08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GO:0006396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RNA processing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3.82E-07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GO:0016071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mRNA metabolic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5.80E-05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GO:0007093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mitotic cell cycle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1.44E-03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GO:0008380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RNA splicing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2.34E-03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GO:0042274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ribosomal small subunit biogenesis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2.93E-03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GO:0012501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programmed cell death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7.88E-03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GO:0006364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proofErr w:type="spellStart"/>
            <w:r w:rsidRPr="00B767CF">
              <w:rPr>
                <w:rFonts w:ascii="Times New Roman" w:hAnsi="Times New Roman" w:cs="Times New Roman"/>
              </w:rPr>
              <w:t>rRNA</w:t>
            </w:r>
            <w:proofErr w:type="spellEnd"/>
            <w:r w:rsidRPr="00B767CF">
              <w:rPr>
                <w:rFonts w:ascii="Times New Roman" w:hAnsi="Times New Roman" w:cs="Times New Roman"/>
              </w:rPr>
              <w:t xml:space="preserve"> processing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1.01E-02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GO:0006260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DNA replication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GO:0002576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platelet </w:t>
            </w:r>
            <w:proofErr w:type="spellStart"/>
            <w:r w:rsidRPr="00B767CF">
              <w:rPr>
                <w:rFonts w:ascii="Times New Roman" w:hAnsi="Times New Roman" w:cs="Times New Roman"/>
              </w:rPr>
              <w:t>degranulation</w:t>
            </w:r>
            <w:proofErr w:type="spellEnd"/>
            <w:r w:rsidRPr="00B76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1.25E-02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GO:0016072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proofErr w:type="spellStart"/>
            <w:r w:rsidRPr="00B767CF">
              <w:rPr>
                <w:rFonts w:ascii="Times New Roman" w:hAnsi="Times New Roman" w:cs="Times New Roman"/>
              </w:rPr>
              <w:t>rRNA</w:t>
            </w:r>
            <w:proofErr w:type="spellEnd"/>
            <w:r w:rsidRPr="00B767CF">
              <w:rPr>
                <w:rFonts w:ascii="Times New Roman" w:hAnsi="Times New Roman" w:cs="Times New Roman"/>
              </w:rPr>
              <w:t xml:space="preserve"> metabolic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1.39E-02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GO:0031575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mitotic cell cycle G1/S transition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1.50E-02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GO:0071779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G1/S transition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1.50E-02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GO:0006090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proofErr w:type="spellStart"/>
            <w:r w:rsidRPr="00B767CF">
              <w:rPr>
                <w:rFonts w:ascii="Times New Roman" w:hAnsi="Times New Roman" w:cs="Times New Roman"/>
              </w:rPr>
              <w:t>pyruvate</w:t>
            </w:r>
            <w:proofErr w:type="spellEnd"/>
            <w:r w:rsidRPr="00B767CF">
              <w:rPr>
                <w:rFonts w:ascii="Times New Roman" w:hAnsi="Times New Roman" w:cs="Times New Roman"/>
              </w:rPr>
              <w:t xml:space="preserve"> metabolic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1.50E-02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GO:0046034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ATP metabolic process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1.82E-02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GO:2000045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regulation of G1/S transition of mitotic cell cycle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1.97E-02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GO:0042273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ribosomal large subunit biogenesis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2.02E-02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GO:0072431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mitotic cell cycle G1/S transition DNA damage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GO:0072395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cell cycle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GO:0072413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mitotic cell cycle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GO:0072404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G1/S transition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GO:0072474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mitotic cell cycle G1/S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GO:0006977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DNA damage response, signal transduction by p53 class mediator resulting </w:t>
            </w:r>
            <w:r w:rsidRPr="00B767CF">
              <w:rPr>
                <w:rFonts w:ascii="Times New Roman" w:hAnsi="Times New Roman" w:cs="Times New Roman"/>
              </w:rPr>
              <w:lastRenderedPageBreak/>
              <w:t xml:space="preserve">in cell cycle arrest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lastRenderedPageBreak/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lastRenderedPageBreak/>
              <w:t xml:space="preserve">GO:0072422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DNA damage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GO:0072401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signal transduction involved in DNA integrity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2.14E-02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GO:0006096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proofErr w:type="spellStart"/>
            <w:r w:rsidRPr="00B767CF">
              <w:rPr>
                <w:rFonts w:ascii="Times New Roman" w:hAnsi="Times New Roman" w:cs="Times New Roman"/>
              </w:rPr>
              <w:t>glycolysis</w:t>
            </w:r>
            <w:proofErr w:type="spellEnd"/>
            <w:r w:rsidRPr="00B767C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2.38E-02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GO:0000075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cell cycle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3.43E-02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GO:0071158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positive regulation of cell cycle arrest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3.59E-02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GO:0006457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protein folding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3.59E-02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GO:0006915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apoptosis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3.77E-02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GO:0006397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mRNA processing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4.25E-02 </w:t>
            </w:r>
          </w:p>
        </w:tc>
      </w:tr>
      <w:tr w:rsidR="00151E68" w:rsidRPr="00B767CF" w:rsidTr="0038329E">
        <w:trPr>
          <w:trHeight w:val="20"/>
        </w:trPr>
        <w:tc>
          <w:tcPr>
            <w:tcW w:w="1466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GO:0031571 </w:t>
            </w:r>
          </w:p>
        </w:tc>
        <w:tc>
          <w:tcPr>
            <w:tcW w:w="6922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mitotic cell cycle G1/S transition DNA damage checkpoint </w:t>
            </w:r>
          </w:p>
        </w:tc>
        <w:tc>
          <w:tcPr>
            <w:tcW w:w="1194" w:type="dxa"/>
            <w:hideMark/>
          </w:tcPr>
          <w:p w:rsidR="00151E68" w:rsidRPr="00B767CF" w:rsidRDefault="00151E68" w:rsidP="0038329E">
            <w:pPr>
              <w:rPr>
                <w:rFonts w:ascii="Times New Roman" w:hAnsi="Times New Roman" w:cs="Times New Roman"/>
              </w:rPr>
            </w:pPr>
            <w:r w:rsidRPr="00B767CF">
              <w:rPr>
                <w:rFonts w:ascii="Times New Roman" w:hAnsi="Times New Roman" w:cs="Times New Roman"/>
              </w:rPr>
              <w:t xml:space="preserve">4.79E-02 </w:t>
            </w:r>
          </w:p>
        </w:tc>
      </w:tr>
    </w:tbl>
    <w:p w:rsidR="00151E68" w:rsidRPr="00DB3760" w:rsidRDefault="00151E68" w:rsidP="00151E68"/>
    <w:p w:rsidR="00A768C8" w:rsidRDefault="00A768C8"/>
    <w:sectPr w:rsidR="00A768C8" w:rsidSect="00073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doNotDisplayPageBoundaries/>
  <w:proofState w:spelling="clean"/>
  <w:defaultTabStop w:val="720"/>
  <w:characterSpacingControl w:val="doNotCompress"/>
  <w:compat>
    <w:useFELayout/>
  </w:compat>
  <w:rsids>
    <w:rsidRoot w:val="00151E68"/>
    <w:rsid w:val="0000630E"/>
    <w:rsid w:val="00151E68"/>
    <w:rsid w:val="00253D34"/>
    <w:rsid w:val="002822D4"/>
    <w:rsid w:val="004D716E"/>
    <w:rsid w:val="006D6406"/>
    <w:rsid w:val="009F090A"/>
    <w:rsid w:val="00A768C8"/>
    <w:rsid w:val="00D166E4"/>
    <w:rsid w:val="00FC6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E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1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Rios</dc:creator>
  <cp:lastModifiedBy>Xavier Rios</cp:lastModifiedBy>
  <cp:revision>1</cp:revision>
  <dcterms:created xsi:type="dcterms:W3CDTF">2012-04-18T14:44:00Z</dcterms:created>
  <dcterms:modified xsi:type="dcterms:W3CDTF">2012-04-18T14:44:00Z</dcterms:modified>
</cp:coreProperties>
</file>