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79" w:rsidRPr="00DF270D" w:rsidRDefault="00C96E79" w:rsidP="00C96E79">
      <w:pPr>
        <w:jc w:val="both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 xml:space="preserve">Table S4. </w:t>
      </w:r>
      <w:r>
        <w:rPr>
          <w:rFonts w:ascii="Arial" w:hAnsi="Arial" w:cs="Arial"/>
          <w:sz w:val="22"/>
          <w:szCs w:val="22"/>
        </w:rPr>
        <w:t xml:space="preserve">Expected </w:t>
      </w:r>
      <w:r w:rsidRPr="00DF270D">
        <w:rPr>
          <w:rFonts w:ascii="Arial" w:hAnsi="Arial" w:cs="Arial"/>
          <w:i/>
          <w:color w:val="000000"/>
          <w:sz w:val="22"/>
          <w:szCs w:val="22"/>
        </w:rPr>
        <w:t>Yersinia pestis</w:t>
      </w:r>
      <w:r w:rsidRPr="00DF270D">
        <w:rPr>
          <w:rFonts w:ascii="Arial" w:hAnsi="Arial" w:cs="Arial"/>
          <w:sz w:val="22"/>
          <w:szCs w:val="22"/>
        </w:rPr>
        <w:t xml:space="preserve"> genomic signatures and near</w:t>
      </w:r>
      <w:r>
        <w:rPr>
          <w:rFonts w:ascii="Arial" w:hAnsi="Arial" w:cs="Arial"/>
          <w:sz w:val="22"/>
          <w:szCs w:val="22"/>
        </w:rPr>
        <w:t>-</w:t>
      </w:r>
      <w:r w:rsidRPr="00DF270D">
        <w:rPr>
          <w:rFonts w:ascii="Arial" w:hAnsi="Arial" w:cs="Arial"/>
          <w:sz w:val="22"/>
          <w:szCs w:val="22"/>
        </w:rPr>
        <w:t>neighbor organism signatures</w:t>
      </w:r>
    </w:p>
    <w:p w:rsidR="00C96E79" w:rsidRDefault="00C96E79" w:rsidP="00C96E79">
      <w:pPr>
        <w:jc w:val="both"/>
        <w:rPr>
          <w:rFonts w:ascii="Arial" w:hAnsi="Arial" w:cs="Arial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6"/>
        <w:gridCol w:w="1089"/>
        <w:gridCol w:w="1045"/>
        <w:gridCol w:w="1150"/>
        <w:gridCol w:w="1447"/>
        <w:gridCol w:w="1453"/>
        <w:gridCol w:w="1440"/>
        <w:gridCol w:w="1475"/>
      </w:tblGrid>
      <w:tr w:rsidR="00C96E79" w:rsidRPr="000C2626" w:rsidTr="005D21BE">
        <w:trPr>
          <w:trHeight w:val="2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Strain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Phenotype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Gen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ank</w:t>
            </w:r>
            <w:proofErr w:type="spellEnd"/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VALS_(BCT358)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YP_INV (BCT2326)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YP_PLA (BCT2337)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b/>
                <w:bCs/>
                <w:sz w:val="18"/>
                <w:szCs w:val="18"/>
              </w:rPr>
              <w:t>YP_CAF (BCT2339)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Antiqua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|108793532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CO-92 </w:t>
            </w:r>
            <w:proofErr w:type="spell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Biovar</w:t>
            </w:r>
            <w:proofErr w:type="spell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|16082781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D106004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|262363886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D182038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|262364042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|2996286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KIM5 P12 (</w:t>
            </w:r>
            <w:proofErr w:type="spell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Biovar</w:t>
            </w:r>
            <w:proofErr w:type="spell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Mediaevalis</w:t>
            </w:r>
            <w:proofErr w:type="spell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|31795183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Nepal516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|108793732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Z176003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|294501992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91001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|45439865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CA88-4125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|149192721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CO92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|15979723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A29 G20 C32 T31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PLA+/CAF-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|162417821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A21 G16 C18 T24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</w:tr>
      <w:tr w:rsidR="00C96E79" w:rsidRPr="000C2626" w:rsidTr="005D21BE">
        <w:trPr>
          <w:trHeight w:val="2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Y. </w:t>
            </w:r>
            <w:proofErr w:type="gramStart"/>
            <w:r w:rsidRPr="000C2626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pestis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Pestoides</w:t>
            </w:r>
            <w:proofErr w:type="spell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PLA-/CAF+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gi</w:t>
            </w:r>
            <w:proofErr w:type="gramEnd"/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|145597192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A26 G34 C35 T21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A29 G21 C20 T23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6E79" w:rsidRPr="000C2626" w:rsidRDefault="00C96E79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Target Absent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79" w:rsidRPr="000C2626" w:rsidRDefault="00C96E79" w:rsidP="005D21B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C2626">
              <w:rPr>
                <w:rFonts w:ascii="Arial Narrow" w:hAnsi="Arial Narrow" w:cs="Arial"/>
                <w:color w:val="000000"/>
                <w:sz w:val="18"/>
                <w:szCs w:val="18"/>
              </w:rPr>
              <w:t>A29 G20 C32 T31</w:t>
            </w:r>
          </w:p>
        </w:tc>
      </w:tr>
    </w:tbl>
    <w:p w:rsidR="00C96E79" w:rsidRDefault="00C96E79" w:rsidP="00C96E79"/>
    <w:p w:rsidR="00941694" w:rsidRDefault="00941694">
      <w:bookmarkStart w:id="0" w:name="_GoBack"/>
      <w:bookmarkEnd w:id="0"/>
    </w:p>
    <w:sectPr w:rsidR="00941694" w:rsidSect="00C96E7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9"/>
    <w:rsid w:val="00941694"/>
    <w:rsid w:val="00A3283C"/>
    <w:rsid w:val="00C96E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Company>Ibis Biosciences, Inc.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2012-04-13T17:44:00Z</dcterms:created>
  <dcterms:modified xsi:type="dcterms:W3CDTF">2012-04-13T17:45:00Z</dcterms:modified>
</cp:coreProperties>
</file>