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F4" w:rsidRPr="00DF270D" w:rsidRDefault="007046F4" w:rsidP="007046F4">
      <w:pPr>
        <w:jc w:val="both"/>
        <w:rPr>
          <w:rFonts w:ascii="Arial" w:hAnsi="Arial" w:cs="Arial"/>
          <w:sz w:val="22"/>
          <w:szCs w:val="22"/>
        </w:rPr>
      </w:pPr>
      <w:r w:rsidRPr="005D3849">
        <w:rPr>
          <w:rFonts w:ascii="Arial" w:hAnsi="Arial" w:cs="Arial"/>
          <w:sz w:val="22"/>
          <w:szCs w:val="22"/>
        </w:rPr>
        <w:t xml:space="preserve">Table S3: Base composition signatures for </w:t>
      </w:r>
      <w:proofErr w:type="spellStart"/>
      <w:r w:rsidRPr="005D3849">
        <w:rPr>
          <w:rFonts w:ascii="Arial" w:hAnsi="Arial" w:cs="Arial"/>
          <w:sz w:val="22"/>
          <w:szCs w:val="22"/>
        </w:rPr>
        <w:t>Keim</w:t>
      </w:r>
      <w:proofErr w:type="spellEnd"/>
      <w:r w:rsidRPr="005D3849">
        <w:rPr>
          <w:rFonts w:ascii="Arial" w:hAnsi="Arial" w:cs="Arial"/>
          <w:sz w:val="22"/>
          <w:szCs w:val="22"/>
        </w:rPr>
        <w:t xml:space="preserve"> Genetics Lab </w:t>
      </w:r>
      <w:r w:rsidRPr="00710E49">
        <w:rPr>
          <w:rFonts w:ascii="Arial" w:hAnsi="Arial"/>
          <w:i/>
          <w:sz w:val="22"/>
        </w:rPr>
        <w:t>Bacillus</w:t>
      </w:r>
      <w:r w:rsidRPr="005D3849">
        <w:rPr>
          <w:rFonts w:ascii="Arial" w:hAnsi="Arial" w:cs="Arial"/>
          <w:sz w:val="22"/>
          <w:szCs w:val="22"/>
        </w:rPr>
        <w:t xml:space="preserve"> collection </w:t>
      </w:r>
      <w:r w:rsidRPr="00DF270D">
        <w:rPr>
          <w:rFonts w:ascii="Arial" w:hAnsi="Arial" w:cs="Arial"/>
          <w:sz w:val="22"/>
          <w:szCs w:val="22"/>
        </w:rPr>
        <w:t>Clade A1a genotypes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86"/>
        <w:gridCol w:w="1544"/>
        <w:gridCol w:w="1440"/>
        <w:gridCol w:w="1620"/>
        <w:gridCol w:w="1440"/>
        <w:gridCol w:w="1620"/>
      </w:tblGrid>
      <w:tr w:rsidR="007046F4" w:rsidRPr="00EF044E" w:rsidTr="005D21BE">
        <w:trPr>
          <w:trHeight w:val="32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Genotype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Sample Name</w:t>
            </w: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perscript"/>
                <w:lang w:bidi="x-none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Genotype</w:t>
            </w: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perscript"/>
                <w:lang w:bidi="x-none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/>
                <w:b/>
                <w:i/>
                <w:sz w:val="18"/>
                <w:lang w:bidi="x-none"/>
              </w:rPr>
              <w:t>Bacillus</w:t>
            </w: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_INFB</w:t>
            </w:r>
            <w:proofErr w:type="spellEnd"/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 xml:space="preserve"> (BCT352)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/>
                <w:b/>
                <w:i/>
                <w:sz w:val="18"/>
                <w:lang w:bidi="x-none"/>
              </w:rPr>
              <w:t>Bacillus</w:t>
            </w: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_SSPE</w:t>
            </w:r>
            <w:proofErr w:type="spellEnd"/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 xml:space="preserve"> (BCT355)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BA_pXO1 (BCT2381)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BA_pXO2 (BCT2379)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A0300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2 Canada 80-167C-5 ADRI K2284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A0174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3 Canada 74-412C-8 ADRI K7441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A0374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4 Iowa BA1007/#81 USAMRIID K8113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A0308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5 Canada 91-382C-1 ADRI K1081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A0392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6 Texas C93022281 TVMDL K2165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A0369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7 Canada BA0018 USAMRIID K8960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A0168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8 Canada 72-241C-A ADRI K1040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A0172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9 Canada 74-389C-52 ADRI K3897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7046F4" w:rsidRPr="00EF044E" w:rsidTr="005D21BE">
        <w:trPr>
          <w:trHeight w:val="300"/>
        </w:trPr>
        <w:tc>
          <w:tcPr>
            <w:tcW w:w="918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A1a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A0193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10 S. Dakota 96-10355 ADRDL K1256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046F4" w:rsidRPr="00DF0789" w:rsidRDefault="007046F4" w:rsidP="005D21BE">
            <w:pPr>
              <w:jc w:val="center"/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</w:tbl>
    <w:p w:rsidR="007046F4" w:rsidRDefault="007046F4" w:rsidP="007046F4">
      <w:pPr>
        <w:rPr>
          <w:rFonts w:ascii="Arial" w:hAnsi="Arial" w:cs="Arial"/>
        </w:rPr>
      </w:pPr>
    </w:p>
    <w:p w:rsidR="007046F4" w:rsidRDefault="007046F4" w:rsidP="007046F4"/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4"/>
    <w:rsid w:val="007046F4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Macintosh Word</Application>
  <DocSecurity>0</DocSecurity>
  <Lines>8</Lines>
  <Paragraphs>2</Paragraphs>
  <ScaleCrop>false</ScaleCrop>
  <Company>Ibis Biosciences, Inc.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2012-04-13T17:44:00Z</dcterms:created>
  <dcterms:modified xsi:type="dcterms:W3CDTF">2012-04-13T17:44:00Z</dcterms:modified>
</cp:coreProperties>
</file>