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B7" w:rsidRPr="00E14AA4" w:rsidRDefault="00D665B7" w:rsidP="00D665B7">
      <w:pPr>
        <w:spacing w:line="240" w:lineRule="auto"/>
        <w:rPr>
          <w:b/>
        </w:rPr>
      </w:pPr>
      <w:r w:rsidRPr="00E14AA4">
        <w:rPr>
          <w:b/>
        </w:rPr>
        <w:t xml:space="preserve">Table S2. List of strains used in this study. </w:t>
      </w:r>
    </w:p>
    <w:p w:rsidR="00D665B7" w:rsidRPr="00E14AA4" w:rsidRDefault="00D665B7" w:rsidP="00D665B7">
      <w:pPr>
        <w:spacing w:line="240" w:lineRule="auto"/>
      </w:pPr>
    </w:p>
    <w:tbl>
      <w:tblPr>
        <w:tblW w:w="9192" w:type="dxa"/>
        <w:tblInd w:w="97" w:type="dxa"/>
        <w:tblLook w:val="04A0"/>
      </w:tblPr>
      <w:tblGrid>
        <w:gridCol w:w="880"/>
        <w:gridCol w:w="974"/>
        <w:gridCol w:w="284"/>
        <w:gridCol w:w="1701"/>
        <w:gridCol w:w="850"/>
        <w:gridCol w:w="251"/>
        <w:gridCol w:w="174"/>
        <w:gridCol w:w="2626"/>
        <w:gridCol w:w="776"/>
        <w:gridCol w:w="304"/>
        <w:gridCol w:w="372"/>
      </w:tblGrid>
      <w:tr w:rsidR="00D665B7" w:rsidRPr="00E14AA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Isolate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Sample site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Isolation media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Antibiotics *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16S ID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b/>
                <w:sz w:val="20"/>
                <w:szCs w:val="20"/>
                <w:lang w:eastAsia="en-CA"/>
              </w:rPr>
              <w:t>Gram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Rhizobium sp.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B282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 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Bosea sp.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PD 23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Devosia neptuniae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Streptomyces mauvecolor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Devosia neptuniae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Sphingobium yanoikuyae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Massilia timonae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Agrococcus jenensis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intermedium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C/P/CAS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Betaproteobacterium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HI-B12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Streptomyces flaveus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Streptomyces anulatus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Streptomyces anulatus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Agrobacterium tumefaciens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Brevundimonas vesicularis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Acinetobacter calcoaceticus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anthropi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Brachybacterium paraconglomeratum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NPS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anthropi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NPS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Arthrobacter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M4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i/>
                <w:sz w:val="20"/>
                <w:szCs w:val="20"/>
                <w:lang w:eastAsia="en-CA"/>
              </w:rPr>
              <w:t xml:space="preserve">Microbacterium sp. </w:t>
            </w:r>
            <w:r w:rsidRPr="00E14AA4">
              <w:rPr>
                <w:rFonts w:cs="Calibri"/>
                <w:sz w:val="20"/>
                <w:szCs w:val="20"/>
                <w:lang w:eastAsia="en-CA"/>
              </w:rPr>
              <w:t>AC35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Rhodococcus erythropolis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Rhodococcus erythropolis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Sphingomonas sp.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HI-K4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Streptomyces mauvecolor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Nocardia asteroides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81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Sphingopykis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DG892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Sphingomonas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HI-K4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Bosea thiooxidans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Bosea thiooxidans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Bosea thiooxidans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Bosea thiooxidans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VM/C/C1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Mesorhizobium plurifarium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VM/C/C1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Alphaproteobacterium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clone RR4A6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Uncultured</w:t>
            </w: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 Roseomonas sp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Uncultured</w:t>
            </w: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 Roseomonas sp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143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Arthrobacter oxydans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145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Rhizobium galegae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148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Rhizobium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ORS 1465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Kocuria rosea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163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DW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Paenibacillus lautus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231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Paenibacillus lautus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Pseudoxanthomonas mexicana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238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Naxibacter varians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241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Sphingomonas pseudosanguinis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242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Paenibacillus lautus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249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esteraromaticum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Pseudomonas stutzeri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Paenibacillus lautus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P/C/CAS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Massilia timonae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VM/C/C1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phyllosphaerae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TN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Brevibacterium casei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289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Arthrobacter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Ellin159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363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DW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Sphingopyxis alaskensis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364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DW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anthropi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365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Actinobacterium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CH21i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368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hominis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371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Pseudomonas stutzeri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378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Mesorhizobium mediterraneum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379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DW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Sphingomonas sp.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HI-K4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383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Sphingomonas dokdonensis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384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387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Tetrathiobacter kashmirensis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Leucobacter alluvii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DW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Variovorax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HI-I4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392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Bosea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CRIB-12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Pseudomonas stutzeri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Dietzia maris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Brevundimonas aurantiaca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esteraromaticum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Sphingomonas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HI-K4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Rhodococcus erythropolis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415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Rhodococcus erythropolis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421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Achromobacter sp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. LMG 5911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424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AMP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Microbacterium sp.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AC35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425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Pseudoxanthomonas mexicana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458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Achromobacter spanius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469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esteraromaticum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485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Brevibacterium casei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Brevibacterium casei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anthropi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499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Ensifer adhaerens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Sphingomonas yanoikuyae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P/C/CAS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Ochrobactrum intermedium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507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P/C/CAS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Microbacterium esteraromaticum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Devosia neptuniae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LCEA1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FC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 xml:space="preserve">Micrococcus luteus </w:t>
            </w:r>
            <w:r w:rsidRPr="00E14AA4">
              <w:rPr>
                <w:rFonts w:eastAsia="Arial Unicode MS" w:cs="Calibri"/>
                <w:sz w:val="20"/>
                <w:szCs w:val="20"/>
                <w:lang w:eastAsia="en-CA"/>
              </w:rPr>
              <w:t>CV39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+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Acinetobacter calcoaceticus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511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Brevundimonas vesicularis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 513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LCDS1B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VM/C/NPS/P/CAS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65B7" w:rsidRPr="00E14AA4" w:rsidRDefault="00D665B7" w:rsidP="001C5583">
            <w:pPr>
              <w:spacing w:after="0" w:line="240" w:lineRule="auto"/>
              <w:rPr>
                <w:rFonts w:eastAsia="Arial Unicode MS" w:cs="Calibri"/>
                <w:i/>
                <w:sz w:val="20"/>
                <w:szCs w:val="20"/>
                <w:lang w:eastAsia="en-CA"/>
              </w:rPr>
            </w:pPr>
            <w:r w:rsidRPr="00E14AA4">
              <w:rPr>
                <w:rFonts w:eastAsia="Arial Unicode MS" w:cs="Calibri"/>
                <w:i/>
                <w:sz w:val="20"/>
                <w:szCs w:val="20"/>
                <w:lang w:eastAsia="en-CA"/>
              </w:rPr>
              <w:t>Methylobacterium lusitanum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CA"/>
              </w:rPr>
            </w:pPr>
            <w:r w:rsidRPr="00E14AA4">
              <w:rPr>
                <w:rFonts w:cs="Calibri"/>
                <w:sz w:val="20"/>
                <w:szCs w:val="20"/>
                <w:lang w:eastAsia="en-CA"/>
              </w:rPr>
              <w:t>-</w:t>
            </w:r>
          </w:p>
        </w:tc>
      </w:tr>
      <w:tr w:rsidR="00D665B7" w:rsidRPr="00E14AA4">
        <w:trPr>
          <w:gridAfter w:val="1"/>
          <w:wAfter w:w="372" w:type="dxa"/>
          <w:trHeight w:val="255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VM = Vitamins Minerals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F = Fulvic acid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i/>
                <w:sz w:val="16"/>
                <w:szCs w:val="16"/>
                <w:lang w:eastAsia="en-CA"/>
              </w:rPr>
              <w:t>* Antibiotic added to the media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CA"/>
              </w:rPr>
            </w:pPr>
          </w:p>
        </w:tc>
      </w:tr>
      <w:tr w:rsidR="00D665B7" w:rsidRPr="00E14AA4">
        <w:trPr>
          <w:gridAfter w:val="1"/>
          <w:wAfter w:w="372" w:type="dxa"/>
          <w:trHeight w:val="255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P = Pyruvate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H = Humic acid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i/>
                <w:sz w:val="16"/>
                <w:szCs w:val="16"/>
                <w:lang w:eastAsia="en-CA"/>
              </w:rPr>
              <w:t>AMP = Ampicillin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CA"/>
              </w:rPr>
            </w:pPr>
          </w:p>
        </w:tc>
      </w:tr>
      <w:tr w:rsidR="00D665B7" w:rsidRPr="00E14AA4">
        <w:trPr>
          <w:gridAfter w:val="1"/>
          <w:wAfter w:w="372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C = CaCO3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DW = Distilled water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i/>
                <w:sz w:val="16"/>
                <w:szCs w:val="16"/>
                <w:lang w:eastAsia="en-CA"/>
              </w:rPr>
              <w:t>TN = Trimethoprim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CA"/>
              </w:rPr>
            </w:pPr>
          </w:p>
        </w:tc>
      </w:tr>
      <w:tr w:rsidR="00D665B7" w:rsidRPr="00E14AA4">
        <w:trPr>
          <w:gridAfter w:val="1"/>
          <w:wAfter w:w="372" w:type="dxa"/>
          <w:trHeight w:val="255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C1 = Methanol/formate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NPS = Nitrogen/Phosphate/Sulfur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CA"/>
              </w:rPr>
            </w:pPr>
          </w:p>
        </w:tc>
      </w:tr>
      <w:tr w:rsidR="00D665B7" w:rsidRPr="00E14AA4">
        <w:trPr>
          <w:gridAfter w:val="1"/>
          <w:wAfter w:w="372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E14AA4">
              <w:rPr>
                <w:rFonts w:ascii="Arial" w:hAnsi="Arial" w:cs="Arial"/>
                <w:sz w:val="16"/>
                <w:szCs w:val="16"/>
                <w:lang w:eastAsia="en-CA"/>
              </w:rPr>
              <w:t>CAS= CAS Amino acids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65B7" w:rsidRPr="00E14AA4" w:rsidRDefault="00D665B7" w:rsidP="001C55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CA"/>
              </w:rPr>
            </w:pPr>
          </w:p>
        </w:tc>
      </w:tr>
    </w:tbl>
    <w:p w:rsidR="00D665B7" w:rsidRPr="00E14AA4" w:rsidRDefault="00D665B7" w:rsidP="00D665B7">
      <w:pPr>
        <w:spacing w:line="240" w:lineRule="auto"/>
        <w:rPr>
          <w:b/>
        </w:rPr>
      </w:pPr>
    </w:p>
    <w:p w:rsidR="00D665B7" w:rsidRPr="00E14AA4" w:rsidRDefault="00D665B7" w:rsidP="00D665B7">
      <w:pPr>
        <w:spacing w:line="240" w:lineRule="auto"/>
      </w:pPr>
    </w:p>
    <w:p w:rsidR="00D6319E" w:rsidRPr="00D665B7" w:rsidRDefault="00D665B7" w:rsidP="00D665B7"/>
    <w:sectPr w:rsidR="00D6319E" w:rsidRPr="00D665B7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482"/>
    <w:multiLevelType w:val="hybridMultilevel"/>
    <w:tmpl w:val="589493E2"/>
    <w:lvl w:ilvl="0" w:tplc="AF862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920FE"/>
    <w:multiLevelType w:val="hybridMultilevel"/>
    <w:tmpl w:val="31AC1824"/>
    <w:lvl w:ilvl="0" w:tplc="99C22F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5B8"/>
    <w:multiLevelType w:val="hybridMultilevel"/>
    <w:tmpl w:val="065E91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66B"/>
    <w:multiLevelType w:val="hybridMultilevel"/>
    <w:tmpl w:val="354C01C8"/>
    <w:lvl w:ilvl="0" w:tplc="4FDC055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5C8F"/>
    <w:multiLevelType w:val="hybridMultilevel"/>
    <w:tmpl w:val="3118E88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3B21F6"/>
    <w:multiLevelType w:val="hybridMultilevel"/>
    <w:tmpl w:val="C332CC4E"/>
    <w:lvl w:ilvl="0" w:tplc="8BB41E0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10FB"/>
    <w:multiLevelType w:val="hybridMultilevel"/>
    <w:tmpl w:val="0B6C96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6C6682"/>
    <w:multiLevelType w:val="hybridMultilevel"/>
    <w:tmpl w:val="4DE606F6"/>
    <w:lvl w:ilvl="0" w:tplc="65AABD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1B4E"/>
    <w:multiLevelType w:val="multilevel"/>
    <w:tmpl w:val="58949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B9688D"/>
    <w:multiLevelType w:val="hybridMultilevel"/>
    <w:tmpl w:val="BB9AB676"/>
    <w:lvl w:ilvl="0" w:tplc="B3B84D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17613"/>
    <w:multiLevelType w:val="hybridMultilevel"/>
    <w:tmpl w:val="430E03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65B7"/>
    <w:rsid w:val="00D665B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B7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C9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665B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665B7"/>
    <w:pPr>
      <w:spacing w:after="0"/>
    </w:pPr>
    <w:rPr>
      <w:rFonts w:ascii="Calibri" w:eastAsia="Times New Roman" w:hAnsi="Calibri" w:cs="Times New Roman"/>
      <w:sz w:val="22"/>
      <w:szCs w:val="22"/>
    </w:rPr>
  </w:style>
  <w:style w:type="character" w:styleId="Emphasis">
    <w:name w:val="Emphasis"/>
    <w:uiPriority w:val="20"/>
    <w:qFormat/>
    <w:rsid w:val="00D665B7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D665B7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D665B7"/>
    <w:rPr>
      <w:rFonts w:ascii="Lucida Grande" w:hAnsi="Lucida Grande"/>
      <w:sz w:val="18"/>
      <w:szCs w:val="18"/>
    </w:rPr>
  </w:style>
  <w:style w:type="paragraph" w:customStyle="1" w:styleId="BBAuthorName">
    <w:name w:val="BB_Author_Name"/>
    <w:basedOn w:val="Normal"/>
    <w:next w:val="BCAuthorAddress"/>
    <w:rsid w:val="00D665B7"/>
    <w:pPr>
      <w:spacing w:after="240"/>
      <w:jc w:val="center"/>
    </w:pPr>
    <w:rPr>
      <w:rFonts w:ascii="Times" w:hAnsi="Times"/>
      <w:i/>
      <w:szCs w:val="20"/>
    </w:rPr>
  </w:style>
  <w:style w:type="paragraph" w:customStyle="1" w:styleId="BCAuthorAddress">
    <w:name w:val="BC_Author_Address"/>
    <w:basedOn w:val="Normal"/>
    <w:next w:val="Normal"/>
    <w:rsid w:val="00D665B7"/>
    <w:pPr>
      <w:spacing w:after="240"/>
      <w:jc w:val="center"/>
    </w:pPr>
    <w:rPr>
      <w:rFonts w:ascii="Times" w:hAnsi="Times"/>
      <w:szCs w:val="20"/>
    </w:rPr>
  </w:style>
  <w:style w:type="character" w:customStyle="1" w:styleId="jtl">
    <w:name w:val="jtl"/>
    <w:rsid w:val="00D665B7"/>
    <w:rPr>
      <w:rFonts w:cs="Times New Roman"/>
    </w:rPr>
  </w:style>
  <w:style w:type="character" w:styleId="Strong">
    <w:name w:val="Strong"/>
    <w:uiPriority w:val="22"/>
    <w:qFormat/>
    <w:rsid w:val="00D665B7"/>
    <w:rPr>
      <w:rFonts w:cs="Times New Roman"/>
      <w:b/>
      <w:bCs/>
    </w:rPr>
  </w:style>
  <w:style w:type="character" w:styleId="HTMLCite">
    <w:name w:val="HTML Cite"/>
    <w:uiPriority w:val="99"/>
    <w:semiHidden/>
    <w:unhideWhenUsed/>
    <w:rsid w:val="00D665B7"/>
    <w:rPr>
      <w:rFonts w:cs="Times New Roman"/>
      <w:i/>
      <w:iCs/>
    </w:rPr>
  </w:style>
  <w:style w:type="character" w:customStyle="1" w:styleId="nbapihighlight">
    <w:name w:val="nbapihighlight"/>
    <w:rsid w:val="00D665B7"/>
    <w:rPr>
      <w:rFonts w:cs="Times New Roman"/>
    </w:rPr>
  </w:style>
  <w:style w:type="character" w:customStyle="1" w:styleId="journaltitle">
    <w:name w:val="journaltitle"/>
    <w:rsid w:val="00D665B7"/>
    <w:rPr>
      <w:rFonts w:cs="Times New Roman"/>
    </w:rPr>
  </w:style>
  <w:style w:type="character" w:customStyle="1" w:styleId="apple-style-span">
    <w:name w:val="apple-style-span"/>
    <w:rsid w:val="00D665B7"/>
    <w:rPr>
      <w:rFonts w:cs="Times New Roman"/>
    </w:rPr>
  </w:style>
  <w:style w:type="character" w:customStyle="1" w:styleId="apple-converted-space">
    <w:name w:val="apple-converted-space"/>
    <w:rsid w:val="00D665B7"/>
    <w:rPr>
      <w:rFonts w:cs="Times New Roman"/>
    </w:rPr>
  </w:style>
  <w:style w:type="character" w:customStyle="1" w:styleId="atl">
    <w:name w:val="atl"/>
    <w:rsid w:val="00D665B7"/>
    <w:rPr>
      <w:rFonts w:cs="Times New Roman"/>
    </w:rPr>
  </w:style>
  <w:style w:type="character" w:customStyle="1" w:styleId="vid">
    <w:name w:val="vid"/>
    <w:rsid w:val="00D665B7"/>
    <w:rPr>
      <w:rFonts w:cs="Times New Roman"/>
    </w:rPr>
  </w:style>
  <w:style w:type="character" w:customStyle="1" w:styleId="cite-month-year">
    <w:name w:val="cite-month-year"/>
    <w:rsid w:val="00D665B7"/>
    <w:rPr>
      <w:rFonts w:cs="Times New Roman"/>
    </w:rPr>
  </w:style>
  <w:style w:type="character" w:customStyle="1" w:styleId="name">
    <w:name w:val="name"/>
    <w:rsid w:val="00D665B7"/>
    <w:rPr>
      <w:rFonts w:cs="Times New Roman"/>
    </w:rPr>
  </w:style>
  <w:style w:type="character" w:customStyle="1" w:styleId="slug-vol">
    <w:name w:val="slug-vol"/>
    <w:rsid w:val="00D665B7"/>
    <w:rPr>
      <w:rFonts w:cs="Times New Roman"/>
    </w:rPr>
  </w:style>
  <w:style w:type="character" w:customStyle="1" w:styleId="slug-pages">
    <w:name w:val="slug-pages"/>
    <w:rsid w:val="00D665B7"/>
    <w:rPr>
      <w:rFonts w:cs="Times New Roman"/>
    </w:rPr>
  </w:style>
  <w:style w:type="character" w:customStyle="1" w:styleId="cit-pub-date">
    <w:name w:val="cit-pub-date"/>
    <w:rsid w:val="00D665B7"/>
    <w:rPr>
      <w:rFonts w:cs="Times New Roman"/>
    </w:rPr>
  </w:style>
  <w:style w:type="character" w:customStyle="1" w:styleId="cit-fpage">
    <w:name w:val="cit-fpage"/>
    <w:rsid w:val="00D665B7"/>
    <w:rPr>
      <w:rFonts w:cs="Times New Roman"/>
    </w:rPr>
  </w:style>
  <w:style w:type="character" w:customStyle="1" w:styleId="slug-issue">
    <w:name w:val="slug-issue"/>
    <w:rsid w:val="00D665B7"/>
    <w:rPr>
      <w:rFonts w:cs="Times New Roman"/>
    </w:rPr>
  </w:style>
  <w:style w:type="character" w:customStyle="1" w:styleId="citation-flpages">
    <w:name w:val="citation-flpages"/>
    <w:rsid w:val="00D665B7"/>
    <w:rPr>
      <w:rFonts w:cs="Times New Roman"/>
    </w:rPr>
  </w:style>
  <w:style w:type="character" w:customStyle="1" w:styleId="citation-volume">
    <w:name w:val="citation-volume"/>
    <w:rsid w:val="00D665B7"/>
    <w:rPr>
      <w:rFonts w:cs="Times New Roman"/>
    </w:rPr>
  </w:style>
  <w:style w:type="character" w:customStyle="1" w:styleId="ref">
    <w:name w:val="ref"/>
    <w:rsid w:val="00D665B7"/>
    <w:rPr>
      <w:rFonts w:cs="Times New Roman"/>
    </w:rPr>
  </w:style>
  <w:style w:type="character" w:customStyle="1" w:styleId="cit-etal">
    <w:name w:val="cit-etal"/>
    <w:rsid w:val="00D665B7"/>
    <w:rPr>
      <w:rFonts w:cs="Times New Roman"/>
    </w:rPr>
  </w:style>
  <w:style w:type="character" w:customStyle="1" w:styleId="tl-document">
    <w:name w:val="tl-document"/>
    <w:rsid w:val="00D665B7"/>
    <w:rPr>
      <w:rFonts w:cs="Times New Roman"/>
    </w:rPr>
  </w:style>
  <w:style w:type="character" w:customStyle="1" w:styleId="sehl">
    <w:name w:val="sehl"/>
    <w:rsid w:val="00D665B7"/>
    <w:rPr>
      <w:rFonts w:cs="Times New Roman"/>
    </w:rPr>
  </w:style>
  <w:style w:type="character" w:customStyle="1" w:styleId="f">
    <w:name w:val="f"/>
    <w:rsid w:val="00D665B7"/>
    <w:rPr>
      <w:rFonts w:cs="Times New Roman"/>
    </w:rPr>
  </w:style>
  <w:style w:type="character" w:customStyle="1" w:styleId="sc">
    <w:name w:val="sc"/>
    <w:rsid w:val="00D665B7"/>
    <w:rPr>
      <w:rFonts w:cs="Times New Roman"/>
    </w:rPr>
  </w:style>
  <w:style w:type="character" w:customStyle="1" w:styleId="cit-source">
    <w:name w:val="cit-source"/>
    <w:rsid w:val="00D665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5B7"/>
    <w:pPr>
      <w:tabs>
        <w:tab w:val="center" w:pos="4320"/>
        <w:tab w:val="right" w:pos="8640"/>
      </w:tabs>
      <w:spacing w:after="0" w:line="240" w:lineRule="auto"/>
    </w:pPr>
    <w:rPr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65B7"/>
    <w:rPr>
      <w:rFonts w:ascii="Calibri" w:eastAsia="Times New Roman" w:hAnsi="Calibri" w:cs="Times New Roman"/>
      <w:szCs w:val="22"/>
      <w:lang/>
    </w:rPr>
  </w:style>
  <w:style w:type="character" w:styleId="PageNumber">
    <w:name w:val="page number"/>
    <w:uiPriority w:val="99"/>
    <w:semiHidden/>
    <w:unhideWhenUsed/>
    <w:rsid w:val="00D665B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D665B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B7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B7"/>
    <w:rPr>
      <w:rFonts w:ascii="Calibri" w:eastAsia="Times New Roman" w:hAnsi="Calibri" w:cs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B7"/>
    <w:rPr>
      <w:b/>
      <w:bCs/>
    </w:rPr>
  </w:style>
  <w:style w:type="paragraph" w:styleId="Header">
    <w:name w:val="header"/>
    <w:basedOn w:val="Normal"/>
    <w:link w:val="HeaderChar"/>
    <w:uiPriority w:val="99"/>
    <w:rsid w:val="00D665B7"/>
    <w:pPr>
      <w:tabs>
        <w:tab w:val="center" w:pos="4320"/>
        <w:tab w:val="right" w:pos="8640"/>
      </w:tabs>
      <w:spacing w:after="0" w:line="240" w:lineRule="auto"/>
    </w:pPr>
    <w:rPr>
      <w:sz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D665B7"/>
    <w:rPr>
      <w:rFonts w:ascii="Calibri" w:eastAsia="Times New Roman" w:hAnsi="Calibri" w:cs="Times New Roman"/>
      <w:szCs w:val="22"/>
      <w:lang/>
    </w:rPr>
  </w:style>
  <w:style w:type="character" w:customStyle="1" w:styleId="small-caps">
    <w:name w:val="small-caps"/>
    <w:rsid w:val="00D665B7"/>
    <w:rPr>
      <w:rFonts w:cs="Times New Roman"/>
    </w:rPr>
  </w:style>
  <w:style w:type="character" w:customStyle="1" w:styleId="11v">
    <w:name w:val="11v"/>
    <w:rsid w:val="00D665B7"/>
    <w:rPr>
      <w:rFonts w:cs="Times New Roman"/>
    </w:rPr>
  </w:style>
  <w:style w:type="character" w:customStyle="1" w:styleId="st">
    <w:name w:val="st"/>
    <w:rsid w:val="00D665B7"/>
    <w:rPr>
      <w:rFonts w:cs="Times New Roman"/>
    </w:rPr>
  </w:style>
  <w:style w:type="character" w:customStyle="1" w:styleId="tr14">
    <w:name w:val="tr14"/>
    <w:rsid w:val="00D665B7"/>
    <w:rPr>
      <w:rFonts w:cs="Times New Roman"/>
    </w:rPr>
  </w:style>
  <w:style w:type="character" w:styleId="HTMLTypewriter">
    <w:name w:val="HTML Typewriter"/>
    <w:uiPriority w:val="99"/>
    <w:unhideWhenUsed/>
    <w:rsid w:val="00D665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Macintosh Word</Application>
  <DocSecurity>0</DocSecurity>
  <Lines>34</Lines>
  <Paragraphs>8</Paragraphs>
  <ScaleCrop>false</ScaleCrop>
  <Company>McMaster University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2012-03-12T18:22:00Z</dcterms:created>
  <dcterms:modified xsi:type="dcterms:W3CDTF">2012-03-12T18:22:00Z</dcterms:modified>
</cp:coreProperties>
</file>