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7C37" w:rsidRDefault="008F7C37" w:rsidP="008F7C37">
      <w:pPr>
        <w:contextualSpacing/>
        <w:jc w:val="center"/>
        <w:rPr>
          <w:b/>
        </w:rPr>
      </w:pPr>
      <w:r>
        <w:rPr>
          <w:b/>
        </w:rPr>
        <w:t xml:space="preserve">Table 1. Ontogenetic Characters. </w:t>
      </w:r>
      <w:r>
        <w:t>For each character, ‘0’ represents the juvenile state, and ‘1’ and ‘2’ represent more mature states.</w:t>
      </w:r>
      <w:r>
        <w:rPr>
          <w:b/>
        </w:rPr>
        <w:t xml:space="preserve"> </w:t>
      </w:r>
    </w:p>
    <w:p w:rsidR="008F7C37" w:rsidRDefault="008F7C37" w:rsidP="008F7C37">
      <w:pPr>
        <w:contextualSpacing/>
        <w:jc w:val="center"/>
        <w:rPr>
          <w:b/>
        </w:rPr>
      </w:pPr>
    </w:p>
    <w:p w:rsidR="008F7C37" w:rsidRPr="000B2C20" w:rsidRDefault="008F7C37" w:rsidP="008F7C37">
      <w:pPr>
        <w:contextualSpacing/>
        <w:jc w:val="center"/>
        <w:rPr>
          <w:b/>
        </w:rPr>
      </w:pPr>
    </w:p>
    <w:p w:rsidR="008F7C37" w:rsidRPr="008F7C37" w:rsidRDefault="008F7C37" w:rsidP="008F7C37">
      <w:pPr>
        <w:contextualSpacing/>
        <w:rPr>
          <w:sz w:val="20"/>
        </w:rPr>
      </w:pP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Postorbital horns, curvature:  straight [0</w:t>
      </w:r>
      <w:proofErr w:type="gramStart"/>
      <w:r w:rsidRPr="008F7C37">
        <w:rPr>
          <w:sz w:val="20"/>
        </w:rPr>
        <w:t>]  curved</w:t>
      </w:r>
      <w:proofErr w:type="gramEnd"/>
      <w:r w:rsidRPr="008F7C37">
        <w:rPr>
          <w:sz w:val="20"/>
        </w:rPr>
        <w:t xml:space="preserve"> posteriorly [1] curved forward [2]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Postorbital horns, length: horns short stubs [0</w:t>
      </w:r>
      <w:proofErr w:type="gramStart"/>
      <w:r w:rsidRPr="008F7C37">
        <w:rPr>
          <w:sz w:val="20"/>
        </w:rPr>
        <w:t>]  elongate</w:t>
      </w:r>
      <w:proofErr w:type="gramEnd"/>
      <w:r w:rsidRPr="008F7C37">
        <w:rPr>
          <w:sz w:val="20"/>
        </w:rPr>
        <w:t xml:space="preserve">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Palpebral: separate from postorbital [0</w:t>
      </w:r>
      <w:proofErr w:type="gramStart"/>
      <w:r w:rsidRPr="008F7C37">
        <w:rPr>
          <w:sz w:val="20"/>
        </w:rPr>
        <w:t>]  or</w:t>
      </w:r>
      <w:proofErr w:type="gramEnd"/>
      <w:r w:rsidRPr="008F7C37">
        <w:rPr>
          <w:sz w:val="20"/>
        </w:rPr>
        <w:t xml:space="preserve"> fused to postorbital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Basioccipital: participates in foramen magnum [0] or excluded by exoccipitals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Squamosal: short and narrow [0</w:t>
      </w:r>
      <w:proofErr w:type="gramStart"/>
      <w:r w:rsidRPr="008F7C37">
        <w:rPr>
          <w:sz w:val="20"/>
        </w:rPr>
        <w:t>]  or</w:t>
      </w:r>
      <w:proofErr w:type="gramEnd"/>
      <w:r w:rsidRPr="008F7C37">
        <w:rPr>
          <w:sz w:val="20"/>
        </w:rPr>
        <w:t xml:space="preserve"> with long caudal blade and prominent anterolateral wing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Parietals and squamosals: margins strongly scalloped [0</w:t>
      </w:r>
      <w:proofErr w:type="gramStart"/>
      <w:r w:rsidRPr="008F7C37">
        <w:rPr>
          <w:sz w:val="20"/>
        </w:rPr>
        <w:t>]  margins</w:t>
      </w:r>
      <w:proofErr w:type="gramEnd"/>
      <w:r w:rsidRPr="008F7C37">
        <w:rPr>
          <w:sz w:val="20"/>
        </w:rPr>
        <w:t xml:space="preserve"> weakly scalloped or smooth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Jugal: suborbital bar slender [0</w:t>
      </w:r>
      <w:proofErr w:type="gramStart"/>
      <w:r w:rsidRPr="008F7C37">
        <w:rPr>
          <w:sz w:val="20"/>
        </w:rPr>
        <w:t>]  or</w:t>
      </w:r>
      <w:proofErr w:type="gramEnd"/>
      <w:r w:rsidRPr="008F7C37">
        <w:rPr>
          <w:sz w:val="20"/>
        </w:rPr>
        <w:t xml:space="preserve"> deep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Postorbital horns, diameter: postorbital horns with narrow base [0</w:t>
      </w:r>
      <w:proofErr w:type="gramStart"/>
      <w:r w:rsidRPr="008F7C37">
        <w:rPr>
          <w:sz w:val="20"/>
        </w:rPr>
        <w:t>]  or</w:t>
      </w:r>
      <w:proofErr w:type="gramEnd"/>
      <w:r w:rsidRPr="008F7C37">
        <w:rPr>
          <w:sz w:val="20"/>
        </w:rPr>
        <w:t xml:space="preserve"> base of horncore massive, expanded to cover the area posterodorsal to the orbit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Postorbital horns, cornual sinuses: cornual sinuses weakly developed or absent [0</w:t>
      </w:r>
      <w:proofErr w:type="gramStart"/>
      <w:r w:rsidRPr="008F7C37">
        <w:rPr>
          <w:sz w:val="20"/>
        </w:rPr>
        <w:t>]  or</w:t>
      </w:r>
      <w:proofErr w:type="gramEnd"/>
      <w:r w:rsidRPr="008F7C37">
        <w:rPr>
          <w:sz w:val="20"/>
        </w:rPr>
        <w:t xml:space="preserve"> cornual sinuses extensive and hollowing base of horncore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Epoccipital ossifications with narrow bases [0</w:t>
      </w:r>
      <w:proofErr w:type="gramStart"/>
      <w:r w:rsidRPr="008F7C37">
        <w:rPr>
          <w:sz w:val="20"/>
        </w:rPr>
        <w:t>]  broad</w:t>
      </w:r>
      <w:proofErr w:type="gramEnd"/>
      <w:r w:rsidRPr="008F7C37">
        <w:rPr>
          <w:sz w:val="20"/>
        </w:rPr>
        <w:t xml:space="preserve"> bases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Nasals: narial bar depressed in lateral view, snout low [0</w:t>
      </w:r>
      <w:proofErr w:type="gramStart"/>
      <w:r w:rsidRPr="008F7C37">
        <w:rPr>
          <w:sz w:val="20"/>
        </w:rPr>
        <w:t>]  narial</w:t>
      </w:r>
      <w:proofErr w:type="gramEnd"/>
      <w:r w:rsidRPr="008F7C37">
        <w:rPr>
          <w:sz w:val="20"/>
        </w:rPr>
        <w:t xml:space="preserve"> bar horizontal or upturned in lateral view, rostrum deep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Parietosquamosal frill, texture: frill with smooth or striated texture [0] rugose texture and vascular grooves covering anterior part of frill [1] rugosity extends to caudal margin of frill [2]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Occipital condyle, fusion: exoccipitals and basioccipitals separate [0] or completely fused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Frontals, fusion: frontals separate [0] or frontals fused along midline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Epinasal, fusion: epinasal separate from nasals [0] or epinasal fused to nasals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Nasals, fusion: nasals separate [0] or nasals fused along midline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Postorbital and frontal: separate [0] or fused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Lacrimal and prefrontal: separate [0] or fused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Nasals, fusion: nasals separate from frontals, [0] or nasals fused to frontals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Episquamosals: episquamosals separate [0] or episquamosals fused to squamosals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Epiparietals: epiparietals separate [0] or epiparietals fused to parietal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Epijugal, fusion:  epijugal separate [0] or epijugal fused to jugal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Rostral, fusion: rostral separate from premaxillae [0] or rostral fused to premaxillae [1]</w:t>
      </w:r>
    </w:p>
    <w:p w:rsidR="008F7C37" w:rsidRPr="008F7C37" w:rsidRDefault="008F7C37" w:rsidP="008F7C37">
      <w:pPr>
        <w:pStyle w:val="ListParagraph"/>
        <w:numPr>
          <w:ilvl w:val="0"/>
          <w:numId w:val="1"/>
        </w:numPr>
        <w:rPr>
          <w:sz w:val="20"/>
        </w:rPr>
      </w:pPr>
      <w:r w:rsidRPr="008F7C37">
        <w:rPr>
          <w:sz w:val="20"/>
        </w:rPr>
        <w:t>Premaxillae, fusion: premaxillae separate from nasals [0] premaxillae fused to nasals [1]</w:t>
      </w:r>
    </w:p>
    <w:p w:rsidR="004822FA" w:rsidRDefault="008F7C37"/>
    <w:sectPr w:rsidR="004822FA" w:rsidSect="00263934">
      <w:pgSz w:w="12240" w:h="15840"/>
      <w:pgMar w:top="1440" w:right="1797" w:bottom="144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F2157"/>
    <w:multiLevelType w:val="hybridMultilevel"/>
    <w:tmpl w:val="3CA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7C37"/>
    <w:rsid w:val="008F7C37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12.1.2</Application>
  <DocSecurity>0</DocSecurity>
  <Lines>1</Lines>
  <Paragraphs>1</Paragraphs>
  <ScaleCrop>false</ScaleCrop>
  <Company>University of Calgary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Longrich</dc:creator>
  <cp:keywords/>
  <cp:lastModifiedBy>Nick Longrich</cp:lastModifiedBy>
  <cp:revision>1</cp:revision>
  <dcterms:created xsi:type="dcterms:W3CDTF">2012-02-05T01:25:00Z</dcterms:created>
  <dcterms:modified xsi:type="dcterms:W3CDTF">2012-02-05T01:26:00Z</dcterms:modified>
</cp:coreProperties>
</file>