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bin" ContentType="application/vnd.openxmlformats-officedocument.oleObjec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A28A7" w14:textId="7FEDE1A9" w:rsidR="007D2D6B" w:rsidRPr="005F373D" w:rsidRDefault="007D2D6B" w:rsidP="008D385A">
      <w:pPr>
        <w:pStyle w:val="CM9"/>
        <w:spacing w:before="100" w:beforeAutospacing="1" w:after="100" w:afterAutospacing="1" w:line="480" w:lineRule="auto"/>
        <w:jc w:val="both"/>
        <w:rPr>
          <w:rFonts w:ascii="Times New Roman" w:hAnsi="Times New Roman"/>
        </w:rPr>
      </w:pPr>
      <w:r w:rsidRPr="005F373D">
        <w:rPr>
          <w:rFonts w:ascii="Times New Roman" w:hAnsi="Times New Roman"/>
        </w:rPr>
        <w:t>In conditions (F ~ 1 pN) where single binding /unbinding events can rarely be observed we could measure the average time in the on and of state (&lt;</w:t>
      </w:r>
      <w:proofErr w:type="spellStart"/>
      <w:r w:rsidRPr="005F373D">
        <w:rPr>
          <w:rFonts w:ascii="Times New Roman" w:hAnsi="Times New Roman"/>
        </w:rPr>
        <w:t>τ</w:t>
      </w:r>
      <w:r w:rsidRPr="005F373D">
        <w:rPr>
          <w:rFonts w:ascii="Times New Roman" w:hAnsi="Times New Roman"/>
          <w:vertAlign w:val="subscript"/>
        </w:rPr>
        <w:t>on</w:t>
      </w:r>
      <w:proofErr w:type="spellEnd"/>
      <w:r w:rsidRPr="005F373D">
        <w:rPr>
          <w:rFonts w:ascii="Times New Roman" w:hAnsi="Times New Roman"/>
        </w:rPr>
        <w:t>&gt;, &lt;</w:t>
      </w:r>
      <w:proofErr w:type="spellStart"/>
      <w:r w:rsidRPr="005F373D">
        <w:rPr>
          <w:rFonts w:ascii="Times New Roman" w:hAnsi="Times New Roman"/>
        </w:rPr>
        <w:t>τ</w:t>
      </w:r>
      <w:r w:rsidRPr="005F373D">
        <w:rPr>
          <w:rFonts w:ascii="Times New Roman" w:hAnsi="Times New Roman"/>
          <w:vertAlign w:val="subscript"/>
        </w:rPr>
        <w:t>off</w:t>
      </w:r>
      <w:proofErr w:type="spellEnd"/>
      <w:r w:rsidRPr="005F373D">
        <w:rPr>
          <w:rFonts w:ascii="Times New Roman" w:hAnsi="Times New Roman"/>
        </w:rPr>
        <w:t xml:space="preserve">&gt;). From the ratio of these average times, we can deduce </w:t>
      </w:r>
      <w:r w:rsidR="00974F31" w:rsidRPr="005F373D">
        <w:rPr>
          <w:rFonts w:ascii="Times New Roman" w:hAnsi="Times New Roman"/>
        </w:rPr>
        <w:fldChar w:fldCharType="begin"/>
      </w:r>
      <w:r w:rsidR="000E48BD" w:rsidRPr="005F373D">
        <w:rPr>
          <w:rFonts w:ascii="Times New Roman" w:hAnsi="Times New Roman"/>
        </w:rPr>
        <w:instrText xml:space="preserve"> ADDIN EN.CITE &lt;EndNote&gt;&lt;Cite&gt;&lt;Author&gt;Lia&lt;/Author&gt;&lt;Year&gt;2003&lt;/Year&gt;&lt;RecNum&gt;18&lt;/RecNum&gt;&lt;DisplayText&gt;[1]&lt;/DisplayText&gt;&lt;record&gt;&lt;rec-number&gt;18&lt;/rec-number&gt;&lt;foreign-keys&gt;&lt;key app="EN" db-id="taa0evrd2saw53efapwvr52ovf2re5pa9afr"&gt;18&lt;/key&gt;&lt;/foreign-keys&gt;&lt;ref-type name="Journal Article"&gt;17&lt;/ref-type&gt;&lt;contributors&gt;&lt;authors&gt;&lt;author&gt;Lia, G.&lt;/author&gt;&lt;author&gt;Bensimon, D.&lt;/author&gt;&lt;author&gt;Croquette, V.&lt;/author&gt;&lt;author&gt;Allemand, J. F.&lt;/author&gt;&lt;author&gt;Dunlap, D.&lt;/author&gt;&lt;author&gt;Lewis, D. E.&lt;/author&gt;&lt;author&gt;Adhya, S.&lt;/author&gt;&lt;author&gt;Finzi, L.&lt;/author&gt;&lt;/authors&gt;&lt;/contributors&gt;&lt;auth-address&gt;Department of Biology, University of Milan, 20133 Milan, Italy.&lt;/auth-address&gt;&lt;titles&gt;&lt;title&gt;Supercoiling and denaturation in Gal repressor/heat unstable nucleoid protein (HU)-mediated DNA looping&lt;/title&gt;&lt;secondary-title&gt;Proc Natl Acad Sci U S A&lt;/secondary-title&gt;&lt;/titles&gt;&lt;periodical&gt;&lt;full-title&gt;Proc Natl Acad Sci U S A&lt;/full-title&gt;&lt;/periodical&gt;&lt;pages&gt;11373-7&lt;/pages&gt;&lt;volume&gt;100&lt;/volume&gt;&lt;number&gt;20&lt;/number&gt;&lt;edition&gt;2003/09/23&lt;/edition&gt;&lt;keywords&gt;&lt;keyword&gt;DNA, Superhelical/*chemistry/genetics&lt;/keyword&gt;&lt;keyword&gt;Galactose/*chemistry&lt;/keyword&gt;&lt;keyword&gt;*Nucleic Acid Conformation&lt;/keyword&gt;&lt;keyword&gt;Nucleoproteins/*chemistry&lt;/keyword&gt;&lt;keyword&gt;Protein Denaturation&lt;/keyword&gt;&lt;keyword&gt;Repressor Proteins/*chemistry/genetics&lt;/keyword&gt;&lt;keyword&gt;Thermodynamics&lt;/keyword&gt;&lt;keyword&gt;Transcription, Genetic&lt;/keyword&gt;&lt;/keywords&gt;&lt;dates&gt;&lt;year&gt;2003&lt;/year&gt;&lt;pub-dates&gt;&lt;date&gt;Sep 30&lt;/date&gt;&lt;/pub-dates&gt;&lt;/dates&gt;&lt;isbn&gt;0027-8424 (Print)&amp;#xD;0027-8424 (Linking)&lt;/isbn&gt;&lt;accession-num&gt;14500788&lt;/accession-num&gt;&lt;urls&gt;&lt;related-urls&gt;&lt;url&gt;http://www.ncbi.nlm.nih.gov/entrez/query.fcgi?cmd=Retrieve&amp;amp;db=PubMed&amp;amp;dopt=Citation&amp;amp;list_uids=14500788&lt;/url&gt;&lt;/related-urls&gt;&lt;/urls&gt;&lt;electronic-resource-num&gt;10.1073/pnas.2034851100&amp;#xD;2034851100 [pii]&lt;/electronic-resource-num&gt;&lt;language&gt;eng&lt;/language&gt;&lt;/record&gt;&lt;/Cite&gt;&lt;/EndNote&gt;</w:instrText>
      </w:r>
      <w:r w:rsidR="00974F31" w:rsidRPr="005F373D">
        <w:rPr>
          <w:rFonts w:ascii="Times New Roman" w:hAnsi="Times New Roman"/>
        </w:rPr>
        <w:fldChar w:fldCharType="separate"/>
      </w:r>
      <w:r w:rsidR="000E48BD" w:rsidRPr="005F373D">
        <w:rPr>
          <w:rFonts w:ascii="Times New Roman" w:hAnsi="Times New Roman"/>
          <w:noProof/>
        </w:rPr>
        <w:t>[</w:t>
      </w:r>
      <w:hyperlink w:anchor="_ENREF_1" w:tooltip="Lia, 2003 #18" w:history="1">
        <w:r w:rsidR="000E48BD" w:rsidRPr="005F373D">
          <w:rPr>
            <w:rFonts w:ascii="Times New Roman" w:hAnsi="Times New Roman"/>
            <w:noProof/>
          </w:rPr>
          <w:t>1</w:t>
        </w:r>
      </w:hyperlink>
      <w:r w:rsidR="000E48BD" w:rsidRPr="005F373D">
        <w:rPr>
          <w:rFonts w:ascii="Times New Roman" w:hAnsi="Times New Roman"/>
          <w:noProof/>
        </w:rPr>
        <w:t>]</w:t>
      </w:r>
      <w:r w:rsidR="00974F31" w:rsidRPr="005F373D">
        <w:rPr>
          <w:rFonts w:ascii="Times New Roman" w:hAnsi="Times New Roman"/>
        </w:rPr>
        <w:fldChar w:fldCharType="end"/>
      </w:r>
      <w:r w:rsidRPr="005F373D">
        <w:rPr>
          <w:rFonts w:ascii="Times New Roman" w:hAnsi="Times New Roman"/>
        </w:rPr>
        <w:t xml:space="preserve"> the free energy of nucleation at zero force ∆G</w:t>
      </w:r>
      <w:r w:rsidRPr="005F373D">
        <w:rPr>
          <w:rFonts w:ascii="Times New Roman" w:hAnsi="Times New Roman"/>
          <w:vertAlign w:val="subscript"/>
        </w:rPr>
        <w:t>0</w:t>
      </w:r>
      <w:r w:rsidRPr="005F373D">
        <w:rPr>
          <w:rFonts w:ascii="Times New Roman" w:hAnsi="Times New Roman"/>
        </w:rPr>
        <w:t>:</w:t>
      </w:r>
    </w:p>
    <w:p w14:paraId="438642D1" w14:textId="77777777" w:rsidR="007D2D6B" w:rsidRPr="005F373D" w:rsidRDefault="007D2D6B" w:rsidP="007D2D6B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lang w:val="en-GB"/>
        </w:rPr>
      </w:pPr>
      <w:r w:rsidRPr="005F373D">
        <w:rPr>
          <w:rFonts w:ascii="Times New Roman" w:hAnsi="Times New Roman" w:cs="Times New Roman"/>
          <w:i/>
          <w:color w:val="auto"/>
          <w:position w:val="-34"/>
          <w:lang w:val="en-GB"/>
        </w:rPr>
        <w:object w:dxaOrig="2480" w:dyaOrig="800" w14:anchorId="53B2D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2pt;height:40pt" o:ole="">
            <v:imagedata r:id="rId7" o:title=""/>
          </v:shape>
          <o:OLEObject Type="Embed" ProgID="Equation.3" ShapeID="_x0000_i1025" DrawAspect="Content" ObjectID="_1262765331" r:id="rId8"/>
        </w:object>
      </w:r>
      <w:r w:rsidRPr="005F373D">
        <w:rPr>
          <w:rFonts w:ascii="Times New Roman" w:hAnsi="Times New Roman" w:cs="Times New Roman"/>
          <w:color w:val="auto"/>
          <w:lang w:val="en-GB"/>
        </w:rPr>
        <w:t xml:space="preserve"> (2)</w:t>
      </w:r>
    </w:p>
    <w:p w14:paraId="10BE35F4" w14:textId="77777777" w:rsidR="007D2D6B" w:rsidRPr="005F373D" w:rsidRDefault="007D2D6B" w:rsidP="007D2D6B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lang w:val="en-GB"/>
        </w:rPr>
      </w:pPr>
    </w:p>
    <w:p w14:paraId="6C289CF1" w14:textId="2A7B32BB" w:rsidR="007D2D6B" w:rsidRPr="005F373D" w:rsidRDefault="007D2D6B" w:rsidP="007D2D6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5F373D">
        <w:rPr>
          <w:rFonts w:ascii="Times New Roman" w:hAnsi="Times New Roman" w:cs="Times New Roman"/>
          <w:color w:val="auto"/>
          <w:lang w:val="en-GB"/>
        </w:rPr>
        <w:t xml:space="preserve">From the data of Figure </w:t>
      </w:r>
      <w:proofErr w:type="gramStart"/>
      <w:r w:rsidRPr="005F373D">
        <w:rPr>
          <w:rFonts w:ascii="Times New Roman" w:hAnsi="Times New Roman" w:cs="Times New Roman"/>
          <w:color w:val="auto"/>
          <w:lang w:val="en-GB"/>
        </w:rPr>
        <w:t>S3B  we</w:t>
      </w:r>
      <w:proofErr w:type="gramEnd"/>
      <w:r w:rsidRPr="005F373D">
        <w:rPr>
          <w:rFonts w:ascii="Times New Roman" w:hAnsi="Times New Roman" w:cs="Times New Roman"/>
          <w:color w:val="auto"/>
          <w:lang w:val="en-GB"/>
        </w:rPr>
        <w:t xml:space="preserve"> ﬁnd that ΔG</w:t>
      </w:r>
      <w:r w:rsidRPr="005F373D">
        <w:rPr>
          <w:rFonts w:ascii="Times New Roman" w:hAnsi="Times New Roman" w:cs="Times New Roman"/>
          <w:color w:val="auto"/>
          <w:vertAlign w:val="subscript"/>
          <w:lang w:val="en-GB"/>
        </w:rPr>
        <w:t>0</w:t>
      </w:r>
      <w:r w:rsidRPr="005F373D">
        <w:rPr>
          <w:rFonts w:ascii="Times New Roman" w:hAnsi="Times New Roman" w:cs="Times New Roman"/>
          <w:color w:val="auto"/>
          <w:lang w:val="en-GB"/>
        </w:rPr>
        <w:t xml:space="preserve"> ~ 26pN nm = 6.3</w:t>
      </w:r>
      <w:r w:rsidR="005F373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5F373D">
        <w:rPr>
          <w:rFonts w:ascii="Times New Roman" w:hAnsi="Times New Roman" w:cs="Times New Roman"/>
          <w:color w:val="auto"/>
          <w:lang w:val="en-GB"/>
        </w:rPr>
        <w:t>k</w:t>
      </w:r>
      <w:r w:rsidRPr="005F373D">
        <w:rPr>
          <w:rFonts w:ascii="Times New Roman" w:hAnsi="Times New Roman" w:cs="Times New Roman"/>
          <w:color w:val="auto"/>
          <w:vertAlign w:val="subscript"/>
          <w:lang w:val="en-GB"/>
        </w:rPr>
        <w:t>B</w:t>
      </w:r>
      <w:r w:rsidRPr="005F373D">
        <w:rPr>
          <w:rFonts w:ascii="Times New Roman" w:hAnsi="Times New Roman" w:cs="Times New Roman"/>
          <w:color w:val="auto"/>
          <w:lang w:val="en-GB"/>
        </w:rPr>
        <w:t>T</w:t>
      </w:r>
      <w:proofErr w:type="spellEnd"/>
      <w:r w:rsidRPr="005F373D">
        <w:rPr>
          <w:rFonts w:ascii="Times New Roman" w:hAnsi="Times New Roman" w:cs="Times New Roman"/>
          <w:color w:val="auto"/>
          <w:lang w:val="en-GB"/>
        </w:rPr>
        <w:t xml:space="preserve"> (where </w:t>
      </w:r>
      <w:proofErr w:type="spellStart"/>
      <w:r w:rsidRPr="005F373D">
        <w:rPr>
          <w:rFonts w:ascii="Times New Roman" w:hAnsi="Times New Roman" w:cs="Times New Roman"/>
          <w:color w:val="auto"/>
          <w:lang w:val="en-GB"/>
        </w:rPr>
        <w:t>k</w:t>
      </w:r>
      <w:r w:rsidRPr="005F373D">
        <w:rPr>
          <w:rFonts w:ascii="Times New Roman" w:hAnsi="Times New Roman" w:cs="Times New Roman"/>
          <w:color w:val="auto"/>
          <w:vertAlign w:val="subscript"/>
          <w:lang w:val="en-GB"/>
        </w:rPr>
        <w:t>B</w:t>
      </w:r>
      <w:proofErr w:type="spellEnd"/>
      <w:r w:rsidRPr="005F373D">
        <w:rPr>
          <w:rFonts w:ascii="Times New Roman" w:hAnsi="Times New Roman" w:cs="Times New Roman"/>
          <w:color w:val="auto"/>
          <w:lang w:val="en-GB"/>
        </w:rPr>
        <w:t xml:space="preserve"> is Boltzmann constant and T the temperature). Since in this experiment the concentration C</w:t>
      </w:r>
      <w:r w:rsidRPr="005F373D">
        <w:rPr>
          <w:rFonts w:ascii="Times New Roman" w:hAnsi="Times New Roman" w:cs="Times New Roman"/>
          <w:color w:val="auto"/>
          <w:vertAlign w:val="subscript"/>
          <w:lang w:val="en-GB"/>
        </w:rPr>
        <w:t xml:space="preserve">Isw1a </w:t>
      </w:r>
      <w:r w:rsidRPr="005F373D">
        <w:rPr>
          <w:rFonts w:ascii="Times New Roman" w:hAnsi="Times New Roman" w:cs="Times New Roman"/>
          <w:color w:val="auto"/>
          <w:lang w:val="en-GB"/>
        </w:rPr>
        <w:t xml:space="preserve">~ 0.5 nM, we deduce that the affinity for DNA of a single protein complex (at zero tension) is: </w:t>
      </w:r>
      <w:proofErr w:type="spellStart"/>
      <w:r w:rsidRPr="005F373D">
        <w:rPr>
          <w:rFonts w:ascii="Times New Roman" w:hAnsi="Times New Roman" w:cs="Times New Roman"/>
          <w:color w:val="auto"/>
          <w:lang w:val="en-GB"/>
        </w:rPr>
        <w:t>k</w:t>
      </w:r>
      <w:r w:rsidRPr="005F373D">
        <w:rPr>
          <w:rFonts w:ascii="Times New Roman" w:hAnsi="Times New Roman" w:cs="Times New Roman"/>
          <w:color w:val="auto"/>
          <w:vertAlign w:val="subscript"/>
          <w:lang w:val="en-GB"/>
        </w:rPr>
        <w:t>D</w:t>
      </w:r>
      <w:proofErr w:type="spellEnd"/>
      <w:r w:rsidRPr="005F373D">
        <w:rPr>
          <w:rFonts w:ascii="Times New Roman" w:hAnsi="Times New Roman" w:cs="Times New Roman"/>
          <w:color w:val="auto"/>
          <w:lang w:val="en-GB"/>
        </w:rPr>
        <w:t xml:space="preserve"> = C</w:t>
      </w:r>
      <w:r w:rsidRPr="005F373D">
        <w:rPr>
          <w:rFonts w:ascii="Times New Roman" w:hAnsi="Times New Roman" w:cs="Times New Roman"/>
          <w:color w:val="auto"/>
          <w:vertAlign w:val="subscript"/>
          <w:lang w:val="en-GB"/>
        </w:rPr>
        <w:t xml:space="preserve">Isw1a </w:t>
      </w:r>
      <w:proofErr w:type="spellStart"/>
      <w:proofErr w:type="gramStart"/>
      <w:r w:rsidRPr="005F373D">
        <w:rPr>
          <w:rFonts w:ascii="Times New Roman" w:hAnsi="Times New Roman" w:cs="Times New Roman"/>
          <w:color w:val="auto"/>
          <w:lang w:val="en-GB"/>
        </w:rPr>
        <w:t>exp</w:t>
      </w:r>
      <w:proofErr w:type="spellEnd"/>
      <w:r w:rsidRPr="005F373D">
        <w:rPr>
          <w:rFonts w:ascii="Times New Roman" w:hAnsi="Times New Roman" w:cs="Times New Roman"/>
          <w:color w:val="auto"/>
          <w:lang w:val="en-GB"/>
        </w:rPr>
        <w:t>(</w:t>
      </w:r>
      <w:proofErr w:type="gramEnd"/>
      <w:r w:rsidRPr="005F373D">
        <w:rPr>
          <w:rFonts w:ascii="Times New Roman" w:hAnsi="Times New Roman" w:cs="Times New Roman"/>
          <w:color w:val="auto"/>
          <w:lang w:val="en-GB"/>
        </w:rPr>
        <w:t>−ΔG</w:t>
      </w:r>
      <w:r w:rsidRPr="005F373D">
        <w:rPr>
          <w:rFonts w:ascii="Times New Roman" w:hAnsi="Times New Roman" w:cs="Times New Roman"/>
          <w:color w:val="auto"/>
          <w:vertAlign w:val="subscript"/>
          <w:lang w:val="en-GB"/>
        </w:rPr>
        <w:t>0</w:t>
      </w:r>
      <w:r w:rsidRPr="005F373D">
        <w:rPr>
          <w:rFonts w:ascii="Times New Roman" w:hAnsi="Times New Roman" w:cs="Times New Roman"/>
          <w:color w:val="auto"/>
          <w:lang w:val="en-GB"/>
        </w:rPr>
        <w:t>/</w:t>
      </w:r>
      <w:proofErr w:type="spellStart"/>
      <w:r w:rsidRPr="005F373D">
        <w:rPr>
          <w:rFonts w:ascii="Times New Roman" w:hAnsi="Times New Roman" w:cs="Times New Roman"/>
          <w:color w:val="auto"/>
          <w:lang w:val="en-GB"/>
        </w:rPr>
        <w:t>k</w:t>
      </w:r>
      <w:r w:rsidRPr="005F373D">
        <w:rPr>
          <w:rFonts w:ascii="Times New Roman" w:hAnsi="Times New Roman" w:cs="Times New Roman"/>
          <w:color w:val="auto"/>
          <w:vertAlign w:val="subscript"/>
          <w:lang w:val="en-GB"/>
        </w:rPr>
        <w:t>B</w:t>
      </w:r>
      <w:r w:rsidRPr="005F373D">
        <w:rPr>
          <w:rFonts w:ascii="Times New Roman" w:hAnsi="Times New Roman" w:cs="Times New Roman"/>
          <w:color w:val="auto"/>
          <w:lang w:val="en-GB"/>
        </w:rPr>
        <w:t>T</w:t>
      </w:r>
      <w:proofErr w:type="spellEnd"/>
      <w:r w:rsidRPr="005F373D">
        <w:rPr>
          <w:rFonts w:ascii="Times New Roman" w:hAnsi="Times New Roman" w:cs="Times New Roman"/>
          <w:color w:val="auto"/>
          <w:lang w:val="en-GB"/>
        </w:rPr>
        <w:t xml:space="preserve"> ) ~ 1pM. </w:t>
      </w:r>
    </w:p>
    <w:p w14:paraId="6D19B871" w14:textId="77777777" w:rsidR="002E59ED" w:rsidRPr="008D385A" w:rsidRDefault="002E59ED">
      <w:pPr>
        <w:spacing w:after="0"/>
        <w:rPr>
          <w:rFonts w:cs="CM R 12"/>
          <w:color w:val="auto"/>
          <w:sz w:val="24"/>
          <w:lang w:val="en-GB"/>
        </w:rPr>
      </w:pPr>
    </w:p>
    <w:p w14:paraId="0EC5C0AA" w14:textId="77777777" w:rsidR="002E59ED" w:rsidRPr="008D385A" w:rsidRDefault="002E59ED">
      <w:pPr>
        <w:spacing w:after="0"/>
        <w:rPr>
          <w:rFonts w:cs="CM R 12"/>
          <w:color w:val="auto"/>
          <w:sz w:val="24"/>
          <w:lang w:val="en-GB"/>
        </w:rPr>
      </w:pPr>
    </w:p>
    <w:p w14:paraId="537CE5BD" w14:textId="564BEC34" w:rsidR="002E59ED" w:rsidRPr="008D385A" w:rsidRDefault="000F4BB7" w:rsidP="005A2EF4">
      <w:pPr>
        <w:spacing w:after="0"/>
        <w:outlineLvl w:val="0"/>
        <w:rPr>
          <w:rFonts w:cs="CM R 12"/>
          <w:b/>
          <w:color w:val="auto"/>
          <w:sz w:val="28"/>
          <w:lang w:val="en-GB"/>
        </w:rPr>
      </w:pPr>
      <w:r>
        <w:rPr>
          <w:rFonts w:cs="CM R 12"/>
          <w:b/>
          <w:color w:val="auto"/>
          <w:sz w:val="28"/>
          <w:lang w:val="en-GB"/>
        </w:rPr>
        <w:t xml:space="preserve">SUPPLEMENTARY </w:t>
      </w:r>
      <w:r w:rsidR="002E59ED" w:rsidRPr="008D385A">
        <w:rPr>
          <w:rFonts w:cs="CM R 12"/>
          <w:b/>
          <w:color w:val="auto"/>
          <w:sz w:val="28"/>
          <w:lang w:val="en-GB"/>
        </w:rPr>
        <w:t>REFER</w:t>
      </w:r>
      <w:r w:rsidR="00220C3E">
        <w:rPr>
          <w:rFonts w:cs="CM R 12"/>
          <w:b/>
          <w:color w:val="auto"/>
          <w:sz w:val="28"/>
          <w:lang w:val="en-GB"/>
        </w:rPr>
        <w:t>E</w:t>
      </w:r>
      <w:r w:rsidR="002E59ED" w:rsidRPr="008D385A">
        <w:rPr>
          <w:rFonts w:cs="CM R 12"/>
          <w:b/>
          <w:color w:val="auto"/>
          <w:sz w:val="28"/>
          <w:lang w:val="en-GB"/>
        </w:rPr>
        <w:t>NCES</w:t>
      </w:r>
    </w:p>
    <w:p w14:paraId="797DDBA2" w14:textId="77777777" w:rsidR="000E48BD" w:rsidRPr="000E48BD" w:rsidRDefault="00974F31" w:rsidP="000E48BD">
      <w:pPr>
        <w:ind w:left="720" w:hanging="720"/>
        <w:jc w:val="both"/>
        <w:rPr>
          <w:noProof/>
          <w:color w:val="auto"/>
          <w:sz w:val="24"/>
          <w:lang w:val="en-GB"/>
        </w:rPr>
      </w:pPr>
      <w:r w:rsidRPr="008D385A">
        <w:rPr>
          <w:rFonts w:eastAsia="Times New Roman" w:cs="CM R 12"/>
          <w:color w:val="auto"/>
          <w:lang w:val="en-GB"/>
        </w:rPr>
        <w:fldChar w:fldCharType="begin"/>
      </w:r>
      <w:r w:rsidR="002E59ED" w:rsidRPr="008D385A">
        <w:rPr>
          <w:rFonts w:cs="CM R 12"/>
          <w:color w:val="auto"/>
          <w:lang w:val="en-GB"/>
        </w:rPr>
        <w:instrText xml:space="preserve"> ADDIN EN.REFLIST </w:instrText>
      </w:r>
      <w:r w:rsidRPr="008D385A">
        <w:rPr>
          <w:rFonts w:eastAsia="Times New Roman" w:cs="CM R 12"/>
          <w:color w:val="auto"/>
          <w:lang w:val="en-GB"/>
        </w:rPr>
        <w:fldChar w:fldCharType="separate"/>
      </w:r>
      <w:bookmarkStart w:id="0" w:name="_ENREF_1"/>
      <w:r w:rsidR="000E48BD" w:rsidRPr="000E48BD">
        <w:rPr>
          <w:noProof/>
          <w:color w:val="auto"/>
          <w:sz w:val="24"/>
          <w:lang w:val="en-GB"/>
        </w:rPr>
        <w:t>1. Lia G, Bensimon D, Croquette V, Allemand JF, Dunlap D, et al. (2003) Supercoiling and denaturation in Gal repressor/heat unstable nucleoid protein (HU)-mediated DNA looping. Proc Natl Acad Sci U S A 100: 11373-11377.</w:t>
      </w:r>
      <w:bookmarkEnd w:id="0"/>
    </w:p>
    <w:p w14:paraId="052E139B" w14:textId="3C1B57FE" w:rsidR="00F419B8" w:rsidRPr="008D385A" w:rsidRDefault="00974F31" w:rsidP="000E48BD">
      <w:pPr>
        <w:spacing w:after="0"/>
        <w:outlineLvl w:val="0"/>
        <w:rPr>
          <w:rFonts w:cs="CM R 12"/>
          <w:b/>
          <w:color w:val="auto"/>
          <w:lang w:val="en-GB"/>
        </w:rPr>
      </w:pPr>
      <w:r w:rsidRPr="008D385A">
        <w:rPr>
          <w:sz w:val="24"/>
          <w:lang w:val="en-GB"/>
        </w:rPr>
        <w:fldChar w:fldCharType="end"/>
      </w:r>
      <w:bookmarkStart w:id="1" w:name="_GoBack"/>
      <w:bookmarkEnd w:id="1"/>
    </w:p>
    <w:sectPr w:rsidR="00F419B8" w:rsidRPr="008D385A" w:rsidSect="00F419B8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F57CF" w14:textId="77777777" w:rsidR="00E74EFA" w:rsidRDefault="00E74EFA" w:rsidP="00DD044A">
      <w:pPr>
        <w:spacing w:after="0"/>
      </w:pPr>
      <w:r>
        <w:separator/>
      </w:r>
    </w:p>
  </w:endnote>
  <w:endnote w:type="continuationSeparator" w:id="0">
    <w:p w14:paraId="5DF4AFA9" w14:textId="77777777" w:rsidR="00E74EFA" w:rsidRDefault="00E74EFA" w:rsidP="00DD0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MB Extra 12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M R 12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2944F" w14:textId="77777777" w:rsidR="00E74EFA" w:rsidRDefault="00E74EFA" w:rsidP="00DD044A">
      <w:pPr>
        <w:spacing w:after="0"/>
      </w:pPr>
      <w:r>
        <w:separator/>
      </w:r>
    </w:p>
  </w:footnote>
  <w:footnote w:type="continuationSeparator" w:id="0">
    <w:p w14:paraId="06785C23" w14:textId="77777777" w:rsidR="00E74EFA" w:rsidRDefault="00E74EFA" w:rsidP="00DD04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2009&lt;/Style&gt;&lt;LeftDelim&gt;{&lt;/LeftDelim&gt;&lt;RightDelim&gt;}&lt;/RightDelim&gt;&lt;FontName&gt;Abadi MT Condensed Extra Bol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aa0evrd2saw53efapwvr52ovf2re5pa9afr&quot;&gt;isw1a&lt;record-ids&gt;&lt;item&gt;18&lt;/item&gt;&lt;/record-ids&gt;&lt;/item&gt;&lt;/Libraries&gt;"/>
  </w:docVars>
  <w:rsids>
    <w:rsidRoot w:val="004369FF"/>
    <w:rsid w:val="00056195"/>
    <w:rsid w:val="00067295"/>
    <w:rsid w:val="000978FD"/>
    <w:rsid w:val="000C3742"/>
    <w:rsid w:val="000E48BD"/>
    <w:rsid w:val="000F4BB7"/>
    <w:rsid w:val="0011148F"/>
    <w:rsid w:val="00157820"/>
    <w:rsid w:val="00184EF8"/>
    <w:rsid w:val="002052E7"/>
    <w:rsid w:val="00220C3E"/>
    <w:rsid w:val="002701BC"/>
    <w:rsid w:val="002B5646"/>
    <w:rsid w:val="002E2D2B"/>
    <w:rsid w:val="002E59ED"/>
    <w:rsid w:val="002F0E1C"/>
    <w:rsid w:val="00332A4C"/>
    <w:rsid w:val="004369FF"/>
    <w:rsid w:val="00454C7F"/>
    <w:rsid w:val="004836A8"/>
    <w:rsid w:val="00496BB9"/>
    <w:rsid w:val="004B00DD"/>
    <w:rsid w:val="004C3B9E"/>
    <w:rsid w:val="004D4595"/>
    <w:rsid w:val="005A2EF4"/>
    <w:rsid w:val="005F373D"/>
    <w:rsid w:val="00627835"/>
    <w:rsid w:val="006C316C"/>
    <w:rsid w:val="00702E02"/>
    <w:rsid w:val="007B42AC"/>
    <w:rsid w:val="007D2D6B"/>
    <w:rsid w:val="008030E5"/>
    <w:rsid w:val="00845C4C"/>
    <w:rsid w:val="008D385A"/>
    <w:rsid w:val="008F48A4"/>
    <w:rsid w:val="00974F31"/>
    <w:rsid w:val="00A21B17"/>
    <w:rsid w:val="00A671FD"/>
    <w:rsid w:val="00BA50E4"/>
    <w:rsid w:val="00C702F7"/>
    <w:rsid w:val="00CA12A0"/>
    <w:rsid w:val="00D42506"/>
    <w:rsid w:val="00D77E5B"/>
    <w:rsid w:val="00DD044A"/>
    <w:rsid w:val="00E363B0"/>
    <w:rsid w:val="00E74EFA"/>
    <w:rsid w:val="00E84E2C"/>
    <w:rsid w:val="00ED50E1"/>
    <w:rsid w:val="00F419B8"/>
    <w:rsid w:val="00F73C6F"/>
    <w:rsid w:val="00F90365"/>
    <w:rsid w:val="00FF78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12CA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E3D"/>
    <w:pPr>
      <w:spacing w:after="200"/>
    </w:pPr>
    <w:rPr>
      <w:rFonts w:ascii="Times New Roman" w:hAnsi="Times New Roman"/>
      <w:color w:val="000000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69FF"/>
    <w:pPr>
      <w:widowControl w:val="0"/>
      <w:autoSpaceDE w:val="0"/>
      <w:autoSpaceDN w:val="0"/>
      <w:adjustRightInd w:val="0"/>
    </w:pPr>
    <w:rPr>
      <w:rFonts w:ascii="CMB Extra 12" w:eastAsia="Times New Roman" w:hAnsi="CMB Extra 12" w:cs="CMB Extra 12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4369FF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4369FF"/>
    <w:rPr>
      <w:rFonts w:cs="Times New Roman"/>
      <w:color w:val="auto"/>
    </w:rPr>
  </w:style>
  <w:style w:type="character" w:styleId="Lienhypertexte">
    <w:name w:val="Hyperlink"/>
    <w:rsid w:val="004369FF"/>
    <w:rPr>
      <w:color w:val="0000FF"/>
      <w:u w:val="single"/>
    </w:rPr>
  </w:style>
  <w:style w:type="paragraph" w:customStyle="1" w:styleId="Grillemoyenne1-Accent21">
    <w:name w:val="Grille moyenne 1 - Accent 21"/>
    <w:basedOn w:val="Normal"/>
    <w:uiPriority w:val="34"/>
    <w:qFormat/>
    <w:rsid w:val="007E6D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1B6E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D1B6E"/>
    <w:rPr>
      <w:rFonts w:ascii="Lucida Grande" w:hAnsi="Lucida Grande"/>
      <w:color w:val="000000"/>
      <w:sz w:val="18"/>
      <w:szCs w:val="18"/>
    </w:rPr>
  </w:style>
  <w:style w:type="paragraph" w:styleId="En-tte">
    <w:name w:val="header"/>
    <w:basedOn w:val="Normal"/>
    <w:link w:val="En-tteCar"/>
    <w:rsid w:val="00DD044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DD044A"/>
    <w:rPr>
      <w:rFonts w:ascii="Times New Roman" w:hAnsi="Times New Roman"/>
      <w:color w:val="000000"/>
      <w:szCs w:val="24"/>
      <w:lang w:eastAsia="en-US"/>
    </w:rPr>
  </w:style>
  <w:style w:type="paragraph" w:styleId="Pieddepage">
    <w:name w:val="footer"/>
    <w:basedOn w:val="Normal"/>
    <w:link w:val="PieddepageCar"/>
    <w:rsid w:val="00DD044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DD044A"/>
    <w:rPr>
      <w:rFonts w:ascii="Times New Roman" w:hAnsi="Times New Roman"/>
      <w:color w:val="00000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E3D"/>
    <w:pPr>
      <w:spacing w:after="200"/>
    </w:pPr>
    <w:rPr>
      <w:rFonts w:ascii="Times New Roman" w:hAnsi="Times New Roman"/>
      <w:color w:val="000000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69FF"/>
    <w:pPr>
      <w:widowControl w:val="0"/>
      <w:autoSpaceDE w:val="0"/>
      <w:autoSpaceDN w:val="0"/>
      <w:adjustRightInd w:val="0"/>
    </w:pPr>
    <w:rPr>
      <w:rFonts w:ascii="CMB Extra 12" w:eastAsia="Times New Roman" w:hAnsi="CMB Extra 12" w:cs="CMB Extra 12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4369FF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4369FF"/>
    <w:rPr>
      <w:rFonts w:cs="Times New Roman"/>
      <w:color w:val="auto"/>
    </w:rPr>
  </w:style>
  <w:style w:type="character" w:styleId="Lienhypertexte">
    <w:name w:val="Hyperlink"/>
    <w:rsid w:val="004369FF"/>
    <w:rPr>
      <w:color w:val="0000FF"/>
      <w:u w:val="single"/>
    </w:rPr>
  </w:style>
  <w:style w:type="paragraph" w:customStyle="1" w:styleId="Grillemoyenne1-Accent21">
    <w:name w:val="Grille moyenne 1 - Accent 21"/>
    <w:basedOn w:val="Normal"/>
    <w:uiPriority w:val="34"/>
    <w:qFormat/>
    <w:rsid w:val="007E6D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1B6E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D1B6E"/>
    <w:rPr>
      <w:rFonts w:ascii="Lucida Grande" w:hAnsi="Lucida Grande"/>
      <w:color w:val="000000"/>
      <w:sz w:val="18"/>
      <w:szCs w:val="18"/>
    </w:rPr>
  </w:style>
  <w:style w:type="paragraph" w:styleId="En-tte">
    <w:name w:val="header"/>
    <w:basedOn w:val="Normal"/>
    <w:link w:val="En-tteCar"/>
    <w:rsid w:val="00DD044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DD044A"/>
    <w:rPr>
      <w:rFonts w:ascii="Times New Roman" w:hAnsi="Times New Roman"/>
      <w:color w:val="000000"/>
      <w:szCs w:val="24"/>
      <w:lang w:eastAsia="en-US"/>
    </w:rPr>
  </w:style>
  <w:style w:type="paragraph" w:styleId="Pieddepage">
    <w:name w:val="footer"/>
    <w:basedOn w:val="Normal"/>
    <w:link w:val="PieddepageCar"/>
    <w:rsid w:val="00DD044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DD044A"/>
    <w:rPr>
      <w:rFonts w:ascii="Times New Roman" w:hAnsi="Times New Roman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quation1.bin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image" Target="media/image1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2355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Links>
    <vt:vector size="6" baseType="variant"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mailto:david@lps.ens.fr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 CIAN</dc:creator>
  <cp:keywords/>
  <cp:lastModifiedBy>Olivier Piétrement</cp:lastModifiedBy>
  <cp:revision>4</cp:revision>
  <cp:lastPrinted>2011-12-02T07:40:00Z</cp:lastPrinted>
  <dcterms:created xsi:type="dcterms:W3CDTF">2012-01-23T16:52:00Z</dcterms:created>
  <dcterms:modified xsi:type="dcterms:W3CDTF">2012-01-24T10:22:00Z</dcterms:modified>
</cp:coreProperties>
</file>