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"/>
        <w:tblW w:w="892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8921"/>
      </w:tblGrid>
      <w:tr w:rsidR="009844D5" w:rsidRPr="00317006" w:rsidTr="00E32D4E">
        <w:trPr>
          <w:trHeight w:val="170"/>
        </w:trPr>
        <w:tc>
          <w:tcPr>
            <w:tcW w:w="89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9844D5" w:rsidRPr="00317006" w:rsidRDefault="009844D5" w:rsidP="00E32D4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Figure S2</w:t>
            </w:r>
            <w:r w:rsidRPr="00317006">
              <w:rPr>
                <w:b/>
                <w:bCs/>
                <w:color w:val="FFFFFF"/>
              </w:rPr>
              <w:t>: Pooled incidence rates of psychotic disorders by diagnostic category</w:t>
            </w:r>
          </w:p>
        </w:tc>
      </w:tr>
    </w:tbl>
    <w:p w:rsidR="009844D5" w:rsidRDefault="009844D5" w:rsidP="009844D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466725</wp:posOffset>
            </wp:positionV>
            <wp:extent cx="5486400" cy="4810125"/>
            <wp:effectExtent l="19050" t="0" r="0" b="0"/>
            <wp:wrapTight wrapText="bothSides">
              <wp:wrapPolygon edited="0">
                <wp:start x="-75" y="0"/>
                <wp:lineTo x="-75" y="21557"/>
                <wp:lineTo x="21600" y="21557"/>
                <wp:lineTo x="21600" y="0"/>
                <wp:lineTo x="-75" y="0"/>
              </wp:wrapPolygon>
            </wp:wrapTight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4D5" w:rsidRPr="00431E14" w:rsidRDefault="009844D5" w:rsidP="009844D5"/>
    <w:p w:rsidR="005009EA" w:rsidRDefault="00FF5DE5"/>
    <w:sectPr w:rsidR="005009EA" w:rsidSect="00984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4D5"/>
    <w:rsid w:val="004B011C"/>
    <w:rsid w:val="00565C7F"/>
    <w:rsid w:val="008A59D5"/>
    <w:rsid w:val="009844D5"/>
    <w:rsid w:val="009D49FD"/>
    <w:rsid w:val="00E7412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 Kirkbride</cp:lastModifiedBy>
  <cp:revision>1</cp:revision>
  <dcterms:created xsi:type="dcterms:W3CDTF">2012-01-26T13:35:00Z</dcterms:created>
  <dcterms:modified xsi:type="dcterms:W3CDTF">2012-01-26T13:37:00Z</dcterms:modified>
</cp:coreProperties>
</file>