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36" w:rsidRDefault="003B4B36" w:rsidP="003B4B36">
      <w:pPr>
        <w:tabs>
          <w:tab w:val="left" w:pos="12780"/>
        </w:tabs>
      </w:pPr>
      <w:r w:rsidRPr="00521F1E">
        <w:rPr>
          <w:b/>
        </w:rPr>
        <w:t xml:space="preserve">Table </w:t>
      </w:r>
      <w:r>
        <w:rPr>
          <w:b/>
        </w:rPr>
        <w:t>S</w:t>
      </w:r>
      <w:r w:rsidRPr="00521F1E">
        <w:rPr>
          <w:b/>
        </w:rPr>
        <w:t>1.</w:t>
      </w:r>
      <w:r w:rsidRPr="00521F1E">
        <w:rPr>
          <w:b/>
          <w:szCs w:val="22"/>
        </w:rPr>
        <w:t xml:space="preserve"> </w:t>
      </w:r>
      <w:r>
        <w:t>M</w:t>
      </w:r>
      <w:r w:rsidRPr="009B0E27">
        <w:t>e</w:t>
      </w:r>
      <w:r>
        <w:t>dian</w:t>
      </w:r>
      <w:r w:rsidRPr="009B0E27">
        <w:t xml:space="preserve"> </w:t>
      </w:r>
      <w:r>
        <w:t>survival time</w:t>
      </w:r>
      <w:r w:rsidRPr="00521F1E">
        <w:t xml:space="preserve"> (T</w:t>
      </w:r>
      <w:r>
        <w:rPr>
          <w:vertAlign w:val="subscript"/>
        </w:rPr>
        <w:t>1/2</w:t>
      </w:r>
      <w:r w:rsidRPr="00521F1E">
        <w:t>)</w:t>
      </w:r>
      <w:r>
        <w:t xml:space="preserve"> in days for </w:t>
      </w:r>
      <w:r w:rsidRPr="000F67B3">
        <w:rPr>
          <w:i/>
        </w:rPr>
        <w:t>C155-Gal4</w:t>
      </w:r>
      <w:r>
        <w:t xml:space="preserve"> crossings of genotypes with altered </w:t>
      </w:r>
      <w:proofErr w:type="spellStart"/>
      <w:r>
        <w:t>curcumin</w:t>
      </w:r>
      <w:proofErr w:type="spellEnd"/>
      <w:r>
        <w:t xml:space="preserve"> concentration.</w:t>
      </w:r>
    </w:p>
    <w:p w:rsidR="004D6CE3" w:rsidRPr="00521F1E" w:rsidRDefault="004D6CE3" w:rsidP="003B4B36">
      <w:pPr>
        <w:tabs>
          <w:tab w:val="left" w:pos="12780"/>
        </w:tabs>
        <w:rPr>
          <w:szCs w:val="22"/>
        </w:rPr>
      </w:pPr>
    </w:p>
    <w:tbl>
      <w:tblPr>
        <w:tblW w:w="0" w:type="auto"/>
        <w:tblLayout w:type="fixed"/>
        <w:tblLook w:val="0000"/>
      </w:tblPr>
      <w:tblGrid>
        <w:gridCol w:w="1352"/>
        <w:gridCol w:w="1314"/>
        <w:gridCol w:w="1315"/>
        <w:gridCol w:w="1315"/>
        <w:gridCol w:w="1314"/>
        <w:gridCol w:w="1315"/>
        <w:gridCol w:w="1315"/>
      </w:tblGrid>
      <w:tr w:rsidR="003B4B36" w:rsidRPr="00521F1E" w:rsidTr="00B753A6">
        <w:trPr>
          <w:trHeight w:val="255"/>
        </w:trPr>
        <w:tc>
          <w:tcPr>
            <w:tcW w:w="1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Curcumin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concentration (w/w)</w:t>
            </w: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21F1E">
              <w:rPr>
                <w:b/>
                <w:bCs/>
                <w:sz w:val="16"/>
                <w:szCs w:val="16"/>
              </w:rPr>
              <w:t>control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21F1E">
              <w:rPr>
                <w:b/>
                <w:bCs/>
                <w:sz w:val="16"/>
                <w:szCs w:val="16"/>
              </w:rPr>
              <w:t>A</w:t>
            </w:r>
            <w:r w:rsidRPr="00521F1E">
              <w:rPr>
                <w:rFonts w:ascii="Symbol" w:hAnsi="Symbol"/>
                <w:b/>
                <w:bCs/>
                <w:sz w:val="16"/>
                <w:szCs w:val="16"/>
              </w:rPr>
              <w:t></w:t>
            </w:r>
            <w:r w:rsidRPr="00521F1E">
              <w:rPr>
                <w:b/>
                <w:bCs/>
                <w:sz w:val="16"/>
                <w:szCs w:val="16"/>
                <w:vertAlign w:val="subscript"/>
              </w:rPr>
              <w:t>1-40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21F1E">
              <w:rPr>
                <w:b/>
                <w:bCs/>
                <w:sz w:val="16"/>
                <w:szCs w:val="16"/>
              </w:rPr>
              <w:t>A</w:t>
            </w:r>
            <w:r w:rsidRPr="00521F1E">
              <w:rPr>
                <w:rFonts w:ascii="Symbol" w:hAnsi="Symbol"/>
                <w:b/>
                <w:bCs/>
                <w:sz w:val="16"/>
                <w:szCs w:val="16"/>
              </w:rPr>
              <w:t></w:t>
            </w:r>
            <w:r w:rsidRPr="00521F1E">
              <w:rPr>
                <w:b/>
                <w:bCs/>
                <w:sz w:val="16"/>
                <w:szCs w:val="16"/>
                <w:vertAlign w:val="subscript"/>
              </w:rPr>
              <w:t>1-42</w:t>
            </w: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21F1E">
              <w:rPr>
                <w:b/>
                <w:bCs/>
                <w:sz w:val="16"/>
                <w:szCs w:val="16"/>
              </w:rPr>
              <w:t>A</w:t>
            </w:r>
            <w:r w:rsidRPr="00521F1E">
              <w:rPr>
                <w:rFonts w:ascii="Symbol" w:hAnsi="Symbol"/>
                <w:b/>
                <w:bCs/>
                <w:sz w:val="16"/>
                <w:szCs w:val="16"/>
              </w:rPr>
              <w:t></w:t>
            </w:r>
            <w:r w:rsidRPr="00521F1E">
              <w:rPr>
                <w:b/>
                <w:bCs/>
                <w:sz w:val="16"/>
                <w:szCs w:val="16"/>
                <w:vertAlign w:val="subscript"/>
              </w:rPr>
              <w:t>1-42</w:t>
            </w:r>
            <w:r w:rsidRPr="00521F1E">
              <w:rPr>
                <w:b/>
                <w:bCs/>
                <w:sz w:val="16"/>
                <w:szCs w:val="16"/>
              </w:rPr>
              <w:t>; A</w:t>
            </w:r>
            <w:r w:rsidRPr="00521F1E">
              <w:rPr>
                <w:rFonts w:ascii="Symbol" w:hAnsi="Symbol"/>
                <w:b/>
                <w:bCs/>
                <w:sz w:val="16"/>
                <w:szCs w:val="16"/>
              </w:rPr>
              <w:t></w:t>
            </w:r>
            <w:r w:rsidRPr="00521F1E">
              <w:rPr>
                <w:b/>
                <w:bCs/>
                <w:sz w:val="16"/>
                <w:szCs w:val="16"/>
                <w:vertAlign w:val="subscript"/>
              </w:rPr>
              <w:t>1-42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21F1E">
              <w:rPr>
                <w:b/>
                <w:bCs/>
                <w:sz w:val="16"/>
                <w:szCs w:val="16"/>
              </w:rPr>
              <w:t>A</w:t>
            </w:r>
            <w:r w:rsidRPr="00521F1E">
              <w:rPr>
                <w:rFonts w:ascii="Symbol" w:hAnsi="Symbol"/>
                <w:b/>
                <w:bCs/>
                <w:sz w:val="16"/>
                <w:szCs w:val="16"/>
              </w:rPr>
              <w:t></w:t>
            </w:r>
            <w:r w:rsidRPr="00521F1E">
              <w:rPr>
                <w:b/>
                <w:bCs/>
                <w:sz w:val="16"/>
                <w:szCs w:val="16"/>
                <w:vertAlign w:val="subscript"/>
              </w:rPr>
              <w:t>1-42 E22G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521F1E">
              <w:rPr>
                <w:b/>
                <w:bCs/>
                <w:sz w:val="16"/>
                <w:szCs w:val="16"/>
              </w:rPr>
              <w:t>tau</w:t>
            </w:r>
          </w:p>
        </w:tc>
      </w:tr>
      <w:tr w:rsidR="003B4B36" w:rsidRPr="00521F1E" w:rsidTr="00B753A6">
        <w:trPr>
          <w:trHeight w:val="255"/>
        </w:trPr>
        <w:tc>
          <w:tcPr>
            <w:tcW w:w="135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0 % </w:t>
            </w: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250EB2">
              <w:rPr>
                <w:sz w:val="16"/>
                <w:szCs w:val="16"/>
              </w:rPr>
              <w:t>30 ± 0.4 (n=200)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250EB2">
              <w:rPr>
                <w:sz w:val="16"/>
                <w:szCs w:val="16"/>
              </w:rPr>
              <w:t>24 ± 0.5 (n=200)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250EB2">
              <w:rPr>
                <w:sz w:val="16"/>
                <w:szCs w:val="16"/>
              </w:rPr>
              <w:t>20 ± 0.4 (n=200)</w:t>
            </w:r>
          </w:p>
        </w:tc>
        <w:tc>
          <w:tcPr>
            <w:tcW w:w="131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9C2775">
              <w:rPr>
                <w:sz w:val="16"/>
                <w:szCs w:val="16"/>
              </w:rPr>
              <w:t>16 ± 0.6 (n=100)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9C2775">
              <w:rPr>
                <w:sz w:val="16"/>
                <w:szCs w:val="16"/>
              </w:rPr>
              <w:t>8 ± 0.2 (n=180)</w:t>
            </w: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9C2775">
              <w:rPr>
                <w:sz w:val="16"/>
                <w:szCs w:val="16"/>
              </w:rPr>
              <w:t>18 ± 0.5 (n=80)</w:t>
            </w:r>
          </w:p>
        </w:tc>
      </w:tr>
      <w:tr w:rsidR="003B4B36" w:rsidRPr="00521F1E" w:rsidTr="00B753A6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0.0001 %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250EB2">
              <w:rPr>
                <w:sz w:val="16"/>
                <w:szCs w:val="16"/>
              </w:rPr>
              <w:t>28 ± 0.6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250EB2">
              <w:rPr>
                <w:sz w:val="16"/>
                <w:szCs w:val="16"/>
              </w:rPr>
              <w:t>24 ± 0.7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250EB2">
              <w:rPr>
                <w:sz w:val="16"/>
                <w:szCs w:val="16"/>
              </w:rPr>
              <w:t>22 ± 0.5 (n=100)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9C2775">
              <w:rPr>
                <w:sz w:val="16"/>
                <w:szCs w:val="16"/>
              </w:rPr>
              <w:t>19 ± 0.5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9C2775">
              <w:rPr>
                <w:sz w:val="16"/>
                <w:szCs w:val="16"/>
              </w:rPr>
              <w:t>13 ± 0.5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9C2775">
              <w:rPr>
                <w:sz w:val="16"/>
                <w:szCs w:val="16"/>
              </w:rPr>
              <w:t>18 ± 0.6 (n=60)</w:t>
            </w:r>
          </w:p>
        </w:tc>
      </w:tr>
      <w:tr w:rsidR="003B4B36" w:rsidRPr="00521F1E" w:rsidTr="00B753A6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0.001 %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250EB2">
              <w:rPr>
                <w:sz w:val="16"/>
                <w:szCs w:val="16"/>
              </w:rPr>
              <w:t>24 ± 0.5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250EB2">
              <w:rPr>
                <w:sz w:val="16"/>
                <w:szCs w:val="16"/>
              </w:rPr>
              <w:t>22 ± 0.5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9C2775">
              <w:rPr>
                <w:sz w:val="16"/>
                <w:szCs w:val="16"/>
              </w:rPr>
              <w:t>23 ± 0.6 (n=100)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9C2775">
              <w:rPr>
                <w:sz w:val="16"/>
                <w:szCs w:val="16"/>
              </w:rPr>
              <w:t>18 ± 0.6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9C2775">
              <w:rPr>
                <w:sz w:val="16"/>
                <w:szCs w:val="16"/>
              </w:rPr>
              <w:t>14 ± 0.5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9C2775">
              <w:rPr>
                <w:sz w:val="16"/>
                <w:szCs w:val="16"/>
              </w:rPr>
              <w:t>18 ± 0.5 (n=100)</w:t>
            </w:r>
          </w:p>
        </w:tc>
      </w:tr>
      <w:tr w:rsidR="003B4B36" w:rsidRPr="00521F1E" w:rsidTr="00B753A6">
        <w:trPr>
          <w:trHeight w:val="255"/>
        </w:trPr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0.01 %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250EB2">
              <w:rPr>
                <w:sz w:val="16"/>
                <w:szCs w:val="16"/>
              </w:rPr>
              <w:t>23 ± 0.6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250EB2">
              <w:rPr>
                <w:sz w:val="16"/>
                <w:szCs w:val="16"/>
              </w:rPr>
              <w:t>19 ± 0.6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9C2775">
              <w:rPr>
                <w:sz w:val="16"/>
                <w:szCs w:val="16"/>
              </w:rPr>
              <w:t>20 ± 0.5 (n=100)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9C2775">
              <w:rPr>
                <w:sz w:val="16"/>
                <w:szCs w:val="16"/>
              </w:rPr>
              <w:t>17 ± 0.5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9C2775">
              <w:rPr>
                <w:sz w:val="16"/>
                <w:szCs w:val="16"/>
              </w:rPr>
              <w:t>12 ± 0.3 (n=100)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4B36" w:rsidRPr="00521F1E" w:rsidRDefault="003B4B36" w:rsidP="00B753A6">
            <w:pPr>
              <w:tabs>
                <w:tab w:val="left" w:pos="12780"/>
              </w:tabs>
              <w:rPr>
                <w:sz w:val="16"/>
                <w:szCs w:val="16"/>
              </w:rPr>
            </w:pPr>
            <w:r w:rsidRPr="009C2775">
              <w:rPr>
                <w:sz w:val="16"/>
                <w:szCs w:val="16"/>
              </w:rPr>
              <w:t>15 ± 0.7 (n=60)</w:t>
            </w:r>
          </w:p>
        </w:tc>
      </w:tr>
    </w:tbl>
    <w:p w:rsidR="003B4B36" w:rsidRDefault="003B4B36" w:rsidP="003B4B36">
      <w:pPr>
        <w:rPr>
          <w:szCs w:val="22"/>
        </w:rPr>
      </w:pPr>
    </w:p>
    <w:sectPr w:rsidR="003B4B36" w:rsidSect="002022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B4B36"/>
    <w:rsid w:val="0014526D"/>
    <w:rsid w:val="0022706C"/>
    <w:rsid w:val="003B4B36"/>
    <w:rsid w:val="004D6CE3"/>
    <w:rsid w:val="006E6A45"/>
    <w:rsid w:val="00A04616"/>
    <w:rsid w:val="00BD219A"/>
    <w:rsid w:val="00D1329E"/>
    <w:rsid w:val="00E06A67"/>
    <w:rsid w:val="00F40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541</Characters>
  <Application>Microsoft Office Word</Application>
  <DocSecurity>0</DocSecurity>
  <Lines>4</Lines>
  <Paragraphs>1</Paragraphs>
  <ScaleCrop>false</ScaleCrop>
  <Company>Linkoping University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Hammarstrom</dc:creator>
  <cp:lastModifiedBy>Per Hammarstrom</cp:lastModifiedBy>
  <cp:revision>2</cp:revision>
  <dcterms:created xsi:type="dcterms:W3CDTF">2012-01-11T23:07:00Z</dcterms:created>
  <dcterms:modified xsi:type="dcterms:W3CDTF">2012-01-11T23:07:00Z</dcterms:modified>
</cp:coreProperties>
</file>