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A" w:rsidRPr="00AE588D" w:rsidRDefault="0008677A" w:rsidP="0008677A">
      <w:pPr>
        <w:tabs>
          <w:tab w:val="right" w:pos="540"/>
          <w:tab w:val="left" w:pos="720"/>
        </w:tabs>
        <w:spacing w:line="480" w:lineRule="auto"/>
        <w:outlineLvl w:val="0"/>
        <w:rPr>
          <w:b/>
          <w:bCs/>
          <w:lang w:val="en-GB"/>
        </w:rPr>
      </w:pPr>
      <w:r w:rsidRPr="00AE588D">
        <w:rPr>
          <w:b/>
          <w:bCs/>
          <w:lang w:val="en-GB"/>
        </w:rPr>
        <w:t>Appendix</w:t>
      </w:r>
      <w:r>
        <w:rPr>
          <w:b/>
          <w:bCs/>
          <w:lang w:val="en-GB"/>
        </w:rPr>
        <w:t xml:space="preserve"> S1</w:t>
      </w:r>
      <w:r w:rsidRPr="00AE588D">
        <w:rPr>
          <w:b/>
          <w:bCs/>
          <w:lang w:val="en-GB"/>
        </w:rPr>
        <w:t xml:space="preserve">. </w:t>
      </w:r>
    </w:p>
    <w:tbl>
      <w:tblPr>
        <w:tblW w:w="0" w:type="auto"/>
        <w:tblLook w:val="00A0"/>
      </w:tblPr>
      <w:tblGrid>
        <w:gridCol w:w="4042"/>
        <w:gridCol w:w="5092"/>
      </w:tblGrid>
      <w:tr w:rsidR="0008677A" w:rsidRPr="00AE588D" w:rsidTr="006A1A81"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b/>
                <w:bCs/>
                <w:lang w:val="en-GB"/>
              </w:rPr>
            </w:pPr>
            <w:r w:rsidRPr="00AE588D">
              <w:rPr>
                <w:b/>
                <w:bCs/>
                <w:lang w:val="en-GB"/>
              </w:rPr>
              <w:t>Disease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b/>
                <w:bCs/>
                <w:lang w:val="en-GB"/>
              </w:rPr>
            </w:pPr>
            <w:r w:rsidRPr="00AE588D">
              <w:rPr>
                <w:b/>
                <w:bCs/>
                <w:lang w:val="en-GB"/>
              </w:rPr>
              <w:t>ICD-10 code</w:t>
            </w:r>
            <w:r w:rsidR="006A1A81">
              <w:rPr>
                <w:b/>
                <w:bCs/>
                <w:lang w:val="en-GB"/>
              </w:rPr>
              <w:t>s</w:t>
            </w:r>
          </w:p>
        </w:tc>
      </w:tr>
      <w:tr w:rsidR="0008677A" w:rsidRPr="00AE588D" w:rsidTr="006A1A81">
        <w:tc>
          <w:tcPr>
            <w:tcW w:w="4042" w:type="dxa"/>
            <w:tcBorders>
              <w:top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Epilepsy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G40, G41</w:t>
            </w:r>
          </w:p>
        </w:tc>
      </w:tr>
      <w:tr w:rsidR="0008677A" w:rsidRPr="00AE588D" w:rsidTr="00EF64D9">
        <w:tc>
          <w:tcPr>
            <w:tcW w:w="404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ind w:firstLine="226"/>
              <w:rPr>
                <w:lang w:val="en-GB"/>
              </w:rPr>
            </w:pPr>
            <w:r w:rsidRPr="00AE588D">
              <w:rPr>
                <w:lang w:val="en-GB"/>
              </w:rPr>
              <w:t>Partial epilepsy</w:t>
            </w:r>
          </w:p>
        </w:tc>
        <w:tc>
          <w:tcPr>
            <w:tcW w:w="509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G40·</w:t>
            </w:r>
            <w:r w:rsidRPr="00AE588D">
              <w:rPr>
                <w:color w:val="000000"/>
                <w:lang w:val="en-GB"/>
              </w:rPr>
              <w:t>0-</w:t>
            </w:r>
            <w:r w:rsidRPr="00AE588D">
              <w:rPr>
                <w:lang w:val="en-GB"/>
              </w:rPr>
              <w:t>G40·2</w:t>
            </w:r>
          </w:p>
        </w:tc>
      </w:tr>
      <w:tr w:rsidR="0008677A" w:rsidRPr="00AE588D" w:rsidTr="00EF64D9">
        <w:tc>
          <w:tcPr>
            <w:tcW w:w="404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ind w:firstLine="226"/>
              <w:rPr>
                <w:lang w:val="en-GB"/>
              </w:rPr>
            </w:pPr>
            <w:r w:rsidRPr="00AE588D">
              <w:rPr>
                <w:lang w:val="en-GB"/>
              </w:rPr>
              <w:t>Generalised epilepsy</w:t>
            </w:r>
          </w:p>
        </w:tc>
        <w:tc>
          <w:tcPr>
            <w:tcW w:w="509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G40·</w:t>
            </w:r>
            <w:r w:rsidRPr="00AE588D">
              <w:rPr>
                <w:color w:val="000000"/>
                <w:lang w:val="en-GB"/>
              </w:rPr>
              <w:t>3-</w:t>
            </w:r>
            <w:r w:rsidRPr="00AE588D">
              <w:rPr>
                <w:lang w:val="en-GB"/>
              </w:rPr>
              <w:t>G40·4</w:t>
            </w:r>
          </w:p>
        </w:tc>
      </w:tr>
      <w:tr w:rsidR="0008677A" w:rsidRPr="00AE588D" w:rsidTr="00EF64D9">
        <w:tc>
          <w:tcPr>
            <w:tcW w:w="404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 xml:space="preserve">Preeclampsia or </w:t>
            </w:r>
            <w:proofErr w:type="spellStart"/>
            <w:r w:rsidRPr="00AE588D">
              <w:rPr>
                <w:lang w:val="en-GB"/>
              </w:rPr>
              <w:t>eclampsia</w:t>
            </w:r>
            <w:proofErr w:type="spellEnd"/>
          </w:p>
        </w:tc>
        <w:tc>
          <w:tcPr>
            <w:tcW w:w="509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O14, O15</w:t>
            </w:r>
          </w:p>
        </w:tc>
      </w:tr>
      <w:tr w:rsidR="0008677A" w:rsidRPr="00AE588D" w:rsidTr="00EF64D9">
        <w:tc>
          <w:tcPr>
            <w:tcW w:w="404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Diabetes</w:t>
            </w:r>
          </w:p>
        </w:tc>
        <w:tc>
          <w:tcPr>
            <w:tcW w:w="509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E10-E14</w:t>
            </w:r>
          </w:p>
        </w:tc>
      </w:tr>
      <w:tr w:rsidR="0008677A" w:rsidRPr="00502C18" w:rsidTr="00EF64D9">
        <w:tc>
          <w:tcPr>
            <w:tcW w:w="404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Infection</w:t>
            </w:r>
          </w:p>
        </w:tc>
        <w:tc>
          <w:tcPr>
            <w:tcW w:w="5092" w:type="dxa"/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A00-B99, G00-G07; I00-I02; I32.0; I33, I38; I40.0; J00-J06; J10-J18; J20-J22; J36; J39.0; J85.1; J86; K35-K37; K57.0; K57.2; K57.4; K57.8; K61; K63.0; K65.0; K65.9; K67; K75.0; K75.1; K80.0; K80.3; K80.4; K81.0; K81.9; K83.0; L00-L03; L05-L08; M00; M01; M86; N10; N12; N15.1; N30; N39.0; N41; N45; N70-N77; O23</w:t>
            </w:r>
          </w:p>
        </w:tc>
      </w:tr>
      <w:tr w:rsidR="0008677A" w:rsidRPr="00502C18" w:rsidTr="00EE7792">
        <w:tc>
          <w:tcPr>
            <w:tcW w:w="4042" w:type="dxa"/>
            <w:tcBorders>
              <w:bottom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Congenital malformations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Q00-Q99 (except Q90-Q99 [chromosomal abnormalities]; Q53 [</w:t>
            </w:r>
            <w:proofErr w:type="spellStart"/>
            <w:r w:rsidRPr="00AE588D">
              <w:rPr>
                <w:lang w:val="en-GB"/>
              </w:rPr>
              <w:t>undescended</w:t>
            </w:r>
            <w:proofErr w:type="spellEnd"/>
            <w:r w:rsidRPr="00AE588D">
              <w:rPr>
                <w:lang w:val="en-GB"/>
              </w:rPr>
              <w:t xml:space="preserve"> testis]; or Q65-Q65.6 [congenital dislocation of the hip])</w:t>
            </w:r>
          </w:p>
        </w:tc>
      </w:tr>
      <w:tr w:rsidR="0008677A" w:rsidRPr="00AE588D" w:rsidTr="00EE7792"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b/>
                <w:lang w:val="en-GB"/>
              </w:rPr>
            </w:pPr>
            <w:r w:rsidRPr="00AE588D">
              <w:rPr>
                <w:b/>
                <w:lang w:val="en-GB"/>
              </w:rPr>
              <w:t>Drug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b/>
                <w:lang w:val="en-GB"/>
              </w:rPr>
            </w:pPr>
            <w:r w:rsidRPr="00AE588D">
              <w:rPr>
                <w:b/>
                <w:lang w:val="en-GB"/>
              </w:rPr>
              <w:t>ATC code</w:t>
            </w:r>
            <w:r w:rsidR="006A1A81">
              <w:rPr>
                <w:b/>
                <w:lang w:val="en-GB"/>
              </w:rPr>
              <w:t>s</w:t>
            </w:r>
          </w:p>
        </w:tc>
      </w:tr>
      <w:tr w:rsidR="00EE7792" w:rsidRPr="00502C18" w:rsidTr="00EE7792">
        <w:tc>
          <w:tcPr>
            <w:tcW w:w="4042" w:type="dxa"/>
            <w:tcBorders>
              <w:top w:val="single" w:sz="4" w:space="0" w:color="auto"/>
            </w:tcBorders>
          </w:tcPr>
          <w:p w:rsidR="00EE7792" w:rsidRPr="00AE588D" w:rsidRDefault="00EE7792" w:rsidP="00EE7792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Systemic antibiotics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EE7792" w:rsidRPr="00AE588D" w:rsidRDefault="00EE7792" w:rsidP="00EE7792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US"/>
              </w:rPr>
            </w:pPr>
            <w:r w:rsidRPr="00AE588D">
              <w:rPr>
                <w:lang w:val="en-US"/>
              </w:rPr>
              <w:t>J01</w:t>
            </w:r>
          </w:p>
        </w:tc>
      </w:tr>
      <w:tr w:rsidR="0008677A" w:rsidRPr="00502C18" w:rsidTr="00EF64D9">
        <w:tc>
          <w:tcPr>
            <w:tcW w:w="4042" w:type="dxa"/>
          </w:tcPr>
          <w:p w:rsidR="0008677A" w:rsidRPr="00AE588D" w:rsidRDefault="0008677A" w:rsidP="00EE7792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proofErr w:type="spellStart"/>
            <w:r w:rsidRPr="00AE588D">
              <w:rPr>
                <w:lang w:val="en-GB"/>
              </w:rPr>
              <w:t>Penicillins</w:t>
            </w:r>
            <w:proofErr w:type="spellEnd"/>
            <w:r w:rsidRPr="00AE588D">
              <w:rPr>
                <w:lang w:val="en-GB"/>
              </w:rPr>
              <w:t xml:space="preserve"> excluding </w:t>
            </w:r>
            <w:proofErr w:type="spellStart"/>
            <w:r w:rsidRPr="00AE588D">
              <w:rPr>
                <w:lang w:val="en-GB"/>
              </w:rPr>
              <w:t>pivmecillinam</w:t>
            </w:r>
            <w:proofErr w:type="spellEnd"/>
          </w:p>
        </w:tc>
        <w:tc>
          <w:tcPr>
            <w:tcW w:w="5092" w:type="dxa"/>
          </w:tcPr>
          <w:p w:rsidR="0008677A" w:rsidRPr="006A1A81" w:rsidRDefault="0008677A" w:rsidP="006A1A81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J01C (excluding J01CA08, J01CA11)</w:t>
            </w:r>
          </w:p>
        </w:tc>
      </w:tr>
      <w:tr w:rsidR="006A1A81" w:rsidRPr="00502C18" w:rsidTr="00EF64D9">
        <w:tc>
          <w:tcPr>
            <w:tcW w:w="404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proofErr w:type="spellStart"/>
            <w:r w:rsidRPr="00AE588D">
              <w:rPr>
                <w:lang w:val="en-GB"/>
              </w:rPr>
              <w:t>Pivmecillinam</w:t>
            </w:r>
            <w:proofErr w:type="spellEnd"/>
          </w:p>
        </w:tc>
        <w:tc>
          <w:tcPr>
            <w:tcW w:w="509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US"/>
              </w:rPr>
            </w:pPr>
            <w:r w:rsidRPr="00AE588D">
              <w:rPr>
                <w:lang w:val="it-IT"/>
              </w:rPr>
              <w:t>J01CA08, J01CA11</w:t>
            </w:r>
          </w:p>
        </w:tc>
      </w:tr>
      <w:tr w:rsidR="006A1A81" w:rsidRPr="00502C18" w:rsidTr="00EF64D9">
        <w:tc>
          <w:tcPr>
            <w:tcW w:w="404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proofErr w:type="spellStart"/>
            <w:r w:rsidRPr="00AE588D">
              <w:rPr>
                <w:lang w:val="en-GB"/>
              </w:rPr>
              <w:t>Sulfamethizole</w:t>
            </w:r>
            <w:proofErr w:type="spellEnd"/>
            <w:r w:rsidRPr="00AE588D">
              <w:rPr>
                <w:lang w:val="en-GB"/>
              </w:rPr>
              <w:t xml:space="preserve"> and/or </w:t>
            </w:r>
            <w:proofErr w:type="spellStart"/>
            <w:r w:rsidRPr="00AE588D">
              <w:rPr>
                <w:lang w:val="en-GB"/>
              </w:rPr>
              <w:t>trimethoprim</w:t>
            </w:r>
            <w:proofErr w:type="spellEnd"/>
          </w:p>
        </w:tc>
        <w:tc>
          <w:tcPr>
            <w:tcW w:w="509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US"/>
              </w:rPr>
            </w:pPr>
            <w:r w:rsidRPr="00AE588D">
              <w:rPr>
                <w:lang w:val="it-IT"/>
              </w:rPr>
              <w:t>J01E</w:t>
            </w:r>
          </w:p>
        </w:tc>
      </w:tr>
      <w:tr w:rsidR="006A1A81" w:rsidRPr="00502C18" w:rsidTr="00EF64D9">
        <w:tc>
          <w:tcPr>
            <w:tcW w:w="404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proofErr w:type="spellStart"/>
            <w:r w:rsidRPr="00AE588D">
              <w:rPr>
                <w:lang w:val="en-GB"/>
              </w:rPr>
              <w:t>Macrolides</w:t>
            </w:r>
            <w:proofErr w:type="spellEnd"/>
          </w:p>
        </w:tc>
        <w:tc>
          <w:tcPr>
            <w:tcW w:w="5092" w:type="dxa"/>
          </w:tcPr>
          <w:p w:rsidR="006A1A81" w:rsidRPr="00AE588D" w:rsidRDefault="006A1A81" w:rsidP="006A1A81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US"/>
              </w:rPr>
            </w:pPr>
            <w:r w:rsidRPr="00AE588D">
              <w:rPr>
                <w:lang w:val="it-IT"/>
              </w:rPr>
              <w:t>J01F</w:t>
            </w:r>
          </w:p>
        </w:tc>
      </w:tr>
      <w:tr w:rsidR="006A1A81" w:rsidRPr="00502C18" w:rsidTr="00EF64D9">
        <w:tc>
          <w:tcPr>
            <w:tcW w:w="404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proofErr w:type="spellStart"/>
            <w:r w:rsidRPr="00AE588D">
              <w:rPr>
                <w:lang w:val="en-GB"/>
              </w:rPr>
              <w:lastRenderedPageBreak/>
              <w:t>Antifungals</w:t>
            </w:r>
            <w:proofErr w:type="spellEnd"/>
          </w:p>
        </w:tc>
        <w:tc>
          <w:tcPr>
            <w:tcW w:w="5092" w:type="dxa"/>
          </w:tcPr>
          <w:p w:rsidR="006A1A81" w:rsidRPr="00AE588D" w:rsidRDefault="006A1A81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US"/>
              </w:rPr>
            </w:pPr>
            <w:r w:rsidRPr="00AE588D">
              <w:rPr>
                <w:lang w:val="it-IT"/>
              </w:rPr>
              <w:t>J02, G01A</w:t>
            </w:r>
          </w:p>
        </w:tc>
      </w:tr>
      <w:tr w:rsidR="0008677A" w:rsidRPr="00AE588D" w:rsidTr="00EF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r w:rsidRPr="00AE588D">
              <w:rPr>
                <w:lang w:val="en-GB"/>
              </w:rPr>
              <w:t>Antiepileptic drugs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</w:pPr>
            <w:r w:rsidRPr="00AE588D">
              <w:t>N03</w:t>
            </w:r>
          </w:p>
        </w:tc>
      </w:tr>
      <w:tr w:rsidR="0008677A" w:rsidRPr="00215EE5" w:rsidTr="00EF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2" w:type="dxa"/>
            <w:tcBorders>
              <w:top w:val="nil"/>
              <w:left w:val="nil"/>
              <w:right w:val="nil"/>
            </w:tcBorders>
          </w:tcPr>
          <w:p w:rsidR="0008677A" w:rsidRPr="00AE588D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  <w:rPr>
                <w:lang w:val="en-GB"/>
              </w:rPr>
            </w:pPr>
            <w:proofErr w:type="spellStart"/>
            <w:r w:rsidRPr="00AE588D">
              <w:rPr>
                <w:lang w:val="en-GB"/>
              </w:rPr>
              <w:t>Antidiabetic</w:t>
            </w:r>
            <w:proofErr w:type="spellEnd"/>
            <w:r w:rsidRPr="00AE588D">
              <w:rPr>
                <w:lang w:val="en-GB"/>
              </w:rPr>
              <w:t xml:space="preserve"> drugs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08677A" w:rsidRDefault="0008677A" w:rsidP="00EF64D9">
            <w:pPr>
              <w:tabs>
                <w:tab w:val="right" w:pos="540"/>
                <w:tab w:val="left" w:pos="720"/>
              </w:tabs>
              <w:spacing w:line="480" w:lineRule="auto"/>
            </w:pPr>
            <w:r w:rsidRPr="00AE588D">
              <w:t>A10</w:t>
            </w:r>
          </w:p>
        </w:tc>
      </w:tr>
    </w:tbl>
    <w:p w:rsidR="0008677A" w:rsidRPr="005975FB" w:rsidRDefault="0008677A" w:rsidP="0008677A">
      <w:pPr>
        <w:tabs>
          <w:tab w:val="right" w:pos="540"/>
          <w:tab w:val="left" w:pos="720"/>
        </w:tabs>
        <w:spacing w:line="480" w:lineRule="auto"/>
        <w:ind w:left="720" w:hanging="720"/>
        <w:rPr>
          <w:lang w:val="en-GB"/>
        </w:rPr>
      </w:pPr>
    </w:p>
    <w:p w:rsidR="0008677A" w:rsidRPr="005975FB" w:rsidRDefault="0008677A" w:rsidP="0008677A">
      <w:pPr>
        <w:tabs>
          <w:tab w:val="right" w:pos="540"/>
          <w:tab w:val="left" w:pos="720"/>
        </w:tabs>
        <w:ind w:left="720" w:hanging="720"/>
        <w:rPr>
          <w:lang w:val="en-GB"/>
        </w:rPr>
      </w:pPr>
    </w:p>
    <w:p w:rsidR="0008677A" w:rsidRDefault="0008677A" w:rsidP="0008677A">
      <w:pPr>
        <w:spacing w:line="480" w:lineRule="auto"/>
        <w:rPr>
          <w:lang w:val="en-GB"/>
        </w:rPr>
      </w:pPr>
    </w:p>
    <w:p w:rsidR="00952BEF" w:rsidRDefault="00952BEF"/>
    <w:sectPr w:rsidR="00952BEF" w:rsidSect="004A310D">
      <w:footerReference w:type="even" r:id="rId4"/>
      <w:footerReference w:type="default" r:id="rId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18" w:rsidRDefault="00EE779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02C18" w:rsidRDefault="00EE7792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18" w:rsidRDefault="00EE779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02C18" w:rsidRDefault="00EE7792">
    <w:pPr>
      <w:pStyle w:val="Sidefod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677A"/>
    <w:rsid w:val="000152B2"/>
    <w:rsid w:val="0008677A"/>
    <w:rsid w:val="000B3311"/>
    <w:rsid w:val="00111B11"/>
    <w:rsid w:val="001A11E5"/>
    <w:rsid w:val="001B79F4"/>
    <w:rsid w:val="001C683D"/>
    <w:rsid w:val="00280C19"/>
    <w:rsid w:val="002A16C3"/>
    <w:rsid w:val="002B511E"/>
    <w:rsid w:val="00301251"/>
    <w:rsid w:val="00364B89"/>
    <w:rsid w:val="00496F96"/>
    <w:rsid w:val="004A5626"/>
    <w:rsid w:val="005113E7"/>
    <w:rsid w:val="00531AC7"/>
    <w:rsid w:val="00603C0D"/>
    <w:rsid w:val="006A1A81"/>
    <w:rsid w:val="006C5A14"/>
    <w:rsid w:val="008B277D"/>
    <w:rsid w:val="008D6488"/>
    <w:rsid w:val="00952BEF"/>
    <w:rsid w:val="00A63DF6"/>
    <w:rsid w:val="00AB5445"/>
    <w:rsid w:val="00AB689D"/>
    <w:rsid w:val="00AD32A4"/>
    <w:rsid w:val="00B169F3"/>
    <w:rsid w:val="00C34844"/>
    <w:rsid w:val="00CB6178"/>
    <w:rsid w:val="00D047FD"/>
    <w:rsid w:val="00DB09C8"/>
    <w:rsid w:val="00DC4C9C"/>
    <w:rsid w:val="00DD4CB6"/>
    <w:rsid w:val="00E70C76"/>
    <w:rsid w:val="00E835E0"/>
    <w:rsid w:val="00EE7792"/>
    <w:rsid w:val="00F3327A"/>
    <w:rsid w:val="00F65935"/>
    <w:rsid w:val="00F8269D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086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677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0867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2</cp:revision>
  <dcterms:created xsi:type="dcterms:W3CDTF">2011-12-30T11:33:00Z</dcterms:created>
  <dcterms:modified xsi:type="dcterms:W3CDTF">2011-12-30T11:51:00Z</dcterms:modified>
</cp:coreProperties>
</file>