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A5FAA0" w14:textId="5072AA03" w:rsidR="00525B0E" w:rsidRPr="00A20FD2" w:rsidRDefault="00525B0E" w:rsidP="00525B0E">
      <w:pPr>
        <w:jc w:val="center"/>
        <w:rPr>
          <w:rFonts w:ascii="Arial" w:hAnsi="Arial" w:cs="Arial"/>
          <w:b/>
          <w:bCs/>
          <w:sz w:val="30"/>
          <w:szCs w:val="30"/>
        </w:rPr>
      </w:pPr>
      <w:r>
        <w:rPr>
          <w:rFonts w:ascii="Arial" w:hAnsi="Arial" w:cs="Arial"/>
          <w:b/>
          <w:bCs/>
          <w:sz w:val="30"/>
          <w:szCs w:val="30"/>
        </w:rPr>
        <w:t>Experiment III</w:t>
      </w:r>
    </w:p>
    <w:p w14:paraId="61D25773" w14:textId="282BC355" w:rsidR="009371F6" w:rsidRPr="00B61B90" w:rsidRDefault="00C8126B" w:rsidP="00C8126B">
      <w:pPr>
        <w:widowControl w:val="0"/>
        <w:autoSpaceDE w:val="0"/>
        <w:autoSpaceDN w:val="0"/>
        <w:adjustRightInd w:val="0"/>
        <w:jc w:val="center"/>
        <w:rPr>
          <w:rFonts w:ascii="Arial" w:hAnsi="Arial" w:cs="Arial"/>
          <w:color w:val="000000" w:themeColor="text1"/>
          <w:szCs w:val="26"/>
        </w:rPr>
      </w:pPr>
      <w:r>
        <w:rPr>
          <w:rFonts w:ascii="Arial" w:hAnsi="Arial" w:cs="Arial"/>
          <w:b/>
          <w:bCs/>
          <w:sz w:val="30"/>
          <w:szCs w:val="30"/>
        </w:rPr>
        <w:t>How does your brain tell your muscles to move?</w:t>
      </w:r>
    </w:p>
    <w:p w14:paraId="32ECE0A0" w14:textId="77777777" w:rsidR="00525B0E" w:rsidRDefault="00525B0E" w:rsidP="00501819">
      <w:pPr>
        <w:widowControl w:val="0"/>
        <w:autoSpaceDE w:val="0"/>
        <w:autoSpaceDN w:val="0"/>
        <w:adjustRightInd w:val="0"/>
        <w:jc w:val="both"/>
        <w:rPr>
          <w:rFonts w:ascii="Arial" w:hAnsi="Arial" w:cs="Arial"/>
          <w:b/>
          <w:color w:val="000000" w:themeColor="text1"/>
          <w:szCs w:val="36"/>
        </w:rPr>
      </w:pPr>
    </w:p>
    <w:p w14:paraId="5D71C299" w14:textId="190D6BCA" w:rsidR="009371F6" w:rsidRPr="00B61B90" w:rsidRDefault="009371F6" w:rsidP="00501819">
      <w:pPr>
        <w:widowControl w:val="0"/>
        <w:autoSpaceDE w:val="0"/>
        <w:autoSpaceDN w:val="0"/>
        <w:adjustRightInd w:val="0"/>
        <w:jc w:val="both"/>
        <w:rPr>
          <w:rFonts w:ascii="Arial" w:hAnsi="Arial" w:cs="Arial"/>
          <w:b/>
          <w:color w:val="000000" w:themeColor="text1"/>
          <w:szCs w:val="36"/>
        </w:rPr>
      </w:pPr>
      <w:r w:rsidRPr="00B61B90">
        <w:rPr>
          <w:rFonts w:ascii="Arial" w:hAnsi="Arial" w:cs="Arial"/>
          <w:b/>
          <w:color w:val="000000" w:themeColor="text1"/>
          <w:szCs w:val="36"/>
        </w:rPr>
        <w:t>Background</w:t>
      </w:r>
      <w:r w:rsidR="00525B0E">
        <w:rPr>
          <w:rFonts w:ascii="Arial" w:hAnsi="Arial" w:cs="Arial"/>
          <w:b/>
          <w:color w:val="000000" w:themeColor="text1"/>
          <w:szCs w:val="36"/>
        </w:rPr>
        <w:t>:</w:t>
      </w:r>
    </w:p>
    <w:p w14:paraId="70435008" w14:textId="77777777" w:rsidR="009371F6" w:rsidRPr="00B61B90" w:rsidRDefault="00501819" w:rsidP="00BE6C3F">
      <w:pPr>
        <w:widowControl w:val="0"/>
        <w:autoSpaceDE w:val="0"/>
        <w:autoSpaceDN w:val="0"/>
        <w:adjustRightInd w:val="0"/>
        <w:spacing w:after="120"/>
        <w:jc w:val="both"/>
        <w:rPr>
          <w:rFonts w:ascii="Arial" w:hAnsi="Arial" w:cs="Arial"/>
          <w:color w:val="000000" w:themeColor="text1"/>
          <w:szCs w:val="26"/>
        </w:rPr>
      </w:pPr>
      <w:r>
        <w:rPr>
          <w:rFonts w:ascii="Arial" w:hAnsi="Arial" w:cs="Arial"/>
          <w:noProof/>
          <w:color w:val="000000" w:themeColor="text1"/>
          <w:szCs w:val="26"/>
        </w:rPr>
        <w:drawing>
          <wp:anchor distT="0" distB="0" distL="114300" distR="114300" simplePos="0" relativeHeight="251658240" behindDoc="0" locked="0" layoutInCell="1" allowOverlap="1" wp14:anchorId="793FD661" wp14:editId="211032EA">
            <wp:simplePos x="0" y="0"/>
            <wp:positionH relativeFrom="column">
              <wp:posOffset>50165</wp:posOffset>
            </wp:positionH>
            <wp:positionV relativeFrom="paragraph">
              <wp:posOffset>845185</wp:posOffset>
            </wp:positionV>
            <wp:extent cx="1257935" cy="2282825"/>
            <wp:effectExtent l="25400" t="0" r="1206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257935" cy="2282825"/>
                    </a:xfrm>
                    <a:prstGeom prst="rect">
                      <a:avLst/>
                    </a:prstGeom>
                    <a:noFill/>
                    <a:ln w="9525">
                      <a:noFill/>
                      <a:miter lim="800000"/>
                      <a:headEnd/>
                      <a:tailEnd/>
                    </a:ln>
                  </pic:spPr>
                </pic:pic>
              </a:graphicData>
            </a:graphic>
          </wp:anchor>
        </w:drawing>
      </w:r>
      <w:r w:rsidR="009371F6" w:rsidRPr="00B61B90">
        <w:rPr>
          <w:rFonts w:ascii="Arial" w:hAnsi="Arial" w:cs="Arial"/>
          <w:color w:val="000000" w:themeColor="text1"/>
          <w:szCs w:val="26"/>
        </w:rPr>
        <w:t>Long before scientists were able to record spikes, they were able to stimulate the nervous system using batteries (Leyden Jars). Since nerves use electricity to communicate, they can be manipulated with electricity as well. Luigi Galvani, an Italian scientist in the 1700’s, discovered that electricity applied to the nerves of frog legs caused the large muscles to twitch.</w:t>
      </w:r>
    </w:p>
    <w:p w14:paraId="616224B0" w14:textId="77777777" w:rsidR="009371F6" w:rsidRPr="00B61B90" w:rsidRDefault="009371F6" w:rsidP="00BE6C3F">
      <w:pPr>
        <w:widowControl w:val="0"/>
        <w:autoSpaceDE w:val="0"/>
        <w:autoSpaceDN w:val="0"/>
        <w:adjustRightInd w:val="0"/>
        <w:spacing w:after="120"/>
        <w:jc w:val="both"/>
        <w:rPr>
          <w:rFonts w:ascii="Arial" w:hAnsi="Arial" w:cs="Arial"/>
          <w:color w:val="000000" w:themeColor="text1"/>
          <w:szCs w:val="26"/>
        </w:rPr>
      </w:pPr>
      <w:r w:rsidRPr="00B61B90">
        <w:rPr>
          <w:rFonts w:ascii="Arial" w:hAnsi="Arial" w:cs="Arial"/>
          <w:color w:val="000000" w:themeColor="text1"/>
          <w:szCs w:val="26"/>
        </w:rPr>
        <w:t>Such discoveries led to debates at the time as to whether “animal electricity” was different from the electricity during lightning storms. Galvani also tested this by hanging frog legs off his back porch during thunderstorms &amp; watching the legs twitch.</w:t>
      </w:r>
    </w:p>
    <w:p w14:paraId="0D264F6E" w14:textId="77777777" w:rsidR="009371F6" w:rsidRPr="00B61B90" w:rsidRDefault="00501819" w:rsidP="00501819">
      <w:pPr>
        <w:widowControl w:val="0"/>
        <w:autoSpaceDE w:val="0"/>
        <w:autoSpaceDN w:val="0"/>
        <w:adjustRightInd w:val="0"/>
        <w:spacing w:after="120"/>
        <w:jc w:val="both"/>
        <w:rPr>
          <w:rFonts w:ascii="Arial" w:hAnsi="Arial" w:cs="Arial"/>
          <w:color w:val="000000" w:themeColor="text1"/>
          <w:szCs w:val="26"/>
        </w:rPr>
      </w:pPr>
      <w:r>
        <w:rPr>
          <w:rFonts w:ascii="Arial" w:hAnsi="Arial" w:cs="Arial"/>
          <w:noProof/>
          <w:color w:val="000000" w:themeColor="text1"/>
          <w:szCs w:val="26"/>
        </w:rPr>
        <w:drawing>
          <wp:anchor distT="0" distB="0" distL="114300" distR="114300" simplePos="0" relativeHeight="251659264" behindDoc="0" locked="0" layoutInCell="1" allowOverlap="1" wp14:anchorId="057DEF3D" wp14:editId="4B4F9B6D">
            <wp:simplePos x="0" y="0"/>
            <wp:positionH relativeFrom="column">
              <wp:posOffset>-811530</wp:posOffset>
            </wp:positionH>
            <wp:positionV relativeFrom="paragraph">
              <wp:posOffset>1109980</wp:posOffset>
            </wp:positionV>
            <wp:extent cx="4421505" cy="3096895"/>
            <wp:effectExtent l="2540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4421505" cy="3096895"/>
                    </a:xfrm>
                    <a:prstGeom prst="rect">
                      <a:avLst/>
                    </a:prstGeom>
                    <a:noFill/>
                    <a:ln w="9525">
                      <a:noFill/>
                      <a:miter lim="800000"/>
                      <a:headEnd/>
                      <a:tailEnd/>
                    </a:ln>
                  </pic:spPr>
                </pic:pic>
              </a:graphicData>
            </a:graphic>
          </wp:anchor>
        </w:drawing>
      </w:r>
      <w:r w:rsidR="009371F6" w:rsidRPr="00B61B90">
        <w:rPr>
          <w:rFonts w:ascii="Arial" w:hAnsi="Arial" w:cs="Arial"/>
          <w:color w:val="000000" w:themeColor="text1"/>
          <w:szCs w:val="26"/>
        </w:rPr>
        <w:t>Eventually the scientific community agreed &amp; discovered that while electricity can indeed stimulate nervous system and muscle tissue, the tissue itself generates electricity. This led to the beginnings of contemporary neuroscience which you are studying today.</w:t>
      </w:r>
    </w:p>
    <w:p w14:paraId="11C1DA1F" w14:textId="2750009A" w:rsidR="009371F6" w:rsidRPr="00B61B90" w:rsidRDefault="009371F6" w:rsidP="00501819">
      <w:pPr>
        <w:widowControl w:val="0"/>
        <w:autoSpaceDE w:val="0"/>
        <w:autoSpaceDN w:val="0"/>
        <w:adjustRightInd w:val="0"/>
        <w:spacing w:after="120"/>
        <w:jc w:val="both"/>
        <w:rPr>
          <w:rFonts w:ascii="Arial" w:hAnsi="Arial" w:cs="Arial"/>
          <w:color w:val="000000" w:themeColor="text1"/>
          <w:szCs w:val="26"/>
        </w:rPr>
      </w:pPr>
      <w:r w:rsidRPr="00B61B90">
        <w:rPr>
          <w:rFonts w:ascii="Arial" w:hAnsi="Arial" w:cs="Arial"/>
          <w:color w:val="000000" w:themeColor="text1"/>
          <w:szCs w:val="26"/>
        </w:rPr>
        <w:t>In another famous experiment, German Medical Scientists Eduard Hitzig and Gustav Fritsch in 1870 applied electricity current to the exposed cerebral c</w:t>
      </w:r>
      <w:r w:rsidR="00632DF0">
        <w:rPr>
          <w:rFonts w:ascii="Arial" w:hAnsi="Arial" w:cs="Arial"/>
          <w:color w:val="000000" w:themeColor="text1"/>
          <w:szCs w:val="26"/>
        </w:rPr>
        <w:t>ortex (wrinkly part of brain) of</w:t>
      </w:r>
      <w:r w:rsidRPr="00B61B90">
        <w:rPr>
          <w:rFonts w:ascii="Arial" w:hAnsi="Arial" w:cs="Arial"/>
          <w:color w:val="000000" w:themeColor="text1"/>
          <w:szCs w:val="26"/>
        </w:rPr>
        <w:t xml:space="preserve"> dogs in their kitchens (yes, it was odd even back then) showing that stimulation of different parts of the brain can cause different types of movements.</w:t>
      </w:r>
    </w:p>
    <w:p w14:paraId="54D9A2B7" w14:textId="77777777" w:rsidR="009371F6" w:rsidRPr="00B61B90" w:rsidRDefault="00501819" w:rsidP="00501819">
      <w:pPr>
        <w:widowControl w:val="0"/>
        <w:autoSpaceDE w:val="0"/>
        <w:autoSpaceDN w:val="0"/>
        <w:adjustRightInd w:val="0"/>
        <w:jc w:val="both"/>
        <w:rPr>
          <w:rFonts w:ascii="Arial" w:hAnsi="Arial" w:cs="Arial"/>
          <w:color w:val="000000" w:themeColor="text1"/>
          <w:szCs w:val="26"/>
        </w:rPr>
      </w:pPr>
      <w:r w:rsidRPr="00501819">
        <w:rPr>
          <w:rFonts w:ascii="Arial" w:hAnsi="Arial" w:cs="Arial"/>
          <w:noProof/>
          <w:color w:val="000000" w:themeColor="text1"/>
          <w:szCs w:val="26"/>
        </w:rPr>
        <w:lastRenderedPageBreak/>
        <w:drawing>
          <wp:anchor distT="0" distB="0" distL="114300" distR="114300" simplePos="0" relativeHeight="251660288" behindDoc="0" locked="0" layoutInCell="1" allowOverlap="1" wp14:anchorId="480A7B24" wp14:editId="5522E60C">
            <wp:simplePos x="0" y="0"/>
            <wp:positionH relativeFrom="column">
              <wp:posOffset>30480</wp:posOffset>
            </wp:positionH>
            <wp:positionV relativeFrom="paragraph">
              <wp:posOffset>0</wp:posOffset>
            </wp:positionV>
            <wp:extent cx="2764155" cy="2824480"/>
            <wp:effectExtent l="25400" t="0" r="444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764155" cy="2824480"/>
                    </a:xfrm>
                    <a:prstGeom prst="rect">
                      <a:avLst/>
                    </a:prstGeom>
                    <a:noFill/>
                    <a:ln w="9525">
                      <a:noFill/>
                      <a:miter lim="800000"/>
                      <a:headEnd/>
                      <a:tailEnd/>
                    </a:ln>
                  </pic:spPr>
                </pic:pic>
              </a:graphicData>
            </a:graphic>
          </wp:anchor>
        </w:drawing>
      </w:r>
    </w:p>
    <w:p w14:paraId="3C441CF3" w14:textId="77777777" w:rsidR="009371F6" w:rsidRPr="00B61B90" w:rsidRDefault="009371F6" w:rsidP="00501819">
      <w:pPr>
        <w:widowControl w:val="0"/>
        <w:autoSpaceDE w:val="0"/>
        <w:autoSpaceDN w:val="0"/>
        <w:adjustRightInd w:val="0"/>
        <w:spacing w:after="120"/>
        <w:jc w:val="both"/>
        <w:rPr>
          <w:rFonts w:ascii="Arial" w:hAnsi="Arial" w:cs="Arial"/>
          <w:color w:val="000000" w:themeColor="text1"/>
          <w:szCs w:val="26"/>
        </w:rPr>
      </w:pPr>
      <w:r w:rsidRPr="00B61B90">
        <w:rPr>
          <w:rFonts w:ascii="Arial" w:hAnsi="Arial" w:cs="Arial"/>
          <w:color w:val="000000" w:themeColor="text1"/>
          <w:szCs w:val="26"/>
        </w:rPr>
        <w:t>Today, such techniques are used in patients, most notably those afflicted with Parkinson’s disease.</w:t>
      </w:r>
    </w:p>
    <w:p w14:paraId="1C176148" w14:textId="77777777" w:rsidR="009371F6" w:rsidRPr="00B61B90" w:rsidRDefault="009371F6" w:rsidP="00501819">
      <w:pPr>
        <w:widowControl w:val="0"/>
        <w:autoSpaceDE w:val="0"/>
        <w:autoSpaceDN w:val="0"/>
        <w:adjustRightInd w:val="0"/>
        <w:jc w:val="both"/>
        <w:rPr>
          <w:rFonts w:ascii="Arial" w:hAnsi="Arial" w:cs="Arial"/>
          <w:color w:val="000000" w:themeColor="text1"/>
          <w:szCs w:val="26"/>
        </w:rPr>
      </w:pPr>
    </w:p>
    <w:p w14:paraId="47FBDA2D" w14:textId="77777777" w:rsidR="009371F6" w:rsidRPr="00B61B90" w:rsidRDefault="009371F6" w:rsidP="00501819">
      <w:pPr>
        <w:widowControl w:val="0"/>
        <w:autoSpaceDE w:val="0"/>
        <w:autoSpaceDN w:val="0"/>
        <w:adjustRightInd w:val="0"/>
        <w:spacing w:after="120"/>
        <w:jc w:val="both"/>
        <w:rPr>
          <w:rFonts w:ascii="Arial" w:hAnsi="Arial" w:cs="Arial"/>
          <w:color w:val="000000" w:themeColor="text1"/>
          <w:szCs w:val="26"/>
        </w:rPr>
      </w:pPr>
      <w:r w:rsidRPr="00B61B90">
        <w:rPr>
          <w:rFonts w:ascii="Arial" w:hAnsi="Arial" w:cs="Arial"/>
          <w:color w:val="000000" w:themeColor="text1"/>
          <w:szCs w:val="26"/>
        </w:rPr>
        <w:t>By inserting a small, long electrode into a specific part of the brain called the subthalamic nucleus, the shaking and tremors associated with the disease can be lessened. Sometimes there are side-effects t</w:t>
      </w:r>
      <w:r w:rsidR="00D3364A">
        <w:rPr>
          <w:rFonts w:ascii="Arial" w:hAnsi="Arial" w:cs="Arial"/>
          <w:color w:val="000000" w:themeColor="text1"/>
          <w:szCs w:val="26"/>
        </w:rPr>
        <w:t>hough, like increased gambling and</w:t>
      </w:r>
      <w:r w:rsidRPr="00B61B90">
        <w:rPr>
          <w:rFonts w:ascii="Arial" w:hAnsi="Arial" w:cs="Arial"/>
          <w:color w:val="000000" w:themeColor="text1"/>
          <w:szCs w:val="26"/>
        </w:rPr>
        <w:t xml:space="preserve"> other compulsive behaviors.</w:t>
      </w:r>
      <w:bookmarkStart w:id="0" w:name="_GoBack"/>
      <w:bookmarkEnd w:id="0"/>
    </w:p>
    <w:p w14:paraId="23EDD414" w14:textId="77777777" w:rsidR="009371F6" w:rsidRPr="00B61B90" w:rsidRDefault="00501819" w:rsidP="00501819">
      <w:pPr>
        <w:widowControl w:val="0"/>
        <w:autoSpaceDE w:val="0"/>
        <w:autoSpaceDN w:val="0"/>
        <w:adjustRightInd w:val="0"/>
        <w:spacing w:after="120"/>
        <w:jc w:val="both"/>
        <w:rPr>
          <w:rFonts w:ascii="Arial" w:hAnsi="Arial" w:cs="Arial"/>
          <w:color w:val="000000" w:themeColor="text1"/>
          <w:szCs w:val="26"/>
        </w:rPr>
      </w:pPr>
      <w:r>
        <w:rPr>
          <w:rFonts w:ascii="Arial" w:hAnsi="Arial" w:cs="Arial"/>
          <w:noProof/>
          <w:color w:val="000000" w:themeColor="text1"/>
          <w:szCs w:val="26"/>
        </w:rPr>
        <w:drawing>
          <wp:anchor distT="0" distB="0" distL="114300" distR="114300" simplePos="0" relativeHeight="251661312" behindDoc="0" locked="0" layoutInCell="1" allowOverlap="1" wp14:anchorId="36E04F9F" wp14:editId="619D0DC1">
            <wp:simplePos x="0" y="0"/>
            <wp:positionH relativeFrom="column">
              <wp:posOffset>346075</wp:posOffset>
            </wp:positionH>
            <wp:positionV relativeFrom="paragraph">
              <wp:posOffset>88900</wp:posOffset>
            </wp:positionV>
            <wp:extent cx="1935480" cy="2600960"/>
            <wp:effectExtent l="2540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935480" cy="2600960"/>
                    </a:xfrm>
                    <a:prstGeom prst="rect">
                      <a:avLst/>
                    </a:prstGeom>
                    <a:noFill/>
                    <a:ln w="9525">
                      <a:noFill/>
                      <a:miter lim="800000"/>
                      <a:headEnd/>
                      <a:tailEnd/>
                    </a:ln>
                  </pic:spPr>
                </pic:pic>
              </a:graphicData>
            </a:graphic>
          </wp:anchor>
        </w:drawing>
      </w:r>
      <w:r w:rsidR="009371F6" w:rsidRPr="00B61B90">
        <w:rPr>
          <w:rFonts w:ascii="Arial" w:hAnsi="Arial" w:cs="Arial"/>
          <w:color w:val="000000" w:themeColor="text1"/>
          <w:szCs w:val="26"/>
        </w:rPr>
        <w:t>Today, some advanced research groups are designing small chips that stimulate the nerves of the eye as a cure for blindness.</w:t>
      </w:r>
    </w:p>
    <w:p w14:paraId="75EDD409" w14:textId="77777777" w:rsidR="009371F6" w:rsidRPr="00B61B90" w:rsidRDefault="00501819" w:rsidP="00501819">
      <w:pPr>
        <w:widowControl w:val="0"/>
        <w:autoSpaceDE w:val="0"/>
        <w:autoSpaceDN w:val="0"/>
        <w:adjustRightInd w:val="0"/>
        <w:jc w:val="both"/>
        <w:rPr>
          <w:rFonts w:ascii="Arial" w:hAnsi="Arial" w:cs="Arial"/>
          <w:color w:val="000000" w:themeColor="text1"/>
          <w:szCs w:val="26"/>
        </w:rPr>
      </w:pPr>
      <w:r>
        <w:rPr>
          <w:rFonts w:ascii="Arial" w:hAnsi="Arial" w:cs="Arial"/>
          <w:color w:val="000000" w:themeColor="text1"/>
          <w:szCs w:val="26"/>
        </w:rPr>
        <w:tab/>
      </w:r>
      <w:r>
        <w:rPr>
          <w:rFonts w:ascii="Arial" w:hAnsi="Arial" w:cs="Arial"/>
          <w:color w:val="000000" w:themeColor="text1"/>
          <w:szCs w:val="26"/>
        </w:rPr>
        <w:tab/>
      </w:r>
      <w:r w:rsidR="009371F6" w:rsidRPr="00B61B90">
        <w:rPr>
          <w:rFonts w:ascii="Arial" w:hAnsi="Arial"/>
          <w:noProof/>
          <w:color w:val="000000" w:themeColor="text1"/>
          <w:szCs w:val="26"/>
        </w:rPr>
        <w:drawing>
          <wp:inline distT="0" distB="0" distL="0" distR="0" wp14:anchorId="0C1F93E7" wp14:editId="3279C2CF">
            <wp:extent cx="833353" cy="1150620"/>
            <wp:effectExtent l="25400" t="0" r="4847"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833353" cy="1150620"/>
                    </a:xfrm>
                    <a:prstGeom prst="rect">
                      <a:avLst/>
                    </a:prstGeom>
                    <a:noFill/>
                    <a:ln w="9525">
                      <a:noFill/>
                      <a:miter lim="800000"/>
                      <a:headEnd/>
                      <a:tailEnd/>
                    </a:ln>
                  </pic:spPr>
                </pic:pic>
              </a:graphicData>
            </a:graphic>
          </wp:inline>
        </w:drawing>
      </w:r>
    </w:p>
    <w:p w14:paraId="3FEC5621" w14:textId="39A65029" w:rsidR="009371F6" w:rsidRPr="00501819" w:rsidRDefault="00632DF0" w:rsidP="00501819">
      <w:pPr>
        <w:widowControl w:val="0"/>
        <w:autoSpaceDE w:val="0"/>
        <w:autoSpaceDN w:val="0"/>
        <w:adjustRightInd w:val="0"/>
        <w:jc w:val="both"/>
        <w:rPr>
          <w:rFonts w:ascii="Arial" w:hAnsi="Arial" w:cs="Arial"/>
          <w:b/>
          <w:color w:val="000000" w:themeColor="text1"/>
          <w:szCs w:val="36"/>
        </w:rPr>
      </w:pPr>
      <w:r>
        <w:rPr>
          <w:rFonts w:ascii="Arial" w:hAnsi="Arial" w:cs="Arial"/>
          <w:b/>
          <w:color w:val="000000" w:themeColor="text1"/>
          <w:szCs w:val="36"/>
        </w:rPr>
        <w:t>Procedure:</w:t>
      </w:r>
    </w:p>
    <w:p w14:paraId="68B10960" w14:textId="77777777" w:rsidR="009371F6" w:rsidRPr="00B61B90" w:rsidRDefault="009371F6" w:rsidP="00501819">
      <w:pPr>
        <w:widowControl w:val="0"/>
        <w:autoSpaceDE w:val="0"/>
        <w:autoSpaceDN w:val="0"/>
        <w:adjustRightInd w:val="0"/>
        <w:spacing w:after="120"/>
        <w:jc w:val="both"/>
        <w:rPr>
          <w:rFonts w:ascii="Arial" w:hAnsi="Arial" w:cs="Arial"/>
          <w:color w:val="000000" w:themeColor="text1"/>
          <w:szCs w:val="26"/>
        </w:rPr>
      </w:pPr>
      <w:r w:rsidRPr="00B61B90">
        <w:rPr>
          <w:rFonts w:ascii="Arial" w:hAnsi="Arial" w:cs="Arial"/>
          <w:color w:val="000000" w:themeColor="text1"/>
          <w:szCs w:val="26"/>
        </w:rPr>
        <w:t>Today we will study electrical stimulation in a very simple experiment, using only:</w:t>
      </w:r>
    </w:p>
    <w:p w14:paraId="6AC19C76" w14:textId="77777777" w:rsidR="009371F6" w:rsidRPr="00B61B90" w:rsidRDefault="00840916" w:rsidP="00501819">
      <w:pPr>
        <w:widowControl w:val="0"/>
        <w:autoSpaceDE w:val="0"/>
        <w:autoSpaceDN w:val="0"/>
        <w:adjustRightInd w:val="0"/>
        <w:jc w:val="both"/>
        <w:rPr>
          <w:rFonts w:ascii="Arial" w:hAnsi="Arial" w:cs="Arial"/>
          <w:color w:val="000000" w:themeColor="text1"/>
          <w:szCs w:val="26"/>
        </w:rPr>
      </w:pPr>
      <w:r w:rsidRPr="00840916">
        <w:rPr>
          <w:noProof/>
          <w:szCs w:val="26"/>
        </w:rPr>
        <w:drawing>
          <wp:inline distT="0" distB="0" distL="0" distR="0" wp14:anchorId="04335A64" wp14:editId="411F63FA">
            <wp:extent cx="5486400" cy="1679450"/>
            <wp:effectExtent l="2540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486400" cy="1679450"/>
                    </a:xfrm>
                    <a:prstGeom prst="rect">
                      <a:avLst/>
                    </a:prstGeom>
                    <a:noFill/>
                    <a:ln w="9525">
                      <a:noFill/>
                      <a:miter lim="800000"/>
                      <a:headEnd/>
                      <a:tailEnd/>
                    </a:ln>
                  </pic:spPr>
                </pic:pic>
              </a:graphicData>
            </a:graphic>
          </wp:inline>
        </w:drawing>
      </w:r>
    </w:p>
    <w:p w14:paraId="209C4CFC" w14:textId="77777777" w:rsidR="009371F6" w:rsidRPr="00B61B90" w:rsidRDefault="009371F6" w:rsidP="00501819">
      <w:pPr>
        <w:widowControl w:val="0"/>
        <w:autoSpaceDE w:val="0"/>
        <w:autoSpaceDN w:val="0"/>
        <w:adjustRightInd w:val="0"/>
        <w:spacing w:after="120"/>
        <w:jc w:val="both"/>
        <w:rPr>
          <w:rFonts w:ascii="Arial" w:hAnsi="Arial" w:cs="Arial"/>
          <w:color w:val="000000" w:themeColor="text1"/>
          <w:szCs w:val="26"/>
        </w:rPr>
      </w:pPr>
      <w:r w:rsidRPr="00B61B90">
        <w:rPr>
          <w:rFonts w:ascii="Arial" w:hAnsi="Arial" w:cs="Arial"/>
          <w:color w:val="000000" w:themeColor="text1"/>
          <w:szCs w:val="26"/>
        </w:rPr>
        <w:t> First, some theory on how speakers work:</w:t>
      </w:r>
    </w:p>
    <w:p w14:paraId="27422B87" w14:textId="77777777" w:rsidR="009371F6" w:rsidRPr="00B61B90" w:rsidRDefault="009371F6" w:rsidP="00501819">
      <w:pPr>
        <w:widowControl w:val="0"/>
        <w:autoSpaceDE w:val="0"/>
        <w:autoSpaceDN w:val="0"/>
        <w:adjustRightInd w:val="0"/>
        <w:jc w:val="both"/>
        <w:rPr>
          <w:rFonts w:ascii="Arial" w:hAnsi="Arial" w:cs="Arial"/>
          <w:color w:val="000000" w:themeColor="text1"/>
          <w:szCs w:val="26"/>
        </w:rPr>
      </w:pPr>
    </w:p>
    <w:p w14:paraId="308C9490" w14:textId="28BEAF6C" w:rsidR="009371F6" w:rsidRPr="00B61B90" w:rsidRDefault="009371F6" w:rsidP="00501819">
      <w:pPr>
        <w:widowControl w:val="0"/>
        <w:autoSpaceDE w:val="0"/>
        <w:autoSpaceDN w:val="0"/>
        <w:adjustRightInd w:val="0"/>
        <w:spacing w:after="120"/>
        <w:jc w:val="both"/>
        <w:rPr>
          <w:rFonts w:ascii="Arial" w:hAnsi="Arial" w:cs="Arial"/>
          <w:color w:val="000000" w:themeColor="text1"/>
          <w:szCs w:val="26"/>
        </w:rPr>
      </w:pPr>
      <w:r w:rsidRPr="00B61B90">
        <w:rPr>
          <w:rFonts w:ascii="Arial" w:hAnsi="Arial" w:cs="Arial"/>
          <w:color w:val="000000" w:themeColor="text1"/>
          <w:szCs w:val="26"/>
        </w:rPr>
        <w:t xml:space="preserve">The </w:t>
      </w:r>
      <w:r w:rsidR="00D3364A">
        <w:rPr>
          <w:rFonts w:ascii="Arial" w:hAnsi="Arial" w:cs="Arial"/>
          <w:color w:val="000000" w:themeColor="text1"/>
          <w:szCs w:val="26"/>
        </w:rPr>
        <w:t>electric current signal in the wires</w:t>
      </w:r>
      <w:r w:rsidRPr="00B61B90">
        <w:rPr>
          <w:rFonts w:ascii="Arial" w:hAnsi="Arial" w:cs="Arial"/>
          <w:color w:val="000000" w:themeColor="text1"/>
          <w:szCs w:val="26"/>
        </w:rPr>
        <w:t xml:space="preserve"> passes through a magnetic field in the </w:t>
      </w:r>
      <w:r w:rsidR="00D3364A">
        <w:rPr>
          <w:rFonts w:ascii="Arial" w:hAnsi="Arial" w:cs="Arial"/>
          <w:color w:val="000000" w:themeColor="text1"/>
          <w:szCs w:val="26"/>
        </w:rPr>
        <w:t>speaker, which causes a</w:t>
      </w:r>
      <w:r w:rsidRPr="00B61B90">
        <w:rPr>
          <w:rFonts w:ascii="Arial" w:hAnsi="Arial" w:cs="Arial"/>
          <w:color w:val="000000" w:themeColor="text1"/>
          <w:szCs w:val="26"/>
        </w:rPr>
        <w:t xml:space="preserve"> cone/drum to move, pushing the air and creating the sound that you hear. For example, have you even seen a bass </w:t>
      </w:r>
      <w:r w:rsidR="009B3AB3" w:rsidRPr="00B61B90">
        <w:rPr>
          <w:rFonts w:ascii="Arial" w:hAnsi="Arial" w:cs="Arial"/>
          <w:color w:val="000000" w:themeColor="text1"/>
          <w:szCs w:val="26"/>
        </w:rPr>
        <w:t>woofer</w:t>
      </w:r>
      <w:r w:rsidRPr="00B61B90">
        <w:rPr>
          <w:rFonts w:ascii="Arial" w:hAnsi="Arial" w:cs="Arial"/>
          <w:color w:val="000000" w:themeColor="text1"/>
          <w:szCs w:val="26"/>
        </w:rPr>
        <w:t xml:space="preserve"> vibrate at a rock concert?</w:t>
      </w:r>
    </w:p>
    <w:p w14:paraId="1C2C2CD6" w14:textId="77777777" w:rsidR="009371F6" w:rsidRPr="00B61B90" w:rsidRDefault="00494232" w:rsidP="00501819">
      <w:pPr>
        <w:widowControl w:val="0"/>
        <w:autoSpaceDE w:val="0"/>
        <w:autoSpaceDN w:val="0"/>
        <w:adjustRightInd w:val="0"/>
        <w:spacing w:after="120"/>
        <w:jc w:val="both"/>
        <w:rPr>
          <w:rFonts w:ascii="Arial" w:hAnsi="Arial" w:cs="Arial"/>
          <w:color w:val="000000" w:themeColor="text1"/>
          <w:szCs w:val="26"/>
        </w:rPr>
      </w:pPr>
      <w:r>
        <w:rPr>
          <w:rFonts w:ascii="Arial" w:hAnsi="Arial" w:cs="Arial"/>
          <w:noProof/>
          <w:color w:val="000000" w:themeColor="text1"/>
          <w:szCs w:val="26"/>
        </w:rPr>
        <w:lastRenderedPageBreak/>
        <w:drawing>
          <wp:anchor distT="0" distB="0" distL="114300" distR="114300" simplePos="0" relativeHeight="251662336" behindDoc="0" locked="0" layoutInCell="1" allowOverlap="1" wp14:anchorId="6C4B49C1" wp14:editId="1F596C73">
            <wp:simplePos x="0" y="0"/>
            <wp:positionH relativeFrom="column">
              <wp:posOffset>30480</wp:posOffset>
            </wp:positionH>
            <wp:positionV relativeFrom="paragraph">
              <wp:posOffset>60960</wp:posOffset>
            </wp:positionV>
            <wp:extent cx="2306955" cy="2001520"/>
            <wp:effectExtent l="25400" t="0" r="444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306955" cy="2001520"/>
                    </a:xfrm>
                    <a:prstGeom prst="rect">
                      <a:avLst/>
                    </a:prstGeom>
                    <a:noFill/>
                    <a:ln w="9525">
                      <a:noFill/>
                      <a:miter lim="800000"/>
                      <a:headEnd/>
                      <a:tailEnd/>
                    </a:ln>
                  </pic:spPr>
                </pic:pic>
              </a:graphicData>
            </a:graphic>
          </wp:anchor>
        </w:drawing>
      </w:r>
      <w:r w:rsidR="009371F6" w:rsidRPr="00B61B90">
        <w:rPr>
          <w:rFonts w:ascii="Arial" w:hAnsi="Arial" w:cs="Arial"/>
          <w:color w:val="000000" w:themeColor="text1"/>
          <w:szCs w:val="26"/>
        </w:rPr>
        <w:t>This principle also works in reverse, and this is how microphones work. If you speak into a microphone/speaker, the moveme</w:t>
      </w:r>
      <w:r>
        <w:rPr>
          <w:rFonts w:ascii="Arial" w:hAnsi="Arial" w:cs="Arial"/>
          <w:color w:val="000000" w:themeColor="text1"/>
          <w:szCs w:val="26"/>
        </w:rPr>
        <w:t>n</w:t>
      </w:r>
      <w:r w:rsidR="009371F6" w:rsidRPr="00B61B90">
        <w:rPr>
          <w:rFonts w:ascii="Arial" w:hAnsi="Arial" w:cs="Arial"/>
          <w:color w:val="000000" w:themeColor="text1"/>
          <w:szCs w:val="26"/>
        </w:rPr>
        <w:t xml:space="preserve">t of the cone/drum causes a current to flow in the wires. If we use a special speaker called a </w:t>
      </w:r>
      <w:hyperlink r:id="rId12" w:history="1">
        <w:r w:rsidR="009371F6" w:rsidRPr="00494232">
          <w:rPr>
            <w:rFonts w:ascii="Arial" w:hAnsi="Arial" w:cs="Arial"/>
            <w:color w:val="000000" w:themeColor="text1"/>
            <w:szCs w:val="26"/>
            <w:u w:color="CD8900"/>
          </w:rPr>
          <w:t>piezoelectric</w:t>
        </w:r>
      </w:hyperlink>
      <w:r w:rsidR="009371F6" w:rsidRPr="00494232">
        <w:rPr>
          <w:rFonts w:ascii="Arial" w:hAnsi="Arial" w:cs="Arial"/>
          <w:color w:val="000000" w:themeColor="text1"/>
          <w:szCs w:val="26"/>
        </w:rPr>
        <w:t>, we</w:t>
      </w:r>
      <w:r w:rsidR="009371F6" w:rsidRPr="00B61B90">
        <w:rPr>
          <w:rFonts w:ascii="Arial" w:hAnsi="Arial" w:cs="Arial"/>
          <w:color w:val="000000" w:themeColor="text1"/>
          <w:szCs w:val="26"/>
        </w:rPr>
        <w:t xml:space="preserve"> can generate quite large voltages (1-3 V)</w:t>
      </w:r>
      <w:r w:rsidR="00D3364A">
        <w:rPr>
          <w:rFonts w:ascii="Arial" w:hAnsi="Arial" w:cs="Arial"/>
          <w:color w:val="000000" w:themeColor="text1"/>
          <w:szCs w:val="26"/>
        </w:rPr>
        <w:t>,</w:t>
      </w:r>
      <w:r w:rsidR="009371F6" w:rsidRPr="00B61B90">
        <w:rPr>
          <w:rFonts w:ascii="Arial" w:hAnsi="Arial" w:cs="Arial"/>
          <w:color w:val="000000" w:themeColor="text1"/>
          <w:szCs w:val="26"/>
        </w:rPr>
        <w:t xml:space="preserve"> large eno</w:t>
      </w:r>
      <w:r w:rsidR="00D3364A">
        <w:rPr>
          <w:rFonts w:ascii="Arial" w:hAnsi="Arial" w:cs="Arial"/>
          <w:color w:val="000000" w:themeColor="text1"/>
          <w:szCs w:val="26"/>
        </w:rPr>
        <w:t>ugh to actually excite nervous and</w:t>
      </w:r>
      <w:r w:rsidR="009371F6" w:rsidRPr="00B61B90">
        <w:rPr>
          <w:rFonts w:ascii="Arial" w:hAnsi="Arial" w:cs="Arial"/>
          <w:color w:val="000000" w:themeColor="text1"/>
          <w:szCs w:val="26"/>
        </w:rPr>
        <w:t xml:space="preserve"> muscle tissue!</w:t>
      </w:r>
    </w:p>
    <w:p w14:paraId="65C0BD05" w14:textId="77777777" w:rsidR="009371F6" w:rsidRPr="00B61B90" w:rsidRDefault="009371F6" w:rsidP="00501819">
      <w:pPr>
        <w:widowControl w:val="0"/>
        <w:autoSpaceDE w:val="0"/>
        <w:autoSpaceDN w:val="0"/>
        <w:adjustRightInd w:val="0"/>
        <w:jc w:val="both"/>
        <w:rPr>
          <w:rFonts w:ascii="Arial" w:hAnsi="Arial" w:cs="Arial"/>
          <w:color w:val="000000" w:themeColor="text1"/>
          <w:szCs w:val="26"/>
        </w:rPr>
      </w:pPr>
    </w:p>
    <w:p w14:paraId="2E205A42" w14:textId="77777777" w:rsidR="009371F6" w:rsidRPr="00B61B90" w:rsidRDefault="00D3364A" w:rsidP="00501819">
      <w:pPr>
        <w:widowControl w:val="0"/>
        <w:autoSpaceDE w:val="0"/>
        <w:autoSpaceDN w:val="0"/>
        <w:adjustRightInd w:val="0"/>
        <w:spacing w:after="120"/>
        <w:jc w:val="both"/>
        <w:rPr>
          <w:rFonts w:ascii="Arial" w:hAnsi="Arial" w:cs="Arial"/>
          <w:color w:val="000000" w:themeColor="text1"/>
          <w:szCs w:val="26"/>
        </w:rPr>
      </w:pPr>
      <w:r>
        <w:rPr>
          <w:rFonts w:ascii="Arial" w:hAnsi="Arial" w:cs="Arial"/>
          <w:color w:val="000000" w:themeColor="text1"/>
          <w:szCs w:val="26"/>
        </w:rPr>
        <w:t>Connect the two leads of your piezoelectric</w:t>
      </w:r>
      <w:r w:rsidR="009371F6" w:rsidRPr="00B61B90">
        <w:rPr>
          <w:rFonts w:ascii="Arial" w:hAnsi="Arial" w:cs="Arial"/>
          <w:color w:val="000000" w:themeColor="text1"/>
          <w:szCs w:val="26"/>
        </w:rPr>
        <w:t xml:space="preserve"> speaker to the needles in the cockroach leg using your long connector wires, place the speaker close to your mouth, and try to whistle as loud as you can. Watch the leg; as you whistle louder and louder, the leg should begin to move.</w:t>
      </w:r>
    </w:p>
    <w:p w14:paraId="2A336FF8" w14:textId="77777777" w:rsidR="009371F6" w:rsidRPr="00B61B90" w:rsidRDefault="00494232" w:rsidP="00501819">
      <w:pPr>
        <w:widowControl w:val="0"/>
        <w:autoSpaceDE w:val="0"/>
        <w:autoSpaceDN w:val="0"/>
        <w:adjustRightInd w:val="0"/>
        <w:spacing w:after="120"/>
        <w:jc w:val="both"/>
        <w:rPr>
          <w:rFonts w:ascii="Arial" w:hAnsi="Arial" w:cs="Arial"/>
          <w:color w:val="000000" w:themeColor="text1"/>
          <w:szCs w:val="26"/>
        </w:rPr>
      </w:pPr>
      <w:r>
        <w:rPr>
          <w:rFonts w:ascii="Arial" w:hAnsi="Arial" w:cs="Arial"/>
          <w:noProof/>
          <w:color w:val="000000" w:themeColor="text1"/>
          <w:szCs w:val="26"/>
        </w:rPr>
        <w:drawing>
          <wp:anchor distT="0" distB="0" distL="114300" distR="114300" simplePos="0" relativeHeight="251663360" behindDoc="0" locked="0" layoutInCell="1" allowOverlap="1" wp14:anchorId="44A22AA7" wp14:editId="1C4B2F52">
            <wp:simplePos x="0" y="0"/>
            <wp:positionH relativeFrom="column">
              <wp:posOffset>3480435</wp:posOffset>
            </wp:positionH>
            <wp:positionV relativeFrom="paragraph">
              <wp:posOffset>35560</wp:posOffset>
            </wp:positionV>
            <wp:extent cx="1981835" cy="1609725"/>
            <wp:effectExtent l="2540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981835" cy="1609725"/>
                    </a:xfrm>
                    <a:prstGeom prst="rect">
                      <a:avLst/>
                    </a:prstGeom>
                    <a:noFill/>
                    <a:ln w="9525">
                      <a:noFill/>
                      <a:miter lim="800000"/>
                      <a:headEnd/>
                      <a:tailEnd/>
                    </a:ln>
                  </pic:spPr>
                </pic:pic>
              </a:graphicData>
            </a:graphic>
          </wp:anchor>
        </w:drawing>
      </w:r>
      <w:r w:rsidR="009371F6" w:rsidRPr="00B61B90">
        <w:rPr>
          <w:rFonts w:ascii="Arial" w:hAnsi="Arial" w:cs="Arial"/>
          <w:color w:val="000000" w:themeColor="text1"/>
          <w:szCs w:val="26"/>
        </w:rPr>
        <w:t>Such phenomenon, when first discovered by Galvani, were the inspiration for Mary Shelley’s “ Frankenstein.”</w:t>
      </w:r>
    </w:p>
    <w:p w14:paraId="125B3658" w14:textId="77777777" w:rsidR="00494232" w:rsidRDefault="009371F6" w:rsidP="00501819">
      <w:pPr>
        <w:widowControl w:val="0"/>
        <w:autoSpaceDE w:val="0"/>
        <w:autoSpaceDN w:val="0"/>
        <w:adjustRightInd w:val="0"/>
        <w:jc w:val="both"/>
        <w:rPr>
          <w:rFonts w:ascii="Arial" w:hAnsi="Arial" w:cs="Arial"/>
          <w:color w:val="000000" w:themeColor="text1"/>
          <w:szCs w:val="26"/>
        </w:rPr>
      </w:pPr>
      <w:r w:rsidRPr="00B61B90">
        <w:rPr>
          <w:rFonts w:ascii="Arial" w:hAnsi="Arial" w:cs="Arial"/>
          <w:color w:val="000000" w:themeColor="text1"/>
          <w:szCs w:val="26"/>
        </w:rPr>
        <w:t xml:space="preserve">“Perhaps a corpse would be re-animated; galvanism had given token of such things: perhaps the component parts of a creature might be manufactured, brought together, and endured with vital warmth.” </w:t>
      </w:r>
    </w:p>
    <w:p w14:paraId="504078C1" w14:textId="77777777" w:rsidR="009371F6" w:rsidRPr="00B61B90" w:rsidRDefault="00494232" w:rsidP="00501819">
      <w:pPr>
        <w:widowControl w:val="0"/>
        <w:autoSpaceDE w:val="0"/>
        <w:autoSpaceDN w:val="0"/>
        <w:adjustRightInd w:val="0"/>
        <w:jc w:val="both"/>
        <w:rPr>
          <w:rFonts w:ascii="Arial" w:hAnsi="Arial" w:cs="Arial"/>
          <w:color w:val="000000" w:themeColor="text1"/>
          <w:szCs w:val="26"/>
        </w:rPr>
      </w:pPr>
      <w:r>
        <w:rPr>
          <w:rFonts w:ascii="Arial" w:hAnsi="Arial" w:cs="Arial"/>
          <w:color w:val="000000" w:themeColor="text1"/>
          <w:szCs w:val="26"/>
        </w:rPr>
        <w:t xml:space="preserve">    </w:t>
      </w:r>
      <w:r w:rsidR="009371F6" w:rsidRPr="00B61B90">
        <w:rPr>
          <w:rFonts w:ascii="Arial" w:hAnsi="Arial" w:cs="Arial"/>
          <w:color w:val="000000" w:themeColor="text1"/>
          <w:szCs w:val="26"/>
        </w:rPr>
        <w:t>-Mary Shelley, Introduction to Frankenstein</w:t>
      </w:r>
    </w:p>
    <w:p w14:paraId="54655316" w14:textId="77777777" w:rsidR="00494232" w:rsidRDefault="00494232" w:rsidP="00501819">
      <w:pPr>
        <w:widowControl w:val="0"/>
        <w:autoSpaceDE w:val="0"/>
        <w:autoSpaceDN w:val="0"/>
        <w:adjustRightInd w:val="0"/>
        <w:spacing w:after="120"/>
        <w:jc w:val="both"/>
        <w:rPr>
          <w:rFonts w:ascii="Arial" w:hAnsi="Arial" w:cs="Arial"/>
          <w:color w:val="000000" w:themeColor="text1"/>
          <w:szCs w:val="26"/>
        </w:rPr>
      </w:pPr>
    </w:p>
    <w:p w14:paraId="4E315E10" w14:textId="77777777" w:rsidR="009371F6" w:rsidRPr="00B61B90" w:rsidRDefault="00494232" w:rsidP="00494232">
      <w:pPr>
        <w:widowControl w:val="0"/>
        <w:autoSpaceDE w:val="0"/>
        <w:autoSpaceDN w:val="0"/>
        <w:adjustRightInd w:val="0"/>
        <w:spacing w:after="120"/>
        <w:jc w:val="both"/>
        <w:rPr>
          <w:rFonts w:ascii="Arial" w:hAnsi="Arial" w:cs="Arial"/>
          <w:color w:val="000000" w:themeColor="text1"/>
          <w:szCs w:val="26"/>
        </w:rPr>
      </w:pPr>
      <w:r>
        <w:rPr>
          <w:rFonts w:ascii="Arial" w:hAnsi="Arial" w:cs="Arial"/>
          <w:noProof/>
          <w:color w:val="000000" w:themeColor="text1"/>
          <w:szCs w:val="26"/>
        </w:rPr>
        <w:drawing>
          <wp:anchor distT="0" distB="0" distL="114300" distR="114300" simplePos="0" relativeHeight="251664384" behindDoc="0" locked="0" layoutInCell="1" allowOverlap="1" wp14:anchorId="0B6330CA" wp14:editId="77535A3F">
            <wp:simplePos x="0" y="0"/>
            <wp:positionH relativeFrom="column">
              <wp:posOffset>2783840</wp:posOffset>
            </wp:positionH>
            <wp:positionV relativeFrom="paragraph">
              <wp:posOffset>1547495</wp:posOffset>
            </wp:positionV>
            <wp:extent cx="2662555" cy="1259840"/>
            <wp:effectExtent l="25400" t="0" r="444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2662555" cy="1259840"/>
                    </a:xfrm>
                    <a:prstGeom prst="rect">
                      <a:avLst/>
                    </a:prstGeom>
                    <a:noFill/>
                    <a:ln w="9525">
                      <a:noFill/>
                      <a:miter lim="800000"/>
                      <a:headEnd/>
                      <a:tailEnd/>
                    </a:ln>
                  </pic:spPr>
                </pic:pic>
              </a:graphicData>
            </a:graphic>
          </wp:anchor>
        </w:drawing>
      </w:r>
      <w:r>
        <w:rPr>
          <w:rFonts w:ascii="Arial" w:hAnsi="Arial" w:cs="Arial"/>
          <w:noProof/>
          <w:color w:val="000000" w:themeColor="text1"/>
          <w:szCs w:val="26"/>
        </w:rPr>
        <w:drawing>
          <wp:anchor distT="0" distB="0" distL="114300" distR="114300" simplePos="0" relativeHeight="251665408" behindDoc="0" locked="0" layoutInCell="1" allowOverlap="1" wp14:anchorId="53BA0AD0" wp14:editId="233DA502">
            <wp:simplePos x="0" y="0"/>
            <wp:positionH relativeFrom="column">
              <wp:posOffset>-60960</wp:posOffset>
            </wp:positionH>
            <wp:positionV relativeFrom="paragraph">
              <wp:posOffset>749935</wp:posOffset>
            </wp:positionV>
            <wp:extent cx="2555240" cy="2743200"/>
            <wp:effectExtent l="25400" t="0" r="1016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2555240" cy="2743200"/>
                    </a:xfrm>
                    <a:prstGeom prst="rect">
                      <a:avLst/>
                    </a:prstGeom>
                    <a:noFill/>
                    <a:ln w="9525">
                      <a:noFill/>
                      <a:miter lim="800000"/>
                      <a:headEnd/>
                      <a:tailEnd/>
                    </a:ln>
                  </pic:spPr>
                </pic:pic>
              </a:graphicData>
            </a:graphic>
          </wp:anchor>
        </w:drawing>
      </w:r>
      <w:r w:rsidR="009371F6" w:rsidRPr="00B61B90">
        <w:rPr>
          <w:rFonts w:ascii="Arial" w:hAnsi="Arial" w:cs="Arial"/>
          <w:color w:val="000000" w:themeColor="text1"/>
          <w:szCs w:val="26"/>
        </w:rPr>
        <w:t>It would be ideal, of course, to have finer control over the stimulation than simply whistling into a speaker. Fear not; there is an easy way to do this. Using applications (which are free) like ToneGen on your laptop, or AudioSigGen or FreqGen on your iPhone, you can control the frequency &amp; amplitude of the stimulus you deliver to the leg. In humans with implanted devices like cochlear implants &amp; deep brain stimulators, the stimulus looks like this:</w:t>
      </w:r>
    </w:p>
    <w:p w14:paraId="56F27B4E" w14:textId="77777777" w:rsidR="009371F6" w:rsidRPr="00B61B90" w:rsidRDefault="009371F6" w:rsidP="00501819">
      <w:pPr>
        <w:widowControl w:val="0"/>
        <w:autoSpaceDE w:val="0"/>
        <w:autoSpaceDN w:val="0"/>
        <w:adjustRightInd w:val="0"/>
        <w:spacing w:after="120"/>
        <w:jc w:val="both"/>
        <w:rPr>
          <w:rFonts w:ascii="Arial" w:hAnsi="Arial" w:cs="Arial"/>
          <w:color w:val="000000" w:themeColor="text1"/>
          <w:szCs w:val="26"/>
        </w:rPr>
      </w:pPr>
      <w:r w:rsidRPr="00B61B90">
        <w:rPr>
          <w:rFonts w:ascii="Arial" w:hAnsi="Arial" w:cs="Arial"/>
          <w:color w:val="000000" w:themeColor="text1"/>
          <w:szCs w:val="26"/>
        </w:rPr>
        <w:t>This is called a "biphasic pulse train." Using your special cable, connect your iPhone or computer to your cockroach leg using the sound-out headphone jack.</w:t>
      </w:r>
    </w:p>
    <w:p w14:paraId="2F7143F7" w14:textId="77777777" w:rsidR="009371F6" w:rsidRPr="00B61B90" w:rsidRDefault="009371F6" w:rsidP="00501819">
      <w:pPr>
        <w:widowControl w:val="0"/>
        <w:autoSpaceDE w:val="0"/>
        <w:autoSpaceDN w:val="0"/>
        <w:adjustRightInd w:val="0"/>
        <w:jc w:val="both"/>
        <w:rPr>
          <w:rFonts w:ascii="Arial" w:hAnsi="Arial" w:cs="Arial"/>
          <w:color w:val="000000" w:themeColor="text1"/>
          <w:szCs w:val="26"/>
        </w:rPr>
      </w:pPr>
    </w:p>
    <w:p w14:paraId="27493266" w14:textId="77777777" w:rsidR="009371F6" w:rsidRPr="00B61B90" w:rsidRDefault="009371F6" w:rsidP="00501819">
      <w:pPr>
        <w:widowControl w:val="0"/>
        <w:autoSpaceDE w:val="0"/>
        <w:autoSpaceDN w:val="0"/>
        <w:adjustRightInd w:val="0"/>
        <w:jc w:val="both"/>
        <w:rPr>
          <w:rFonts w:ascii="Arial" w:hAnsi="Arial" w:cs="Arial"/>
          <w:color w:val="000000" w:themeColor="text1"/>
          <w:szCs w:val="26"/>
        </w:rPr>
      </w:pPr>
    </w:p>
    <w:p w14:paraId="3E1F3A76" w14:textId="77777777" w:rsidR="009371F6" w:rsidRPr="00B61B90" w:rsidRDefault="009371F6" w:rsidP="00501819">
      <w:pPr>
        <w:widowControl w:val="0"/>
        <w:autoSpaceDE w:val="0"/>
        <w:autoSpaceDN w:val="0"/>
        <w:adjustRightInd w:val="0"/>
        <w:jc w:val="both"/>
        <w:rPr>
          <w:rFonts w:ascii="Arial" w:hAnsi="Arial" w:cs="Arial"/>
          <w:color w:val="000000" w:themeColor="text1"/>
          <w:szCs w:val="26"/>
        </w:rPr>
      </w:pPr>
    </w:p>
    <w:p w14:paraId="4F129EAD" w14:textId="77777777" w:rsidR="009371F6" w:rsidRPr="00B61B90" w:rsidRDefault="00494232" w:rsidP="00494232">
      <w:pPr>
        <w:widowControl w:val="0"/>
        <w:autoSpaceDE w:val="0"/>
        <w:autoSpaceDN w:val="0"/>
        <w:adjustRightInd w:val="0"/>
        <w:spacing w:after="120"/>
        <w:jc w:val="both"/>
        <w:rPr>
          <w:rFonts w:ascii="Arial" w:hAnsi="Arial" w:cs="Arial"/>
          <w:color w:val="000000" w:themeColor="text1"/>
          <w:szCs w:val="26"/>
        </w:rPr>
      </w:pPr>
      <w:r>
        <w:rPr>
          <w:rFonts w:ascii="Arial" w:hAnsi="Arial" w:cs="Arial"/>
          <w:noProof/>
          <w:color w:val="000000" w:themeColor="text1"/>
          <w:szCs w:val="26"/>
        </w:rPr>
        <w:drawing>
          <wp:anchor distT="0" distB="0" distL="114300" distR="114300" simplePos="0" relativeHeight="251666432" behindDoc="0" locked="0" layoutInCell="1" allowOverlap="1" wp14:anchorId="0EEFF03B" wp14:editId="25DFCB3F">
            <wp:simplePos x="0" y="0"/>
            <wp:positionH relativeFrom="column">
              <wp:posOffset>716280</wp:posOffset>
            </wp:positionH>
            <wp:positionV relativeFrom="paragraph">
              <wp:posOffset>368300</wp:posOffset>
            </wp:positionV>
            <wp:extent cx="4135755" cy="818515"/>
            <wp:effectExtent l="25400" t="0" r="444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4135755" cy="818515"/>
                    </a:xfrm>
                    <a:prstGeom prst="rect">
                      <a:avLst/>
                    </a:prstGeom>
                    <a:noFill/>
                    <a:ln w="9525">
                      <a:noFill/>
                      <a:miter lim="800000"/>
                      <a:headEnd/>
                      <a:tailEnd/>
                    </a:ln>
                  </pic:spPr>
                </pic:pic>
              </a:graphicData>
            </a:graphic>
          </wp:anchor>
        </w:drawing>
      </w:r>
      <w:r w:rsidR="009371F6" w:rsidRPr="00B61B90">
        <w:rPr>
          <w:rFonts w:ascii="Arial" w:hAnsi="Arial" w:cs="Arial"/>
          <w:color w:val="000000" w:themeColor="text1"/>
          <w:szCs w:val="26"/>
        </w:rPr>
        <w:t>Putting your settings on “square wave,” adjust the rate (frequency)</w:t>
      </w:r>
    </w:p>
    <w:p w14:paraId="185E3C93" w14:textId="77777777" w:rsidR="009371F6" w:rsidRPr="00B61B90" w:rsidRDefault="009371F6" w:rsidP="00501819">
      <w:pPr>
        <w:widowControl w:val="0"/>
        <w:autoSpaceDE w:val="0"/>
        <w:autoSpaceDN w:val="0"/>
        <w:adjustRightInd w:val="0"/>
        <w:jc w:val="both"/>
        <w:rPr>
          <w:rFonts w:ascii="Arial" w:hAnsi="Arial" w:cs="Arial"/>
          <w:color w:val="000000" w:themeColor="text1"/>
          <w:szCs w:val="26"/>
        </w:rPr>
      </w:pPr>
    </w:p>
    <w:p w14:paraId="72469231" w14:textId="77777777" w:rsidR="009371F6" w:rsidRPr="00B61B90" w:rsidRDefault="00494232" w:rsidP="00501819">
      <w:pPr>
        <w:widowControl w:val="0"/>
        <w:autoSpaceDE w:val="0"/>
        <w:autoSpaceDN w:val="0"/>
        <w:adjustRightInd w:val="0"/>
        <w:spacing w:after="120"/>
        <w:jc w:val="both"/>
        <w:rPr>
          <w:rFonts w:ascii="Arial" w:hAnsi="Arial" w:cs="Arial"/>
          <w:color w:val="000000" w:themeColor="text1"/>
          <w:szCs w:val="26"/>
        </w:rPr>
      </w:pPr>
      <w:r>
        <w:rPr>
          <w:rFonts w:ascii="Arial" w:hAnsi="Arial" w:cs="Arial"/>
          <w:noProof/>
          <w:color w:val="000000" w:themeColor="text1"/>
          <w:szCs w:val="26"/>
        </w:rPr>
        <w:drawing>
          <wp:anchor distT="0" distB="0" distL="114300" distR="114300" simplePos="0" relativeHeight="251667456" behindDoc="0" locked="0" layoutInCell="1" allowOverlap="1" wp14:anchorId="1584F220" wp14:editId="28497EFB">
            <wp:simplePos x="0" y="0"/>
            <wp:positionH relativeFrom="column">
              <wp:posOffset>782955</wp:posOffset>
            </wp:positionH>
            <wp:positionV relativeFrom="paragraph">
              <wp:posOffset>255905</wp:posOffset>
            </wp:positionV>
            <wp:extent cx="4073525" cy="836295"/>
            <wp:effectExtent l="2540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4073525" cy="836295"/>
                    </a:xfrm>
                    <a:prstGeom prst="rect">
                      <a:avLst/>
                    </a:prstGeom>
                    <a:noFill/>
                    <a:ln w="9525">
                      <a:noFill/>
                      <a:miter lim="800000"/>
                      <a:headEnd/>
                      <a:tailEnd/>
                    </a:ln>
                  </pic:spPr>
                </pic:pic>
              </a:graphicData>
            </a:graphic>
          </wp:anchor>
        </w:drawing>
      </w:r>
      <w:r w:rsidR="009371F6" w:rsidRPr="00B61B90">
        <w:rPr>
          <w:rFonts w:ascii="Arial" w:hAnsi="Arial" w:cs="Arial"/>
          <w:color w:val="000000" w:themeColor="text1"/>
          <w:szCs w:val="26"/>
        </w:rPr>
        <w:t>&amp; volume (amplitude).</w:t>
      </w:r>
    </w:p>
    <w:p w14:paraId="186343E2" w14:textId="77777777" w:rsidR="009371F6" w:rsidRPr="00B61B90" w:rsidRDefault="009371F6" w:rsidP="00501819">
      <w:pPr>
        <w:widowControl w:val="0"/>
        <w:autoSpaceDE w:val="0"/>
        <w:autoSpaceDN w:val="0"/>
        <w:adjustRightInd w:val="0"/>
        <w:jc w:val="both"/>
        <w:rPr>
          <w:rFonts w:ascii="Arial" w:hAnsi="Arial" w:cs="Arial"/>
          <w:color w:val="000000" w:themeColor="text1"/>
          <w:szCs w:val="26"/>
        </w:rPr>
      </w:pPr>
    </w:p>
    <w:p w14:paraId="3330061A" w14:textId="77777777" w:rsidR="009371F6" w:rsidRPr="00B61B90" w:rsidRDefault="009371F6" w:rsidP="00501819">
      <w:pPr>
        <w:widowControl w:val="0"/>
        <w:autoSpaceDE w:val="0"/>
        <w:autoSpaceDN w:val="0"/>
        <w:adjustRightInd w:val="0"/>
        <w:spacing w:after="120"/>
        <w:jc w:val="both"/>
        <w:rPr>
          <w:rFonts w:ascii="Arial" w:hAnsi="Arial" w:cs="Arial"/>
          <w:color w:val="000000" w:themeColor="text1"/>
          <w:szCs w:val="26"/>
        </w:rPr>
      </w:pPr>
      <w:r w:rsidRPr="00B61B90">
        <w:rPr>
          <w:rFonts w:ascii="Arial" w:hAnsi="Arial" w:cs="Arial"/>
          <w:color w:val="000000" w:themeColor="text1"/>
          <w:szCs w:val="26"/>
        </w:rPr>
        <w:t>Can you find a “sweet spot” of the lowest volume &amp; best frequency to cause evoked movement? Use the table below as a guide.</w:t>
      </w:r>
    </w:p>
    <w:p w14:paraId="5466D47B" w14:textId="77777777" w:rsidR="009371F6" w:rsidRPr="00B61B90" w:rsidRDefault="00840916" w:rsidP="00501819">
      <w:pPr>
        <w:widowControl w:val="0"/>
        <w:autoSpaceDE w:val="0"/>
        <w:autoSpaceDN w:val="0"/>
        <w:adjustRightInd w:val="0"/>
        <w:jc w:val="both"/>
        <w:rPr>
          <w:rFonts w:ascii="Arial" w:hAnsi="Arial" w:cs="Arial"/>
          <w:color w:val="000000" w:themeColor="text1"/>
          <w:szCs w:val="26"/>
        </w:rPr>
      </w:pPr>
      <w:r w:rsidRPr="00840916">
        <w:rPr>
          <w:noProof/>
          <w:szCs w:val="26"/>
        </w:rPr>
        <w:drawing>
          <wp:inline distT="0" distB="0" distL="0" distR="0" wp14:anchorId="2699365B" wp14:editId="5EC70C5C">
            <wp:extent cx="5486400" cy="2107826"/>
            <wp:effectExtent l="2540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5486400" cy="2107826"/>
                    </a:xfrm>
                    <a:prstGeom prst="rect">
                      <a:avLst/>
                    </a:prstGeom>
                    <a:noFill/>
                    <a:ln w="9525">
                      <a:noFill/>
                      <a:miter lim="800000"/>
                      <a:headEnd/>
                      <a:tailEnd/>
                    </a:ln>
                  </pic:spPr>
                </pic:pic>
              </a:graphicData>
            </a:graphic>
          </wp:inline>
        </w:drawing>
      </w:r>
    </w:p>
    <w:p w14:paraId="07F26601" w14:textId="77777777" w:rsidR="00501819" w:rsidRPr="00B61B90" w:rsidRDefault="00501819" w:rsidP="00501819">
      <w:pPr>
        <w:jc w:val="both"/>
        <w:rPr>
          <w:rFonts w:ascii="Arial" w:hAnsi="Arial"/>
          <w:color w:val="000000" w:themeColor="text1"/>
        </w:rPr>
      </w:pPr>
    </w:p>
    <w:sectPr w:rsidR="00501819" w:rsidRPr="00B61B90" w:rsidSect="00501819">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Setting w:name="compatibilityMode" w:uri="http://schemas.microsoft.com/office/word" w:val="12"/>
  </w:compat>
  <w:rsids>
    <w:rsidRoot w:val="00486210"/>
    <w:rsid w:val="000C6169"/>
    <w:rsid w:val="000E0820"/>
    <w:rsid w:val="002A4DDD"/>
    <w:rsid w:val="00301546"/>
    <w:rsid w:val="00486210"/>
    <w:rsid w:val="00494232"/>
    <w:rsid w:val="00501819"/>
    <w:rsid w:val="00525B0E"/>
    <w:rsid w:val="00632DF0"/>
    <w:rsid w:val="00700910"/>
    <w:rsid w:val="00840916"/>
    <w:rsid w:val="009371F6"/>
    <w:rsid w:val="009B3AB3"/>
    <w:rsid w:val="00B61B90"/>
    <w:rsid w:val="00BE6C3F"/>
    <w:rsid w:val="00C8126B"/>
    <w:rsid w:val="00D3364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3D423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80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12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126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hyperlink" Target="http://www.radioshack.com/product/index.jsp?productId=2062402" TargetMode="External"/><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4</Pages>
  <Words>609</Words>
  <Characters>3474</Characters>
  <Application>Microsoft Macintosh Word</Application>
  <DocSecurity>0</DocSecurity>
  <Lines>28</Lines>
  <Paragraphs>8</Paragraphs>
  <ScaleCrop>false</ScaleCrop>
  <Company>Neural Engineering Lab</Company>
  <LinksUpToDate>false</LinksUpToDate>
  <CharactersWithSpaces>4075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Marzullo</dc:creator>
  <cp:keywords/>
  <cp:lastModifiedBy>Timothy Marzullo</cp:lastModifiedBy>
  <cp:revision>14</cp:revision>
  <cp:lastPrinted>2011-09-22T20:32:00Z</cp:lastPrinted>
  <dcterms:created xsi:type="dcterms:W3CDTF">2011-09-21T02:51:00Z</dcterms:created>
  <dcterms:modified xsi:type="dcterms:W3CDTF">2012-01-16T22:31:00Z</dcterms:modified>
</cp:coreProperties>
</file>