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35" w:rsidRPr="00E34735" w:rsidRDefault="00E34735" w:rsidP="00E3473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34735">
        <w:rPr>
          <w:rFonts w:ascii="Times New Roman" w:eastAsia="Calibri" w:hAnsi="Times New Roman" w:cs="Times New Roman"/>
          <w:b/>
          <w:sz w:val="20"/>
          <w:szCs w:val="20"/>
        </w:rPr>
        <w:t xml:space="preserve">Table S1.  </w:t>
      </w:r>
      <w:proofErr w:type="gramStart"/>
      <w:r w:rsidRPr="00E34735">
        <w:rPr>
          <w:rFonts w:ascii="Times New Roman" w:eastAsia="Calibri" w:hAnsi="Times New Roman" w:cs="Times New Roman"/>
          <w:b/>
          <w:sz w:val="20"/>
          <w:szCs w:val="20"/>
        </w:rPr>
        <w:t>Summary statistics of sea surface temperatures (SSTs), including mean, minimum and maximum monthly mean, range of annual cycle, and variances in the Temperate North Pacific ecoregions.</w:t>
      </w:r>
      <w:proofErr w:type="gramEnd"/>
      <w:r w:rsidRPr="00E34735">
        <w:rPr>
          <w:rFonts w:ascii="Times New Roman" w:eastAsia="Calibri" w:hAnsi="Times New Roman" w:cs="Times New Roman"/>
          <w:sz w:val="20"/>
          <w:szCs w:val="20"/>
        </w:rPr>
        <w:t xml:space="preserve"> *</w:t>
      </w:r>
    </w:p>
    <w:tbl>
      <w:tblPr>
        <w:tblW w:w="12454" w:type="dxa"/>
        <w:tblInd w:w="93" w:type="dxa"/>
        <w:tblLook w:val="04A0" w:firstRow="1" w:lastRow="0" w:firstColumn="1" w:lastColumn="0" w:noHBand="0" w:noVBand="1"/>
      </w:tblPr>
      <w:tblGrid>
        <w:gridCol w:w="1000"/>
        <w:gridCol w:w="1308"/>
        <w:gridCol w:w="1294"/>
        <w:gridCol w:w="1396"/>
        <w:gridCol w:w="1284"/>
        <w:gridCol w:w="1294"/>
        <w:gridCol w:w="1294"/>
        <w:gridCol w:w="1297"/>
        <w:gridCol w:w="989"/>
        <w:gridCol w:w="1298"/>
      </w:tblGrid>
      <w:tr w:rsidR="00E34735" w:rsidRPr="00E34735" w:rsidTr="006026FF">
        <w:trPr>
          <w:trHeight w:val="180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4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Temperature (°C)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4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4735" w:rsidRPr="00E34735" w:rsidTr="006026FF">
        <w:trPr>
          <w:trHeight w:val="37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RANGE!A2"/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bookmarkEnd w:id="0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Ecoregion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Latitude °N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Longitude °E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29-year Mean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Min. Monthly Mean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Max. Monthly Mean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Range of Annual Cycle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29-year variance (°C</w:t>
            </w: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of variance explained by annual cycle</w:t>
            </w:r>
          </w:p>
        </w:tc>
      </w:tr>
      <w:tr w:rsidR="00E34735" w:rsidRPr="00E34735" w:rsidTr="006026FF">
        <w:trPr>
          <w:trHeight w:val="24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CTNEP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Aleutian Islands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47.7 - 55.2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(52.6)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169.6 – -163.8  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(-172.3)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80.5</w:t>
            </w:r>
          </w:p>
        </w:tc>
      </w:tr>
      <w:tr w:rsidR="00E34735" w:rsidRPr="00E34735" w:rsidTr="006026FF">
        <w:trPr>
          <w:trHeight w:val="24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Gulf of Alaska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51.0 - 64.8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(58.0)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-164.7 – -136.9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(-151.9)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83.2</w:t>
            </w:r>
          </w:p>
        </w:tc>
      </w:tr>
      <w:tr w:rsidR="00E34735" w:rsidRPr="00E34735" w:rsidTr="006026FF">
        <w:trPr>
          <w:trHeight w:val="24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N. American Pac. </w:t>
            </w:r>
            <w:proofErr w:type="spellStart"/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Fijordland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48.9 - 62.8 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(53.9)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-139.1 – -120.9 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(-131.8)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82.6</w:t>
            </w:r>
          </w:p>
        </w:tc>
      </w:tr>
      <w:tr w:rsidR="00E34735" w:rsidRPr="00E34735" w:rsidTr="006026FF">
        <w:trPr>
          <w:trHeight w:val="24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OR, WA, Vancouver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40.4 - 50.3 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(45.9)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-132.3 – -119.4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(-124.9)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</w:t>
            </w:r>
          </w:p>
        </w:tc>
      </w:tr>
      <w:tr w:rsidR="00E34735" w:rsidRPr="00E34735" w:rsidTr="006026FF">
        <w:trPr>
          <w:trHeight w:val="24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Northern 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31.6 - 40.4 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(36.8)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-127.7 – -116.9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(-122.1)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</w:tr>
      <w:tr w:rsidR="00E34735" w:rsidRPr="00E34735" w:rsidTr="006026FF">
        <w:trPr>
          <w:trHeight w:val="24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WTNEP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 CA Bight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24.2 - 36.9 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(30.8)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-122.7 – -113.7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(-116.6)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58.6</w:t>
            </w:r>
          </w:p>
        </w:tc>
      </w:tr>
      <w:tr w:rsidR="00E34735" w:rsidRPr="00E34735" w:rsidTr="006026FF">
        <w:trPr>
          <w:trHeight w:val="24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Cortezian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20.2 - 35.8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(26.7)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-115.8 – -102.0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(-110.8)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77.8</w:t>
            </w:r>
          </w:p>
        </w:tc>
      </w:tr>
      <w:tr w:rsidR="00E34735" w:rsidRPr="00E34735" w:rsidTr="006026FF">
        <w:trPr>
          <w:trHeight w:val="24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Magdalena Transition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22.8 - 27.5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(24.8)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-115.7 – -109.8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(-111.8)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74.1</w:t>
            </w:r>
          </w:p>
        </w:tc>
      </w:tr>
      <w:tr w:rsidR="00E34735" w:rsidRPr="00E34735" w:rsidTr="006026FF">
        <w:trPr>
          <w:trHeight w:val="24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CTNWP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Sea of Okhotsk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43.4 - 66.5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 (56.1)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131.6 – 168.4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(148.9)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82.9</w:t>
            </w:r>
          </w:p>
        </w:tc>
      </w:tr>
      <w:tr w:rsidR="00E34735" w:rsidRPr="00E34735" w:rsidTr="006026FF">
        <w:trPr>
          <w:trHeight w:val="24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Kamchatka Coast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49.8 - 64.2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(58.2)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157.1 – 179.9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(166.6)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85.9</w:t>
            </w:r>
          </w:p>
        </w:tc>
      </w:tr>
      <w:tr w:rsidR="00E34735" w:rsidRPr="00E34735" w:rsidTr="006026FF">
        <w:trPr>
          <w:trHeight w:val="24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Oyashio</w:t>
            </w:r>
            <w:proofErr w:type="spellEnd"/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Current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39.6 - 52.8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(46.3)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142.7 – 160.6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(149.9)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81.3</w:t>
            </w:r>
          </w:p>
        </w:tc>
      </w:tr>
      <w:tr w:rsidR="00E34735" w:rsidRPr="00E34735" w:rsidTr="006026FF">
        <w:trPr>
          <w:trHeight w:val="24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Northeastern Honshu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34.2 - 43.3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(40.1)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139.6 – 145.4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(141.4)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79.8</w:t>
            </w:r>
          </w:p>
        </w:tc>
      </w:tr>
      <w:tr w:rsidR="00E34735" w:rsidRPr="00E34735" w:rsidTr="006026FF">
        <w:trPr>
          <w:trHeight w:val="24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Sea of Japan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34.3 - 53.2 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(42.4)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125.6 – 142.9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(136.8)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58.2</w:t>
            </w:r>
          </w:p>
        </w:tc>
      </w:tr>
      <w:tr w:rsidR="00E34735" w:rsidRPr="00E34735" w:rsidTr="006026FF">
        <w:trPr>
          <w:trHeight w:val="24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 Sea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32.2 - 43.6 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(37.5)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113.1 – 128.0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(122.2)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93.5</w:t>
            </w:r>
          </w:p>
        </w:tc>
      </w:tr>
      <w:tr w:rsidR="00E34735" w:rsidRPr="00E34735" w:rsidTr="006026FF">
        <w:trPr>
          <w:trHeight w:val="26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WTNWP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Central </w:t>
            </w:r>
            <w:proofErr w:type="spellStart"/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Kuroshio</w:t>
            </w:r>
            <w:proofErr w:type="spellEnd"/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Current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28.3 - 36.2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(33.4)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128.5 – 143.7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(134.0)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80.6</w:t>
            </w:r>
          </w:p>
        </w:tc>
      </w:tr>
      <w:tr w:rsidR="00E34735" w:rsidRPr="00E34735" w:rsidTr="006026FF">
        <w:trPr>
          <w:trHeight w:val="31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 China Sea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22.7 - 35.9 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(30.3)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113.5 – 130.7    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(124.3)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70.7</w:t>
            </w:r>
          </w:p>
        </w:tc>
      </w:tr>
      <w:tr w:rsidR="00E34735" w:rsidRPr="00E34735" w:rsidTr="006026FF">
        <w:trPr>
          <w:trHeight w:val="6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35" w:rsidRPr="00E34735" w:rsidRDefault="00E34735" w:rsidP="00E3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35" w:rsidRPr="00E34735" w:rsidRDefault="00E34735" w:rsidP="00E3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4735" w:rsidRPr="00E34735" w:rsidRDefault="00E34735" w:rsidP="00E34735">
      <w:pPr>
        <w:keepNext/>
        <w:rPr>
          <w:rFonts w:ascii="Times New Roman" w:eastAsia="Calibri" w:hAnsi="Times New Roman" w:cs="Times New Roman"/>
          <w:sz w:val="18"/>
          <w:szCs w:val="18"/>
        </w:rPr>
      </w:pPr>
      <w:r w:rsidRPr="00E34735">
        <w:rPr>
          <w:rFonts w:ascii="Times New Roman" w:eastAsia="Calibri" w:hAnsi="Times New Roman" w:cs="Times New Roman"/>
          <w:sz w:val="18"/>
          <w:szCs w:val="18"/>
        </w:rPr>
        <w:lastRenderedPageBreak/>
        <w:t>*The mean latitude and longitude for each ecoregion is shown in parentheses.  CTNEP = Cold Temperate Northeast Pacific; WTNEP = Warm Temperate Northeast Pacific; CTNWP = Cold Temperate Northwest Pacific; WTNWP = Warm Temperate Northwest Pacific.</w:t>
      </w:r>
    </w:p>
    <w:p w:rsidR="007A5C5E" w:rsidRDefault="007A5C5E">
      <w:bookmarkStart w:id="1" w:name="_GoBack"/>
      <w:bookmarkEnd w:id="1"/>
    </w:p>
    <w:sectPr w:rsidR="007A5C5E" w:rsidSect="00E347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35"/>
    <w:rsid w:val="007A5C5E"/>
    <w:rsid w:val="00E3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Payne</dc:creator>
  <cp:lastModifiedBy>Meredith Payne</cp:lastModifiedBy>
  <cp:revision>1</cp:revision>
  <dcterms:created xsi:type="dcterms:W3CDTF">2011-12-15T20:50:00Z</dcterms:created>
  <dcterms:modified xsi:type="dcterms:W3CDTF">2011-12-15T20:51:00Z</dcterms:modified>
</cp:coreProperties>
</file>