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3" w:rsidRPr="00E852D0" w:rsidRDefault="001A6FA3" w:rsidP="001A6FA3">
      <w:pPr>
        <w:spacing w:line="360" w:lineRule="auto"/>
        <w:ind w:right="720"/>
        <w:jc w:val="both"/>
        <w:outlineLvl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Table S7.</w:t>
      </w:r>
      <w:r w:rsidRPr="00802C12">
        <w:rPr>
          <w:rFonts w:ascii="Helvetica" w:hAnsi="Helvetica" w:cs="Helvetica"/>
          <w:bCs/>
        </w:rPr>
        <w:t xml:space="preserve"> Results of CLOVER analysis of the enhancer region with sequence information for human and mouse </w:t>
      </w:r>
      <w:r w:rsidRPr="00802C12">
        <w:rPr>
          <w:rFonts w:ascii="Helvetica" w:hAnsi="Helvetica" w:cs="Helvetica"/>
          <w:bCs/>
          <w:i/>
        </w:rPr>
        <w:t>NAGS</w:t>
      </w:r>
      <w:r w:rsidRPr="00802C12">
        <w:rPr>
          <w:rFonts w:ascii="Helvetica" w:hAnsi="Helvetica" w:cs="Helvetica"/>
          <w:bCs/>
        </w:rPr>
        <w:t xml:space="preserve">. </w:t>
      </w:r>
      <w:r>
        <w:rPr>
          <w:rFonts w:ascii="Helvetica" w:hAnsi="Helvetica" w:cs="Helvetica"/>
          <w:bCs/>
        </w:rPr>
        <w:t>Results were filtered to exclude motifs for transcription factors that are not expressed in the liver.</w:t>
      </w:r>
    </w:p>
    <w:tbl>
      <w:tblPr>
        <w:tblW w:w="8626" w:type="dxa"/>
        <w:tblInd w:w="108" w:type="dxa"/>
        <w:tblLook w:val="0000"/>
      </w:tblPr>
      <w:tblGrid>
        <w:gridCol w:w="3716"/>
        <w:gridCol w:w="1549"/>
        <w:gridCol w:w="951"/>
        <w:gridCol w:w="2410"/>
      </w:tblGrid>
      <w:tr w:rsidR="001A6FA3" w:rsidRPr="003E2B75">
        <w:trPr>
          <w:trHeight w:val="260"/>
        </w:trPr>
        <w:tc>
          <w:tcPr>
            <w:tcW w:w="86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Sequence file: NAGS_promoter.txt (7 sequences, 7031 bp, 52.8% C+G)</w:t>
            </w:r>
          </w:p>
        </w:tc>
      </w:tr>
      <w:tr w:rsidR="001A6FA3" w:rsidRPr="003E2B75">
        <w:trPr>
          <w:trHeight w:val="26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Motif file: transfac_pro_n (588 motifs)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Raw score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P-value from randomizing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M00933|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20.3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M00931|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11.3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M00008|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M00691|ATF1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5.05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M00117|C/EBPbeta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3.99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2.68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1.03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Location 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Strand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Sequence                     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&gt;humanNAGS_promoter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22 -   34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atagggtgggact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138 -  150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agtgggaggactg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M00008|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233 -  242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tgggcatggt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244 -  257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gtgtgcatttgtgg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302 -  315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gggaggtggaggct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302 -  314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gggaggtggaggc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474 -  487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aggggtgttttgag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M00117|C/EBPbeta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526 - 539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gagtttggcaaacc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542 -  555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ggtaacctcatggt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607 -  620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accacccgcccccg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608 -  620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ccacccgcccccg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613 -  626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cgcccccgccctcc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614 -  626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gcccccgccctcc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618 -  630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ccgccctcccact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M00935|NF-AT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646 -  655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ctctttccag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850 -  862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caggggcggggga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850 -  863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caggggcgggggag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869 -  882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tggccccgccccct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870 -  882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ggccccgccccct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940 -  953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ggaccccgccccga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941 -  953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gaccccgccccga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961 -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cagccccgcccaac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962 -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agccccgcccaac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1038 - 1045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gttggttg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1041 - 1054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ggttgtcgtcatgg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1042 - 1055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gttgtcgtcatggc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&gt;mouseNAGS_promoter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M00691|ATF1  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53 -   63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tgagttcaagg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247 -  259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atcaccgcccccc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252 -  264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cgccccccccccc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274 -  287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gttttgttttgtgt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566 -  573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caacagga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598 -  611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ggaccacaccccct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599 -  611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gaccacaccccct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785 -  800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ccatacacaaggggcg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793 -  805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aaggggcggagaa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813 -  825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ggcgccaccctct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844 -  857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cctcaaacgcaccc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882 -  895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ccatcccgccccga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883 -  895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catcccgccccga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959 -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cgtcacctgtgggtgg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965 -  978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ctgtgggtgggggg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966 -  979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tgtgggtggggggg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966 -  978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tgtgggtgggggg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970 -  982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ggtgggggggacg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974 -  986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ggggggacgagtg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982 -  995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gagtgggtttggtt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986 -  999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gggtttggttgtcg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989 -  996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tttggttg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992 - 1005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ggttgtcgtcatgg  </w:t>
            </w:r>
          </w:p>
        </w:tc>
      </w:tr>
      <w:tr w:rsidR="001A6FA3" w:rsidRPr="003E2B75">
        <w:trPr>
          <w:trHeight w:val="2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993 - 1006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A3" w:rsidRPr="003E2B75" w:rsidRDefault="001A6FA3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gttgtcgtcatggc  </w:t>
            </w:r>
          </w:p>
        </w:tc>
      </w:tr>
    </w:tbl>
    <w:p w:rsidR="001A6FA3" w:rsidRDefault="001A6FA3" w:rsidP="001A6FA3"/>
    <w:p w:rsidR="00F42EB1" w:rsidRDefault="001A6FA3"/>
    <w:sectPr w:rsidR="00F42EB1" w:rsidSect="00E937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BC0"/>
    <w:multiLevelType w:val="hybridMultilevel"/>
    <w:tmpl w:val="186C5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D5001"/>
    <w:multiLevelType w:val="hybridMultilevel"/>
    <w:tmpl w:val="DAC40D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51238C"/>
    <w:multiLevelType w:val="hybridMultilevel"/>
    <w:tmpl w:val="F970E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6D76C9"/>
    <w:multiLevelType w:val="hybridMultilevel"/>
    <w:tmpl w:val="B3F8E0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92EF3"/>
    <w:multiLevelType w:val="hybridMultilevel"/>
    <w:tmpl w:val="B3CAE8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D1036A"/>
    <w:multiLevelType w:val="hybridMultilevel"/>
    <w:tmpl w:val="549665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0758B6"/>
    <w:multiLevelType w:val="hybridMultilevel"/>
    <w:tmpl w:val="E8689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21659A"/>
    <w:multiLevelType w:val="hybridMultilevel"/>
    <w:tmpl w:val="32C4E1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F7B64"/>
    <w:multiLevelType w:val="hybridMultilevel"/>
    <w:tmpl w:val="BA549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6FA3"/>
    <w:rsid w:val="001A6F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A6FA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A6F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6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A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FA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A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FA3"/>
    <w:rPr>
      <w:rFonts w:ascii="Courier" w:eastAsia="Times New Roman" w:hAnsi="Courier" w:cs="Courier"/>
    </w:rPr>
  </w:style>
  <w:style w:type="character" w:styleId="CommentReference">
    <w:name w:val="annotation reference"/>
    <w:basedOn w:val="DefaultParagraphFont"/>
    <w:uiPriority w:val="99"/>
    <w:semiHidden/>
    <w:rsid w:val="001A6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A6F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A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A3"/>
    <w:rPr>
      <w:b/>
      <w:bCs/>
    </w:rPr>
  </w:style>
  <w:style w:type="character" w:styleId="Hyperlink">
    <w:name w:val="Hyperlink"/>
    <w:basedOn w:val="DefaultParagraphFont"/>
    <w:uiPriority w:val="99"/>
    <w:rsid w:val="001A6FA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A6FA3"/>
  </w:style>
  <w:style w:type="character" w:customStyle="1" w:styleId="apple-converted-space">
    <w:name w:val="apple-converted-space"/>
    <w:basedOn w:val="DefaultParagraphFont"/>
    <w:rsid w:val="001A6FA3"/>
  </w:style>
  <w:style w:type="character" w:styleId="LineNumber">
    <w:name w:val="line number"/>
    <w:basedOn w:val="DefaultParagraphFont"/>
    <w:uiPriority w:val="99"/>
    <w:semiHidden/>
    <w:rsid w:val="001A6FA3"/>
  </w:style>
  <w:style w:type="character" w:styleId="PageNumber">
    <w:name w:val="page number"/>
    <w:basedOn w:val="DefaultParagraphFont"/>
    <w:uiPriority w:val="99"/>
    <w:rsid w:val="001A6FA3"/>
  </w:style>
  <w:style w:type="character" w:styleId="Emphasis">
    <w:name w:val="Emphasis"/>
    <w:basedOn w:val="DefaultParagraphFont"/>
    <w:uiPriority w:val="20"/>
    <w:qFormat/>
    <w:rsid w:val="001A6FA3"/>
    <w:rPr>
      <w:i/>
    </w:rPr>
  </w:style>
  <w:style w:type="character" w:customStyle="1" w:styleId="legend-from-title">
    <w:name w:val="legend-from-title"/>
    <w:basedOn w:val="DefaultParagraphFont"/>
    <w:rsid w:val="001A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3727</Characters>
  <Application>Microsoft Macintosh Word</Application>
  <DocSecurity>0</DocSecurity>
  <Lines>49</Lines>
  <Paragraphs>3</Paragraphs>
  <ScaleCrop>false</ScaleCrop>
  <Company>GenMed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1</cp:revision>
  <dcterms:created xsi:type="dcterms:W3CDTF">2011-12-02T19:26:00Z</dcterms:created>
  <dcterms:modified xsi:type="dcterms:W3CDTF">2011-12-02T19:26:00Z</dcterms:modified>
</cp:coreProperties>
</file>