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E8" w:rsidRPr="009B3305" w:rsidRDefault="004674E8" w:rsidP="004674E8">
      <w:pPr>
        <w:pStyle w:val="p-ni"/>
        <w:spacing w:line="360" w:lineRule="auto"/>
        <w:jc w:val="both"/>
        <w:rPr>
          <w:b/>
          <w:sz w:val="20"/>
          <w:lang w:val="en-US"/>
        </w:rPr>
      </w:pPr>
      <w:proofErr w:type="gramStart"/>
      <w:r w:rsidRPr="009B3305">
        <w:rPr>
          <w:b/>
          <w:sz w:val="20"/>
          <w:lang w:val="en-US"/>
        </w:rPr>
        <w:t>tRNA</w:t>
      </w:r>
      <w:proofErr w:type="gramEnd"/>
      <w:r w:rsidRPr="009B3305">
        <w:rPr>
          <w:b/>
          <w:sz w:val="20"/>
          <w:lang w:val="en-US"/>
        </w:rPr>
        <w:t xml:space="preserve"> gene identity acts as a determinant of gene positioning</w:t>
      </w:r>
    </w:p>
    <w:p w:rsidR="004674E8" w:rsidRPr="00843702" w:rsidRDefault="004674E8" w:rsidP="004674E8">
      <w:pPr>
        <w:pStyle w:val="p-ni"/>
        <w:spacing w:line="240" w:lineRule="auto"/>
        <w:jc w:val="both"/>
        <w:rPr>
          <w:sz w:val="20"/>
          <w:lang w:val="en-US"/>
        </w:rPr>
      </w:pPr>
      <w:r w:rsidRPr="00843702">
        <w:rPr>
          <w:sz w:val="20"/>
          <w:lang w:val="en-US"/>
        </w:rPr>
        <w:t>C.D.M. Rodley</w:t>
      </w:r>
      <w:r w:rsidRPr="00843702">
        <w:rPr>
          <w:sz w:val="20"/>
          <w:vertAlign w:val="superscript"/>
          <w:lang w:val="en-US"/>
        </w:rPr>
        <w:t>1</w:t>
      </w:r>
      <w:r w:rsidRPr="00843702">
        <w:rPr>
          <w:sz w:val="20"/>
          <w:lang w:val="en-US"/>
        </w:rPr>
        <w:t>, D. A. Pai</w:t>
      </w:r>
      <w:r w:rsidRPr="00843702">
        <w:rPr>
          <w:sz w:val="20"/>
          <w:vertAlign w:val="superscript"/>
          <w:lang w:val="en-US"/>
        </w:rPr>
        <w:t>2</w:t>
      </w:r>
      <w:r w:rsidRPr="00843702">
        <w:rPr>
          <w:sz w:val="20"/>
          <w:lang w:val="en-US"/>
        </w:rPr>
        <w:t>, D. R. Engelke</w:t>
      </w:r>
      <w:r w:rsidRPr="00843702">
        <w:rPr>
          <w:sz w:val="20"/>
          <w:vertAlign w:val="superscript"/>
          <w:lang w:val="en-US"/>
        </w:rPr>
        <w:t>2</w:t>
      </w:r>
      <w:proofErr w:type="gramStart"/>
      <w:r w:rsidRPr="00843702">
        <w:rPr>
          <w:sz w:val="20"/>
          <w:vertAlign w:val="superscript"/>
          <w:lang w:val="en-US"/>
        </w:rPr>
        <w:t>,3</w:t>
      </w:r>
      <w:proofErr w:type="gramEnd"/>
      <w:r w:rsidRPr="00843702">
        <w:rPr>
          <w:sz w:val="20"/>
          <w:lang w:val="en-US"/>
        </w:rPr>
        <w:t>, J.M. O’Sullivan</w:t>
      </w:r>
      <w:r w:rsidRPr="00843702">
        <w:rPr>
          <w:sz w:val="20"/>
          <w:vertAlign w:val="superscript"/>
          <w:lang w:val="en-US"/>
        </w:rPr>
        <w:t>1,4</w:t>
      </w:r>
    </w:p>
    <w:p w:rsidR="004674E8" w:rsidRPr="00843702" w:rsidRDefault="004674E8" w:rsidP="004674E8">
      <w:pPr>
        <w:autoSpaceDE w:val="0"/>
        <w:autoSpaceDN w:val="0"/>
        <w:adjustRightInd w:val="0"/>
        <w:spacing w:after="0" w:line="240" w:lineRule="auto"/>
        <w:jc w:val="left"/>
        <w:rPr>
          <w:rFonts w:eastAsiaTheme="minorHAnsi" w:cs="Times New Roman"/>
          <w:sz w:val="20"/>
          <w:szCs w:val="20"/>
          <w:lang w:val="en-US"/>
        </w:rPr>
      </w:pPr>
      <w:r w:rsidRPr="00843702">
        <w:rPr>
          <w:rFonts w:cs="Times New Roman"/>
          <w:sz w:val="20"/>
          <w:szCs w:val="20"/>
          <w:vertAlign w:val="superscript"/>
          <w:lang w:val="en-US"/>
        </w:rPr>
        <w:t>1</w:t>
      </w:r>
      <w:r w:rsidRPr="00843702">
        <w:rPr>
          <w:rFonts w:cs="Times New Roman"/>
          <w:sz w:val="20"/>
          <w:szCs w:val="20"/>
          <w:lang w:val="en-US"/>
        </w:rPr>
        <w:t xml:space="preserve"> Institute of Natural Sciences, Massey University, New Zealand; </w:t>
      </w:r>
      <w:r w:rsidRPr="00843702">
        <w:rPr>
          <w:rFonts w:cs="Times New Roman"/>
          <w:sz w:val="20"/>
          <w:szCs w:val="20"/>
          <w:vertAlign w:val="superscript"/>
          <w:lang w:val="en-US"/>
        </w:rPr>
        <w:t>2</w:t>
      </w:r>
      <w:r w:rsidRPr="00843702">
        <w:rPr>
          <w:rFonts w:cs="Times New Roman"/>
          <w:sz w:val="20"/>
          <w:szCs w:val="20"/>
          <w:lang w:val="en-US"/>
        </w:rPr>
        <w:t xml:space="preserve"> </w:t>
      </w:r>
      <w:r w:rsidRPr="00843702">
        <w:rPr>
          <w:rFonts w:eastAsiaTheme="minorHAnsi" w:cs="Times New Roman"/>
          <w:sz w:val="20"/>
          <w:szCs w:val="20"/>
          <w:lang w:val="en-US" w:eastAsia="en-US"/>
        </w:rPr>
        <w:t>Department of Biological Chemistry, The University of Michigan, Ann Arbor, MI 48109-0600, USA</w:t>
      </w:r>
      <w:r w:rsidRPr="00843702">
        <w:rPr>
          <w:rFonts w:eastAsiaTheme="minorHAnsi" w:cs="Times New Roman"/>
          <w:sz w:val="20"/>
          <w:szCs w:val="20"/>
          <w:vertAlign w:val="superscript"/>
          <w:lang w:val="en-US"/>
        </w:rPr>
        <w:t xml:space="preserve">. </w:t>
      </w:r>
      <w:proofErr w:type="gramStart"/>
      <w:r w:rsidRPr="00843702">
        <w:rPr>
          <w:rFonts w:eastAsiaTheme="minorHAnsi" w:cs="Times New Roman"/>
          <w:sz w:val="20"/>
          <w:szCs w:val="20"/>
          <w:vertAlign w:val="superscript"/>
          <w:lang w:val="en-US"/>
        </w:rPr>
        <w:t>3</w:t>
      </w:r>
      <w:r w:rsidRPr="00843702">
        <w:rPr>
          <w:rFonts w:eastAsiaTheme="minorHAnsi" w:cs="Times New Roman"/>
          <w:sz w:val="20"/>
          <w:szCs w:val="20"/>
          <w:lang w:val="en-US"/>
        </w:rPr>
        <w:t xml:space="preserve"> </w:t>
      </w:r>
      <w:r w:rsidRPr="00843702">
        <w:rPr>
          <w:rFonts w:eastAsiaTheme="minorHAnsi" w:cs="Times New Roman"/>
          <w:sz w:val="20"/>
          <w:szCs w:val="20"/>
          <w:lang w:val="en-US" w:eastAsia="en-US"/>
        </w:rPr>
        <w:t xml:space="preserve">Graduate Program </w:t>
      </w:r>
      <w:r w:rsidRPr="00843702">
        <w:rPr>
          <w:rFonts w:eastAsiaTheme="minorHAnsi" w:cs="Times New Roman"/>
          <w:sz w:val="20"/>
          <w:szCs w:val="20"/>
          <w:lang w:val="en-US"/>
        </w:rPr>
        <w:t xml:space="preserve">in Cellular and Molecular Biology, The University of Michigan, Ann Arbor, Michigan 48109, USA, </w:t>
      </w:r>
      <w:r w:rsidRPr="00843702">
        <w:rPr>
          <w:rFonts w:eastAsiaTheme="minorHAnsi" w:cs="Times New Roman"/>
          <w:sz w:val="20"/>
          <w:szCs w:val="20"/>
          <w:vertAlign w:val="superscript"/>
          <w:lang w:val="en-US"/>
        </w:rPr>
        <w:t>4</w:t>
      </w:r>
      <w:r w:rsidRPr="00843702">
        <w:rPr>
          <w:rFonts w:eastAsiaTheme="minorHAnsi" w:cs="Times New Roman"/>
          <w:sz w:val="20"/>
          <w:szCs w:val="20"/>
          <w:lang w:val="en-US"/>
        </w:rPr>
        <w:t xml:space="preserve"> Corresponding author.</w:t>
      </w:r>
      <w:proofErr w:type="gramEnd"/>
      <w:r w:rsidRPr="00843702">
        <w:rPr>
          <w:rFonts w:eastAsiaTheme="minorHAnsi" w:cs="Times New Roman"/>
          <w:sz w:val="20"/>
          <w:szCs w:val="20"/>
          <w:lang w:val="en-US"/>
        </w:rPr>
        <w:t xml:space="preserve"> Email: </w:t>
      </w:r>
      <w:hyperlink r:id="rId6" w:history="1">
        <w:r w:rsidRPr="00843702">
          <w:rPr>
            <w:rStyle w:val="Hyperlink"/>
            <w:rFonts w:eastAsiaTheme="minorHAnsi" w:cs="Times New Roman"/>
            <w:sz w:val="20"/>
            <w:szCs w:val="20"/>
          </w:rPr>
          <w:t>j.m.osullivan@massey.ac.nz</w:t>
        </w:r>
      </w:hyperlink>
      <w:r w:rsidRPr="00843702">
        <w:rPr>
          <w:rFonts w:eastAsiaTheme="minorHAnsi" w:cs="Times New Roman"/>
          <w:sz w:val="20"/>
          <w:szCs w:val="20"/>
          <w:lang w:val="en-US"/>
        </w:rPr>
        <w:t xml:space="preserve"> </w:t>
      </w:r>
    </w:p>
    <w:p w:rsidR="004674E8" w:rsidRPr="00843702" w:rsidRDefault="004674E8" w:rsidP="004674E8">
      <w:pPr>
        <w:pStyle w:val="NoSpacing"/>
        <w:spacing w:line="360" w:lineRule="auto"/>
        <w:jc w:val="both"/>
        <w:rPr>
          <w:rFonts w:ascii="Times New Roman" w:hAnsi="Times New Roman"/>
          <w:b/>
          <w:sz w:val="20"/>
          <w:szCs w:val="20"/>
        </w:rPr>
      </w:pPr>
    </w:p>
    <w:p w:rsidR="004674E8" w:rsidRPr="00843702" w:rsidRDefault="004674E8" w:rsidP="004674E8">
      <w:pPr>
        <w:pStyle w:val="NoSpacing"/>
        <w:spacing w:line="360" w:lineRule="auto"/>
        <w:jc w:val="both"/>
        <w:rPr>
          <w:rFonts w:ascii="Times New Roman" w:hAnsi="Times New Roman"/>
          <w:b/>
          <w:sz w:val="20"/>
          <w:szCs w:val="20"/>
        </w:rPr>
      </w:pPr>
    </w:p>
    <w:p w:rsidR="004674E8" w:rsidRPr="009F5F48" w:rsidRDefault="004674E8" w:rsidP="00B36B09">
      <w:pPr>
        <w:rPr>
          <w:b/>
          <w:sz w:val="20"/>
          <w:szCs w:val="20"/>
        </w:rPr>
      </w:pPr>
      <w:r w:rsidRPr="009F5F48">
        <w:rPr>
          <w:b/>
          <w:sz w:val="20"/>
          <w:szCs w:val="20"/>
        </w:rPr>
        <w:t>Methods</w:t>
      </w:r>
    </w:p>
    <w:p w:rsidR="00EF31C8" w:rsidRPr="00843702" w:rsidRDefault="00EF31C8" w:rsidP="00B36B09">
      <w:pPr>
        <w:rPr>
          <w:rFonts w:cs="Times New Roman"/>
          <w:b/>
          <w:sz w:val="20"/>
          <w:szCs w:val="20"/>
        </w:rPr>
      </w:pPr>
      <w:r w:rsidRPr="00843702">
        <w:rPr>
          <w:rFonts w:cs="Times New Roman"/>
          <w:b/>
          <w:sz w:val="20"/>
          <w:szCs w:val="20"/>
        </w:rPr>
        <w:t>Sequence tag description</w:t>
      </w:r>
      <w:r>
        <w:rPr>
          <w:rFonts w:cs="Times New Roman"/>
          <w:b/>
          <w:sz w:val="20"/>
          <w:szCs w:val="20"/>
        </w:rPr>
        <w:t xml:space="preserve"> (4C’s)</w:t>
      </w:r>
    </w:p>
    <w:p w:rsidR="00EF31C8" w:rsidRPr="00843702" w:rsidRDefault="00EF31C8" w:rsidP="00B36B09">
      <w:pPr>
        <w:rPr>
          <w:rFonts w:cs="Times New Roman"/>
          <w:sz w:val="20"/>
          <w:szCs w:val="20"/>
        </w:rPr>
      </w:pPr>
      <w:r w:rsidRPr="00843702">
        <w:rPr>
          <w:rFonts w:cs="Times New Roman"/>
          <w:sz w:val="20"/>
          <w:szCs w:val="20"/>
        </w:rPr>
        <w:t xml:space="preserve">A total of 73,010,074 100 bp sequences were generated for the pooled 4C libraries, sorted, trimmed (17 bp </w:t>
      </w:r>
      <w:proofErr w:type="gramStart"/>
      <w:r w:rsidRPr="00843702">
        <w:rPr>
          <w:rFonts w:cs="Times New Roman"/>
          <w:sz w:val="20"/>
          <w:szCs w:val="20"/>
        </w:rPr>
        <w:t>either</w:t>
      </w:r>
      <w:proofErr w:type="gramEnd"/>
      <w:r w:rsidRPr="00843702">
        <w:rPr>
          <w:rFonts w:cs="Times New Roman"/>
          <w:sz w:val="20"/>
          <w:szCs w:val="20"/>
        </w:rPr>
        <w:t xml:space="preserve"> side of the </w:t>
      </w:r>
      <w:r w:rsidRPr="00843702">
        <w:rPr>
          <w:rFonts w:cs="Times New Roman"/>
          <w:i/>
          <w:sz w:val="20"/>
          <w:szCs w:val="20"/>
        </w:rPr>
        <w:t>Msp</w:t>
      </w:r>
      <w:r w:rsidRPr="00843702">
        <w:rPr>
          <w:rFonts w:cs="Times New Roman"/>
          <w:sz w:val="20"/>
          <w:szCs w:val="20"/>
        </w:rPr>
        <w:t xml:space="preserve">I restriction site) and mapped onto the </w:t>
      </w:r>
      <w:r w:rsidRPr="00843702">
        <w:rPr>
          <w:rFonts w:cs="Times New Roman"/>
          <w:i/>
          <w:sz w:val="20"/>
          <w:szCs w:val="20"/>
        </w:rPr>
        <w:t xml:space="preserve">S. </w:t>
      </w:r>
      <w:proofErr w:type="spellStart"/>
      <w:r w:rsidRPr="00843702">
        <w:rPr>
          <w:rFonts w:cs="Times New Roman"/>
          <w:i/>
          <w:sz w:val="20"/>
          <w:szCs w:val="20"/>
        </w:rPr>
        <w:t>cerevisiae</w:t>
      </w:r>
      <w:proofErr w:type="spellEnd"/>
      <w:r w:rsidRPr="00843702">
        <w:rPr>
          <w:rFonts w:cs="Times New Roman"/>
          <w:i/>
          <w:sz w:val="20"/>
          <w:szCs w:val="20"/>
        </w:rPr>
        <w:t xml:space="preserve"> </w:t>
      </w:r>
      <w:r w:rsidRPr="00843702">
        <w:rPr>
          <w:rFonts w:cs="Times New Roman"/>
          <w:sz w:val="20"/>
          <w:szCs w:val="20"/>
        </w:rPr>
        <w:t xml:space="preserve">S288C genome using Topography (v1.19; </w:t>
      </w:r>
      <w:r w:rsidR="00946B0B">
        <w:rPr>
          <w:rFonts w:cs="Times New Roman"/>
          <w:sz w:val="20"/>
          <w:szCs w:val="20"/>
        </w:rPr>
        <w:fldChar w:fldCharType="begin">
          <w:fldData xml:space="preserve">PEVuZE5vdGU+PENpdGU+PEF1dGhvcj5Sb2RsZXk8L0F1dGhvcj48WWVhcj4yMDA5PC9ZZWFyPjxS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</w:fldData>
        </w:fldChar>
      </w:r>
      <w:r w:rsidR="00EB1D55">
        <w:rPr>
          <w:rFonts w:cs="Times New Roman"/>
          <w:sz w:val="20"/>
          <w:szCs w:val="20"/>
        </w:rPr>
        <w:instrText xml:space="preserve"> ADDIN EN.CITE </w:instrText>
      </w:r>
      <w:r w:rsidR="00EB1D55">
        <w:rPr>
          <w:rFonts w:cs="Times New Roman"/>
          <w:sz w:val="20"/>
          <w:szCs w:val="20"/>
        </w:rPr>
        <w:fldChar w:fldCharType="begin">
          <w:fldData xml:space="preserve">PEVuZE5vdGU+PENpdGU+PEF1dGhvcj5Sb2RsZXk8L0F1dGhvcj48WWVhcj4yMDA5PC9ZZWFyPjxS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</w:fldData>
        </w:fldChar>
      </w:r>
      <w:r w:rsidR="00EB1D55">
        <w:rPr>
          <w:rFonts w:cs="Times New Roman"/>
          <w:sz w:val="20"/>
          <w:szCs w:val="20"/>
        </w:rPr>
        <w:instrText xml:space="preserve"> ADDIN EN.CITE.DATA </w:instrText>
      </w:r>
      <w:r w:rsidR="00EB1D55">
        <w:rPr>
          <w:rFonts w:cs="Times New Roman"/>
          <w:sz w:val="20"/>
          <w:szCs w:val="20"/>
        </w:rPr>
      </w:r>
      <w:r w:rsidR="00EB1D55">
        <w:rPr>
          <w:rFonts w:cs="Times New Roman"/>
          <w:sz w:val="20"/>
          <w:szCs w:val="20"/>
        </w:rPr>
        <w:fldChar w:fldCharType="end"/>
      </w:r>
      <w:r w:rsidR="00946B0B">
        <w:rPr>
          <w:rFonts w:cs="Times New Roman"/>
          <w:sz w:val="20"/>
          <w:szCs w:val="20"/>
        </w:rPr>
        <w:fldChar w:fldCharType="separate"/>
      </w:r>
      <w:r w:rsidR="00EB1D55">
        <w:rPr>
          <w:rFonts w:cs="Times New Roman"/>
          <w:noProof/>
          <w:sz w:val="20"/>
          <w:szCs w:val="20"/>
        </w:rPr>
        <w:t>[</w:t>
      </w:r>
      <w:hyperlink w:anchor="_ENREF_1" w:tooltip="Rodley, 2009 #1030" w:history="1">
        <w:r w:rsidR="00EB1D55">
          <w:rPr>
            <w:rFonts w:cs="Times New Roman"/>
            <w:noProof/>
            <w:sz w:val="20"/>
            <w:szCs w:val="20"/>
          </w:rPr>
          <w:t>1</w:t>
        </w:r>
      </w:hyperlink>
      <w:r w:rsidR="00EB1D55">
        <w:rPr>
          <w:rFonts w:cs="Times New Roman"/>
          <w:noProof/>
          <w:sz w:val="20"/>
          <w:szCs w:val="20"/>
        </w:rPr>
        <w:t>]</w:t>
      </w:r>
      <w:r w:rsidR="00946B0B">
        <w:rPr>
          <w:rFonts w:cs="Times New Roman"/>
          <w:sz w:val="20"/>
          <w:szCs w:val="20"/>
        </w:rPr>
        <w:fldChar w:fldCharType="end"/>
      </w:r>
      <w:r w:rsidRPr="00843702">
        <w:rPr>
          <w:rFonts w:cs="Times New Roman"/>
          <w:sz w:val="20"/>
          <w:szCs w:val="20"/>
        </w:rPr>
        <w:t>). No mismatches were allowed.</w:t>
      </w:r>
    </w:p>
    <w:p w:rsidR="00EF31C8" w:rsidRDefault="00EF31C8" w:rsidP="00B36B09">
      <w:pPr>
        <w:rPr>
          <w:rFonts w:cs="Times New Roman"/>
          <w:sz w:val="20"/>
          <w:szCs w:val="20"/>
        </w:rPr>
      </w:pPr>
      <w:r w:rsidRPr="00843702">
        <w:rPr>
          <w:rFonts w:cs="Times New Roman"/>
          <w:sz w:val="20"/>
          <w:szCs w:val="20"/>
        </w:rPr>
        <w:t xml:space="preserve">Similar numbers of inter- and non-adjacent intra-chromosomal interactions were observed for the </w:t>
      </w:r>
      <w:proofErr w:type="spellStart"/>
      <w:proofErr w:type="gramStart"/>
      <w:r w:rsidRPr="00843702">
        <w:rPr>
          <w:rFonts w:cs="Times New Roman"/>
          <w:i/>
          <w:sz w:val="20"/>
          <w:szCs w:val="20"/>
        </w:rPr>
        <w:t>tL</w:t>
      </w:r>
      <w:proofErr w:type="spellEnd"/>
      <w:r w:rsidRPr="00843702">
        <w:rPr>
          <w:rFonts w:cs="Times New Roman"/>
          <w:i/>
          <w:sz w:val="20"/>
          <w:szCs w:val="20"/>
        </w:rPr>
        <w:t>(</w:t>
      </w:r>
      <w:proofErr w:type="gramEnd"/>
      <w:r w:rsidRPr="00843702">
        <w:rPr>
          <w:rFonts w:cs="Times New Roman"/>
          <w:i/>
          <w:sz w:val="20"/>
          <w:szCs w:val="20"/>
        </w:rPr>
        <w:t>UAA)B2</w:t>
      </w:r>
      <w:r w:rsidRPr="00843702">
        <w:rPr>
          <w:rFonts w:cs="Times New Roman"/>
          <w:sz w:val="20"/>
          <w:szCs w:val="20"/>
        </w:rPr>
        <w:t xml:space="preserve"> and </w:t>
      </w:r>
      <w:proofErr w:type="spellStart"/>
      <w:r w:rsidRPr="00843702">
        <w:rPr>
          <w:rFonts w:cs="Times New Roman"/>
          <w:i/>
          <w:sz w:val="20"/>
          <w:szCs w:val="20"/>
        </w:rPr>
        <w:t>tL</w:t>
      </w:r>
      <w:proofErr w:type="spellEnd"/>
      <w:r w:rsidRPr="00843702">
        <w:rPr>
          <w:rFonts w:cs="Times New Roman"/>
          <w:i/>
          <w:sz w:val="20"/>
          <w:szCs w:val="20"/>
        </w:rPr>
        <w:t xml:space="preserve">(CAA)G3 </w:t>
      </w:r>
      <w:r w:rsidRPr="00843702">
        <w:rPr>
          <w:rFonts w:cs="Times New Roman"/>
          <w:sz w:val="20"/>
          <w:szCs w:val="20"/>
        </w:rPr>
        <w:t>loci in the wild-type background (</w:t>
      </w:r>
      <w:r w:rsidRPr="00843702">
        <w:rPr>
          <w:rFonts w:cs="Times New Roman"/>
          <w:color w:val="000000"/>
          <w:sz w:val="20"/>
          <w:szCs w:val="20"/>
        </w:rPr>
        <w:t xml:space="preserve">233,456 and 250,195, </w:t>
      </w:r>
      <w:r w:rsidRPr="00843702">
        <w:rPr>
          <w:rFonts w:cs="Times New Roman"/>
          <w:sz w:val="20"/>
          <w:szCs w:val="20"/>
        </w:rPr>
        <w:t>respectively).</w:t>
      </w:r>
      <w:r w:rsidRPr="00843702">
        <w:rPr>
          <w:rFonts w:cs="Times New Roman"/>
          <w:i/>
          <w:sz w:val="20"/>
          <w:szCs w:val="20"/>
        </w:rPr>
        <w:t xml:space="preserve"> </w:t>
      </w:r>
      <w:r w:rsidRPr="00843702">
        <w:rPr>
          <w:rFonts w:cs="Times New Roman"/>
          <w:sz w:val="20"/>
          <w:szCs w:val="20"/>
        </w:rPr>
        <w:t xml:space="preserve">The tRNA replacement on </w:t>
      </w:r>
      <w:proofErr w:type="spellStart"/>
      <w:r w:rsidRPr="00843702">
        <w:rPr>
          <w:rFonts w:cs="Times New Roman"/>
          <w:sz w:val="20"/>
          <w:szCs w:val="20"/>
        </w:rPr>
        <w:t>Chr</w:t>
      </w:r>
      <w:proofErr w:type="spellEnd"/>
      <w:r w:rsidRPr="00843702">
        <w:rPr>
          <w:rFonts w:cs="Times New Roman"/>
          <w:sz w:val="20"/>
          <w:szCs w:val="20"/>
        </w:rPr>
        <w:t xml:space="preserve"> VII (yDP84) resulted in the most interactions associated with it overall (</w:t>
      </w:r>
      <w:r w:rsidRPr="00843702">
        <w:rPr>
          <w:rFonts w:cs="Times New Roman"/>
          <w:color w:val="000000"/>
          <w:sz w:val="20"/>
          <w:szCs w:val="20"/>
        </w:rPr>
        <w:t>1,513,787</w:t>
      </w:r>
      <w:r w:rsidRPr="00843702">
        <w:rPr>
          <w:rFonts w:cs="Times New Roman"/>
          <w:sz w:val="20"/>
          <w:szCs w:val="20"/>
        </w:rPr>
        <w:t>), while the yDP77 mutant resulted in considerably less (</w:t>
      </w:r>
      <w:r w:rsidRPr="00843702">
        <w:rPr>
          <w:rFonts w:cs="Times New Roman"/>
          <w:color w:val="000000"/>
          <w:sz w:val="20"/>
          <w:szCs w:val="20"/>
        </w:rPr>
        <w:t>173,546</w:t>
      </w:r>
      <w:r w:rsidRPr="00843702">
        <w:rPr>
          <w:rFonts w:cs="Times New Roman"/>
          <w:sz w:val="20"/>
          <w:szCs w:val="20"/>
        </w:rPr>
        <w:t xml:space="preserve">) map able interactions. </w:t>
      </w:r>
    </w:p>
    <w:p w:rsidR="004674E8" w:rsidRPr="00843702" w:rsidRDefault="004674E8" w:rsidP="00B36B09">
      <w:pPr>
        <w:pStyle w:val="NoSpacing"/>
        <w:spacing w:line="360" w:lineRule="auto"/>
        <w:jc w:val="both"/>
        <w:rPr>
          <w:rFonts w:ascii="Times New Roman" w:hAnsi="Times New Roman"/>
          <w:b/>
          <w:sz w:val="20"/>
          <w:szCs w:val="20"/>
        </w:rPr>
      </w:pPr>
      <w:bookmarkStart w:id="0" w:name="_GoBack"/>
      <w:bookmarkEnd w:id="0"/>
    </w:p>
    <w:p w:rsidR="004674E8" w:rsidRPr="00843702" w:rsidRDefault="004674E8" w:rsidP="00B36B09">
      <w:pPr>
        <w:pStyle w:val="NoSpacing"/>
        <w:spacing w:line="360" w:lineRule="auto"/>
        <w:jc w:val="both"/>
        <w:rPr>
          <w:rFonts w:ascii="Times New Roman" w:hAnsi="Times New Roman"/>
          <w:b/>
          <w:sz w:val="20"/>
          <w:szCs w:val="20"/>
        </w:rPr>
      </w:pPr>
      <w:r w:rsidRPr="00843702">
        <w:rPr>
          <w:rFonts w:ascii="Times New Roman" w:hAnsi="Times New Roman"/>
          <w:b/>
          <w:sz w:val="20"/>
          <w:szCs w:val="20"/>
        </w:rPr>
        <w:t>Genome Conformation Capture (GCC)</w:t>
      </w:r>
    </w:p>
    <w:p w:rsidR="004674E8" w:rsidRPr="00843702" w:rsidRDefault="004674E8" w:rsidP="00B36B09">
      <w:pPr>
        <w:pStyle w:val="NoSpacing"/>
        <w:numPr>
          <w:ilvl w:val="0"/>
          <w:numId w:val="2"/>
        </w:numPr>
        <w:spacing w:line="360" w:lineRule="auto"/>
        <w:jc w:val="both"/>
        <w:rPr>
          <w:rFonts w:ascii="Times New Roman" w:hAnsi="Times New Roman"/>
          <w:b/>
          <w:sz w:val="20"/>
          <w:szCs w:val="20"/>
        </w:rPr>
      </w:pPr>
      <w:r w:rsidRPr="00843702">
        <w:rPr>
          <w:rFonts w:ascii="Times New Roman" w:hAnsi="Times New Roman"/>
          <w:b/>
          <w:sz w:val="20"/>
          <w:szCs w:val="20"/>
        </w:rPr>
        <w:t>Strains and growth conditions</w:t>
      </w:r>
    </w:p>
    <w:p w:rsidR="004674E8" w:rsidRPr="00843702" w:rsidRDefault="004674E8" w:rsidP="00B36B09">
      <w:pPr>
        <w:pStyle w:val="NoSpacing"/>
        <w:spacing w:line="360" w:lineRule="auto"/>
        <w:jc w:val="both"/>
        <w:rPr>
          <w:rFonts w:ascii="Times New Roman" w:hAnsi="Times New Roman"/>
          <w:sz w:val="20"/>
          <w:szCs w:val="20"/>
        </w:rPr>
      </w:pPr>
      <w:r w:rsidRPr="00843702">
        <w:rPr>
          <w:rFonts w:ascii="Times New Roman" w:hAnsi="Times New Roman"/>
          <w:i/>
          <w:sz w:val="20"/>
          <w:szCs w:val="20"/>
        </w:rPr>
        <w:t xml:space="preserve">Saccharomyces </w:t>
      </w:r>
      <w:proofErr w:type="spellStart"/>
      <w:r w:rsidRPr="00843702">
        <w:rPr>
          <w:rFonts w:ascii="Times New Roman" w:hAnsi="Times New Roman"/>
          <w:i/>
          <w:sz w:val="20"/>
          <w:szCs w:val="20"/>
        </w:rPr>
        <w:t>cerevisiae</w:t>
      </w:r>
      <w:proofErr w:type="spellEnd"/>
      <w:r w:rsidRPr="00843702">
        <w:rPr>
          <w:rFonts w:ascii="Times New Roman" w:hAnsi="Times New Roman"/>
          <w:sz w:val="20"/>
          <w:szCs w:val="20"/>
        </w:rPr>
        <w:t xml:space="preserve"> strain</w:t>
      </w:r>
      <w:r w:rsidR="00C84E2A" w:rsidRPr="00843702">
        <w:rPr>
          <w:rFonts w:ascii="Times New Roman" w:hAnsi="Times New Roman"/>
          <w:sz w:val="20"/>
          <w:szCs w:val="20"/>
        </w:rPr>
        <w:t xml:space="preserve"> BY4741</w:t>
      </w:r>
      <w:r w:rsidRPr="00843702">
        <w:rPr>
          <w:rFonts w:ascii="Times New Roman" w:hAnsi="Times New Roman"/>
          <w:sz w:val="20"/>
          <w:szCs w:val="20"/>
        </w:rPr>
        <w:t xml:space="preserve"> </w:t>
      </w:r>
      <w:r w:rsidR="00C84E2A" w:rsidRPr="00843702">
        <w:rPr>
          <w:rFonts w:ascii="Times New Roman" w:hAnsi="Times New Roman"/>
          <w:sz w:val="20"/>
          <w:szCs w:val="20"/>
        </w:rPr>
        <w:t>was</w:t>
      </w:r>
      <w:r w:rsidRPr="00843702">
        <w:rPr>
          <w:rFonts w:ascii="Times New Roman" w:hAnsi="Times New Roman"/>
          <w:sz w:val="20"/>
          <w:szCs w:val="20"/>
        </w:rPr>
        <w:t xml:space="preserve"> stored (-80</w:t>
      </w:r>
      <w:r w:rsidRPr="00843702">
        <w:rPr>
          <w:rFonts w:ascii="Times New Roman" w:hAnsi="Times New Roman"/>
          <w:sz w:val="20"/>
          <w:szCs w:val="20"/>
          <w:vertAlign w:val="superscript"/>
        </w:rPr>
        <w:t>o</w:t>
      </w:r>
      <w:r w:rsidRPr="00843702">
        <w:rPr>
          <w:rFonts w:ascii="Times New Roman" w:hAnsi="Times New Roman"/>
          <w:sz w:val="20"/>
          <w:szCs w:val="20"/>
        </w:rPr>
        <w:t>C) and cultured (30</w:t>
      </w:r>
      <w:r w:rsidRPr="00843702">
        <w:rPr>
          <w:rFonts w:ascii="Times New Roman" w:hAnsi="Times New Roman"/>
          <w:sz w:val="20"/>
          <w:szCs w:val="20"/>
          <w:vertAlign w:val="superscript"/>
        </w:rPr>
        <w:t>o</w:t>
      </w:r>
      <w:r w:rsidRPr="00843702">
        <w:rPr>
          <w:rFonts w:ascii="Times New Roman" w:hAnsi="Times New Roman"/>
          <w:sz w:val="20"/>
          <w:szCs w:val="20"/>
        </w:rPr>
        <w:t>C, 160rpm) on synthetic complete (SC) medium containing amino acid supplements and glucose (2% w/v)</w:t>
      </w:r>
      <w:r w:rsidR="00C84E2A" w:rsidRPr="00843702">
        <w:rPr>
          <w:rFonts w:ascii="Times New Roman" w:hAnsi="Times New Roman"/>
          <w:sz w:val="20"/>
          <w:szCs w:val="20"/>
        </w:rPr>
        <w:t xml:space="preserve"> </w:t>
      </w:r>
      <w:r w:rsidR="00946B0B">
        <w:rPr>
          <w:rFonts w:ascii="Times New Roman" w:hAnsi="Times New Roman"/>
          <w:sz w:val="20"/>
          <w:szCs w:val="20"/>
        </w:rPr>
        <w:fldChar w:fldCharType="begin"/>
      </w:r>
      <w:r w:rsidR="00EB1D55">
        <w:rPr>
          <w:rFonts w:ascii="Times New Roman" w:hAnsi="Times New Roman"/>
          <w:sz w:val="20"/>
          <w:szCs w:val="20"/>
        </w:rPr>
        <w:instrText xml:space="preserve"> ADDIN EN.CITE &lt;EndNote&gt;&lt;Cite&gt;&lt;Author&gt;Kaiser&lt;/Author&gt;&lt;Year&gt;1994&lt;/Year&gt;&lt;RecNum&gt;1727&lt;/RecNum&gt;&lt;DisplayText&gt;[2]&lt;/DisplayText&gt;&lt;record&gt;&lt;rec-number&gt;1727&lt;/rec-number&gt;&lt;foreign-keys&gt;&lt;key app="EN" db-id="ax22wepeywp0vse9e9spxzpt2vzpdraxwe9d"&gt;1727&lt;/key&gt;&lt;/foreign-keys&gt;&lt;ref-type name="Book"&gt;6&lt;/ref-type&gt;&lt;contributors&gt;&lt;authors&gt;&lt;author&gt;Kaiser, C.S.M.M.A&lt;/author&gt;&lt;/authors&gt;&lt;/contributors&gt;&lt;titles&gt;&lt;title&gt;Methods in Yeast Genetics, A Cold Spring Harbor Laboratory Course Manual.&lt;/title&gt;&lt;/titles&gt;&lt;dates&gt;&lt;year&gt;1994&lt;/year&gt;&lt;/dates&gt;&lt;pub-location&gt;Cold Spring Harbor, NY.&lt;/pub-location&gt;&lt;publisher&gt;Cold Spring Harbor laboratory press&lt;/publisher&gt;&lt;urls&gt;&lt;/urls&gt;&lt;/record&gt;&lt;/Cite&gt;&lt;/EndNote&gt;</w:instrText>
      </w:r>
      <w:r w:rsidR="00946B0B">
        <w:rPr>
          <w:rFonts w:ascii="Times New Roman" w:hAnsi="Times New Roman"/>
          <w:sz w:val="20"/>
          <w:szCs w:val="20"/>
        </w:rPr>
        <w:fldChar w:fldCharType="separate"/>
      </w:r>
      <w:r w:rsidR="00EB1D55">
        <w:rPr>
          <w:rFonts w:ascii="Times New Roman" w:hAnsi="Times New Roman"/>
          <w:noProof/>
          <w:sz w:val="20"/>
          <w:szCs w:val="20"/>
        </w:rPr>
        <w:t>[</w:t>
      </w:r>
      <w:hyperlink w:anchor="_ENREF_2" w:tooltip="Kaiser, 1994 #1727" w:history="1">
        <w:r w:rsidR="00EB1D55">
          <w:rPr>
            <w:rFonts w:ascii="Times New Roman" w:hAnsi="Times New Roman"/>
            <w:noProof/>
            <w:sz w:val="20"/>
            <w:szCs w:val="20"/>
          </w:rPr>
          <w:t>2</w:t>
        </w:r>
      </w:hyperlink>
      <w:r w:rsidR="00EB1D55">
        <w:rPr>
          <w:rFonts w:ascii="Times New Roman" w:hAnsi="Times New Roman"/>
          <w:noProof/>
          <w:sz w:val="20"/>
          <w:szCs w:val="20"/>
        </w:rPr>
        <w:t>]</w:t>
      </w:r>
      <w:r w:rsidR="00946B0B">
        <w:rPr>
          <w:rFonts w:ascii="Times New Roman" w:hAnsi="Times New Roman"/>
          <w:sz w:val="20"/>
          <w:szCs w:val="20"/>
        </w:rPr>
        <w:fldChar w:fldCharType="end"/>
      </w:r>
      <w:r w:rsidRPr="00843702">
        <w:rPr>
          <w:rFonts w:ascii="Times New Roman" w:hAnsi="Times New Roman"/>
          <w:sz w:val="20"/>
          <w:szCs w:val="20"/>
        </w:rPr>
        <w:t xml:space="preserve">. For Genome Conformation Capture (GCC) </w:t>
      </w:r>
      <w:r w:rsidR="00C84E2A" w:rsidRPr="00843702">
        <w:rPr>
          <w:rFonts w:ascii="Times New Roman" w:hAnsi="Times New Roman"/>
          <w:i/>
          <w:sz w:val="20"/>
          <w:szCs w:val="20"/>
        </w:rPr>
        <w:t xml:space="preserve">S. </w:t>
      </w:r>
      <w:proofErr w:type="spellStart"/>
      <w:r w:rsidR="00C84E2A" w:rsidRPr="00843702">
        <w:rPr>
          <w:rFonts w:ascii="Times New Roman" w:hAnsi="Times New Roman"/>
          <w:i/>
          <w:sz w:val="20"/>
          <w:szCs w:val="20"/>
        </w:rPr>
        <w:t>cerevisiae</w:t>
      </w:r>
      <w:proofErr w:type="spellEnd"/>
      <w:r w:rsidR="00C84E2A" w:rsidRPr="00843702">
        <w:rPr>
          <w:rFonts w:ascii="Times New Roman" w:hAnsi="Times New Roman"/>
          <w:sz w:val="20"/>
          <w:szCs w:val="20"/>
        </w:rPr>
        <w:t xml:space="preserve"> was </w:t>
      </w:r>
      <w:r w:rsidRPr="00843702">
        <w:rPr>
          <w:rFonts w:ascii="Times New Roman" w:hAnsi="Times New Roman"/>
          <w:sz w:val="20"/>
          <w:szCs w:val="20"/>
        </w:rPr>
        <w:t>recovered from -80</w:t>
      </w:r>
      <w:r w:rsidRPr="00843702">
        <w:rPr>
          <w:rFonts w:ascii="Times New Roman" w:hAnsi="Times New Roman"/>
          <w:sz w:val="20"/>
          <w:szCs w:val="20"/>
          <w:vertAlign w:val="superscript"/>
        </w:rPr>
        <w:t>o</w:t>
      </w:r>
      <w:r w:rsidRPr="00843702">
        <w:rPr>
          <w:rFonts w:ascii="Times New Roman" w:hAnsi="Times New Roman"/>
          <w:sz w:val="20"/>
          <w:szCs w:val="20"/>
        </w:rPr>
        <w:t>C on SC glucose (2% w/v) agar (2%) plates for 48 hours prior to starter culture inoculation. Starter cultures were grown (</w:t>
      </w:r>
      <w:r w:rsidRPr="00843702">
        <w:rPr>
          <w:rStyle w:val="Emphasis"/>
          <w:sz w:val="20"/>
          <w:szCs w:val="20"/>
        </w:rPr>
        <w:t>30</w:t>
      </w:r>
      <w:r w:rsidRPr="00843702">
        <w:rPr>
          <w:rFonts w:ascii="Times New Roman" w:hAnsi="Times New Roman"/>
          <w:i/>
          <w:sz w:val="20"/>
          <w:szCs w:val="20"/>
        </w:rPr>
        <w:t>°</w:t>
      </w:r>
      <w:r w:rsidRPr="00843702">
        <w:rPr>
          <w:rFonts w:ascii="Times New Roman" w:hAnsi="Times New Roman"/>
          <w:sz w:val="20"/>
          <w:szCs w:val="20"/>
        </w:rPr>
        <w:t xml:space="preserve">C, 160rpm, </w:t>
      </w:r>
      <w:proofErr w:type="gramStart"/>
      <w:r w:rsidRPr="00843702">
        <w:rPr>
          <w:rFonts w:ascii="Times New Roman" w:hAnsi="Times New Roman"/>
          <w:sz w:val="20"/>
          <w:szCs w:val="20"/>
        </w:rPr>
        <w:t>16h</w:t>
      </w:r>
      <w:proofErr w:type="gramEnd"/>
      <w:r w:rsidRPr="00843702">
        <w:rPr>
          <w:rFonts w:ascii="Times New Roman" w:hAnsi="Times New Roman"/>
          <w:sz w:val="20"/>
          <w:szCs w:val="20"/>
        </w:rPr>
        <w:t>) in SC glycerol lactate. Test cultures were</w:t>
      </w:r>
      <w:r w:rsidRPr="00843702">
        <w:rPr>
          <w:rStyle w:val="Emphasis"/>
          <w:sz w:val="20"/>
          <w:szCs w:val="20"/>
        </w:rPr>
        <w:t xml:space="preserve"> inoculated, from the starter cultures into SC </w:t>
      </w:r>
      <w:r w:rsidR="00845C46" w:rsidRPr="00843702">
        <w:rPr>
          <w:rStyle w:val="Emphasis"/>
          <w:sz w:val="20"/>
          <w:szCs w:val="20"/>
        </w:rPr>
        <w:t>glucose</w:t>
      </w:r>
      <w:r w:rsidRPr="00843702">
        <w:rPr>
          <w:rFonts w:ascii="Times New Roman" w:hAnsi="Times New Roman"/>
          <w:sz w:val="20"/>
          <w:szCs w:val="20"/>
        </w:rPr>
        <w:t>,</w:t>
      </w:r>
      <w:r w:rsidRPr="00843702">
        <w:rPr>
          <w:rStyle w:val="Emphasis"/>
          <w:sz w:val="20"/>
          <w:szCs w:val="20"/>
        </w:rPr>
        <w:t xml:space="preserve"> grown (30</w:t>
      </w:r>
      <w:r w:rsidRPr="00843702">
        <w:rPr>
          <w:rFonts w:ascii="Times New Roman" w:hAnsi="Times New Roman"/>
          <w:sz w:val="20"/>
          <w:szCs w:val="20"/>
        </w:rPr>
        <w:t xml:space="preserve">°C, 160rpm) </w:t>
      </w:r>
      <w:r w:rsidRPr="00843702">
        <w:rPr>
          <w:rStyle w:val="Emphasis"/>
          <w:sz w:val="20"/>
          <w:szCs w:val="20"/>
        </w:rPr>
        <w:t>and harvested at a</w:t>
      </w:r>
      <w:r w:rsidRPr="00843702">
        <w:rPr>
          <w:rFonts w:ascii="Times New Roman" w:hAnsi="Times New Roman"/>
          <w:sz w:val="20"/>
          <w:szCs w:val="20"/>
        </w:rPr>
        <w:t>n optical density</w:t>
      </w:r>
      <w:r w:rsidRPr="00843702">
        <w:rPr>
          <w:rFonts w:ascii="Times New Roman" w:hAnsi="Times New Roman"/>
          <w:i/>
          <w:sz w:val="20"/>
          <w:szCs w:val="20"/>
        </w:rPr>
        <w:t xml:space="preserve"> </w:t>
      </w:r>
      <w:r w:rsidRPr="00843702">
        <w:rPr>
          <w:rFonts w:ascii="Times New Roman" w:hAnsi="Times New Roman"/>
          <w:sz w:val="20"/>
          <w:szCs w:val="20"/>
        </w:rPr>
        <w:t>(OD</w:t>
      </w:r>
      <w:r w:rsidRPr="00843702">
        <w:rPr>
          <w:rFonts w:ascii="Times New Roman" w:hAnsi="Times New Roman"/>
          <w:sz w:val="20"/>
          <w:szCs w:val="20"/>
          <w:vertAlign w:val="subscript"/>
        </w:rPr>
        <w:t>600</w:t>
      </w:r>
      <w:r w:rsidRPr="00843702">
        <w:rPr>
          <w:rFonts w:ascii="Times New Roman" w:hAnsi="Times New Roman"/>
          <w:sz w:val="20"/>
          <w:szCs w:val="20"/>
        </w:rPr>
        <w:t xml:space="preserve">) of 0.6. </w:t>
      </w:r>
    </w:p>
    <w:p w:rsidR="00C84E2A" w:rsidRPr="00843702" w:rsidRDefault="00C84E2A" w:rsidP="00B36B09">
      <w:pPr>
        <w:pStyle w:val="NoSpacing"/>
        <w:spacing w:line="360" w:lineRule="auto"/>
        <w:jc w:val="both"/>
        <w:rPr>
          <w:rFonts w:ascii="Times New Roman" w:hAnsi="Times New Roman"/>
          <w:sz w:val="20"/>
          <w:szCs w:val="20"/>
        </w:rPr>
      </w:pPr>
    </w:p>
    <w:p w:rsidR="004674E8" w:rsidRPr="00843702" w:rsidRDefault="004674E8" w:rsidP="00B36B09">
      <w:pPr>
        <w:pStyle w:val="NoSpacing"/>
        <w:spacing w:line="360" w:lineRule="auto"/>
        <w:jc w:val="both"/>
        <w:rPr>
          <w:rFonts w:ascii="Times New Roman" w:hAnsi="Times New Roman"/>
          <w:sz w:val="20"/>
          <w:szCs w:val="20"/>
        </w:rPr>
      </w:pPr>
      <w:r w:rsidRPr="00843702">
        <w:rPr>
          <w:rFonts w:ascii="Times New Roman" w:hAnsi="Times New Roman"/>
          <w:sz w:val="20"/>
          <w:szCs w:val="20"/>
        </w:rPr>
        <w:t xml:space="preserve">GCC was performed according to </w:t>
      </w:r>
      <w:r w:rsidR="00946B0B">
        <w:rPr>
          <w:rFonts w:ascii="Times New Roman" w:hAnsi="Times New Roman"/>
          <w:sz w:val="20"/>
          <w:szCs w:val="20"/>
        </w:rPr>
        <w:fldChar w:fldCharType="begin">
          <w:fldData xml:space="preserve">PEVuZE5vdGU+PENpdGU+PEF1dGhvcj5Sb2RsZXk8L0F1dGhvcj48WWVhcj4yMDA5PC9ZZWFyPjxS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</w:fldData>
        </w:fldChar>
      </w:r>
      <w:r w:rsidR="00EB1D55">
        <w:rPr>
          <w:rFonts w:ascii="Times New Roman" w:hAnsi="Times New Roman"/>
          <w:sz w:val="20"/>
          <w:szCs w:val="20"/>
        </w:rPr>
        <w:instrText xml:space="preserve"> ADDIN EN.CITE </w:instrText>
      </w:r>
      <w:r w:rsidR="00EB1D55">
        <w:rPr>
          <w:rFonts w:ascii="Times New Roman" w:hAnsi="Times New Roman"/>
          <w:sz w:val="20"/>
          <w:szCs w:val="20"/>
        </w:rPr>
        <w:fldChar w:fldCharType="begin">
          <w:fldData xml:space="preserve">PEVuZE5vdGU+PENpdGU+PEF1dGhvcj5Sb2RsZXk8L0F1dGhvcj48WWVhcj4yMDA5PC9ZZWFyPjxS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</w:fldData>
        </w:fldChar>
      </w:r>
      <w:r w:rsidR="00EB1D55">
        <w:rPr>
          <w:rFonts w:ascii="Times New Roman" w:hAnsi="Times New Roman"/>
          <w:sz w:val="20"/>
          <w:szCs w:val="20"/>
        </w:rPr>
        <w:instrText xml:space="preserve"> ADDIN EN.CITE.DATA </w:instrText>
      </w:r>
      <w:r w:rsidR="00EB1D55">
        <w:rPr>
          <w:rFonts w:ascii="Times New Roman" w:hAnsi="Times New Roman"/>
          <w:sz w:val="20"/>
          <w:szCs w:val="20"/>
        </w:rPr>
      </w:r>
      <w:r w:rsidR="00EB1D55">
        <w:rPr>
          <w:rFonts w:ascii="Times New Roman" w:hAnsi="Times New Roman"/>
          <w:sz w:val="20"/>
          <w:szCs w:val="20"/>
        </w:rPr>
        <w:fldChar w:fldCharType="end"/>
      </w:r>
      <w:r w:rsidR="00946B0B">
        <w:rPr>
          <w:rFonts w:ascii="Times New Roman" w:hAnsi="Times New Roman"/>
          <w:sz w:val="20"/>
          <w:szCs w:val="20"/>
        </w:rPr>
        <w:fldChar w:fldCharType="separate"/>
      </w:r>
      <w:r w:rsidR="00EB1D55">
        <w:rPr>
          <w:rFonts w:ascii="Times New Roman" w:hAnsi="Times New Roman"/>
          <w:noProof/>
          <w:sz w:val="20"/>
          <w:szCs w:val="20"/>
        </w:rPr>
        <w:t>[</w:t>
      </w:r>
      <w:hyperlink w:anchor="_ENREF_1" w:tooltip="Rodley, 2009 #1030" w:history="1">
        <w:r w:rsidR="00EB1D55">
          <w:rPr>
            <w:rFonts w:ascii="Times New Roman" w:hAnsi="Times New Roman"/>
            <w:noProof/>
            <w:sz w:val="20"/>
            <w:szCs w:val="20"/>
          </w:rPr>
          <w:t>1</w:t>
        </w:r>
      </w:hyperlink>
      <w:r w:rsidR="00EB1D55">
        <w:rPr>
          <w:rFonts w:ascii="Times New Roman" w:hAnsi="Times New Roman"/>
          <w:noProof/>
          <w:sz w:val="20"/>
          <w:szCs w:val="20"/>
        </w:rPr>
        <w:t>]</w:t>
      </w:r>
      <w:r w:rsidR="00946B0B">
        <w:rPr>
          <w:rFonts w:ascii="Times New Roman" w:hAnsi="Times New Roman"/>
          <w:sz w:val="20"/>
          <w:szCs w:val="20"/>
        </w:rPr>
        <w:fldChar w:fldCharType="end"/>
      </w:r>
      <w:r w:rsidRPr="00843702">
        <w:rPr>
          <w:rFonts w:ascii="Times New Roman" w:hAnsi="Times New Roman"/>
          <w:sz w:val="20"/>
          <w:szCs w:val="20"/>
        </w:rPr>
        <w:t>. Briefly, chromatin was prepared from 15 sets of 10</w:t>
      </w:r>
      <w:r w:rsidRPr="00843702">
        <w:rPr>
          <w:rFonts w:ascii="Times New Roman" w:hAnsi="Times New Roman"/>
          <w:sz w:val="20"/>
          <w:szCs w:val="20"/>
          <w:vertAlign w:val="superscript"/>
        </w:rPr>
        <w:t>8</w:t>
      </w:r>
      <w:r w:rsidRPr="00843702">
        <w:rPr>
          <w:rFonts w:ascii="Times New Roman" w:hAnsi="Times New Roman"/>
          <w:sz w:val="20"/>
          <w:szCs w:val="20"/>
        </w:rPr>
        <w:t xml:space="preserve"> (</w:t>
      </w:r>
      <w:r w:rsidRPr="00843702">
        <w:rPr>
          <w:rFonts w:ascii="Times New Roman" w:hAnsi="Times New Roman"/>
          <w:i/>
          <w:sz w:val="20"/>
          <w:szCs w:val="20"/>
        </w:rPr>
        <w:t>i.e</w:t>
      </w:r>
      <w:r w:rsidRPr="00843702">
        <w:rPr>
          <w:rFonts w:ascii="Times New Roman" w:hAnsi="Times New Roman"/>
          <w:sz w:val="20"/>
          <w:szCs w:val="20"/>
        </w:rPr>
        <w:t>. a total of 1.36x10</w:t>
      </w:r>
      <w:r w:rsidRPr="00843702">
        <w:rPr>
          <w:rFonts w:ascii="Times New Roman" w:hAnsi="Times New Roman"/>
          <w:sz w:val="20"/>
          <w:szCs w:val="20"/>
          <w:vertAlign w:val="superscript"/>
        </w:rPr>
        <w:t>9</w:t>
      </w:r>
      <w:r w:rsidRPr="00843702">
        <w:rPr>
          <w:rFonts w:ascii="Times New Roman" w:hAnsi="Times New Roman"/>
          <w:sz w:val="20"/>
          <w:szCs w:val="20"/>
        </w:rPr>
        <w:t>)</w:t>
      </w:r>
      <w:r w:rsidRPr="00843702">
        <w:rPr>
          <w:rFonts w:ascii="Times New Roman" w:hAnsi="Times New Roman"/>
          <w:sz w:val="20"/>
          <w:szCs w:val="20"/>
          <w:vertAlign w:val="superscript"/>
        </w:rPr>
        <w:t xml:space="preserve"> </w:t>
      </w:r>
      <w:r w:rsidRPr="00843702">
        <w:rPr>
          <w:rFonts w:ascii="Times New Roman" w:hAnsi="Times New Roman"/>
          <w:sz w:val="20"/>
          <w:szCs w:val="20"/>
        </w:rPr>
        <w:t xml:space="preserve">cross-linked cells. </w:t>
      </w:r>
      <w:r w:rsidR="00EF31C8">
        <w:rPr>
          <w:rFonts w:ascii="Times New Roman" w:hAnsi="Times New Roman"/>
          <w:sz w:val="20"/>
          <w:szCs w:val="20"/>
        </w:rPr>
        <w:t>Briefly, c</w:t>
      </w:r>
      <w:r w:rsidRPr="00843702">
        <w:rPr>
          <w:rFonts w:ascii="Times New Roman" w:hAnsi="Times New Roman"/>
          <w:sz w:val="20"/>
          <w:szCs w:val="20"/>
        </w:rPr>
        <w:t xml:space="preserve">hromatin was digested with </w:t>
      </w:r>
      <w:r w:rsidRPr="00843702">
        <w:rPr>
          <w:rFonts w:ascii="Times New Roman" w:hAnsi="Times New Roman"/>
          <w:i/>
          <w:sz w:val="20"/>
          <w:szCs w:val="20"/>
        </w:rPr>
        <w:t>MspI</w:t>
      </w:r>
      <w:r w:rsidRPr="00843702">
        <w:rPr>
          <w:rFonts w:ascii="Times New Roman" w:hAnsi="Times New Roman"/>
          <w:sz w:val="20"/>
          <w:szCs w:val="20"/>
        </w:rPr>
        <w:t xml:space="preserve"> (</w:t>
      </w:r>
      <w:proofErr w:type="spellStart"/>
      <w:r w:rsidRPr="00843702">
        <w:rPr>
          <w:rFonts w:ascii="Times New Roman" w:hAnsi="Times New Roman"/>
          <w:sz w:val="20"/>
          <w:szCs w:val="20"/>
        </w:rPr>
        <w:t>Fermentas</w:t>
      </w:r>
      <w:proofErr w:type="spellEnd"/>
      <w:r w:rsidRPr="00843702">
        <w:rPr>
          <w:rFonts w:ascii="Times New Roman" w:hAnsi="Times New Roman"/>
          <w:sz w:val="20"/>
          <w:szCs w:val="20"/>
        </w:rPr>
        <w:t>) and ligated (T4 ligase; Invitrogen). Crosslinks were reversed in the presence of proteinase K (final concentration 7-11</w:t>
      </w:r>
      <w:r w:rsidR="00845C46" w:rsidRPr="00843702">
        <w:rPr>
          <w:rFonts w:ascii="Times New Roman" w:hAnsi="Times New Roman"/>
          <w:sz w:val="20"/>
          <w:szCs w:val="20"/>
        </w:rPr>
        <w:t>µ</w:t>
      </w:r>
      <w:r w:rsidRPr="00843702">
        <w:rPr>
          <w:rFonts w:ascii="Times New Roman" w:hAnsi="Times New Roman"/>
          <w:sz w:val="20"/>
          <w:szCs w:val="20"/>
        </w:rPr>
        <w:t xml:space="preserve">g, Roche). Samples were treated with </w:t>
      </w:r>
      <w:proofErr w:type="spellStart"/>
      <w:r w:rsidRPr="00843702">
        <w:rPr>
          <w:rFonts w:ascii="Times New Roman" w:hAnsi="Times New Roman"/>
          <w:sz w:val="20"/>
          <w:szCs w:val="20"/>
        </w:rPr>
        <w:t>RNase</w:t>
      </w:r>
      <w:proofErr w:type="spellEnd"/>
      <w:r w:rsidRPr="00843702">
        <w:rPr>
          <w:rFonts w:ascii="Times New Roman" w:hAnsi="Times New Roman"/>
          <w:sz w:val="20"/>
          <w:szCs w:val="20"/>
        </w:rPr>
        <w:t xml:space="preserve"> A (final concentration 10µgml</w:t>
      </w:r>
      <w:r w:rsidRPr="00843702">
        <w:rPr>
          <w:rFonts w:ascii="Times New Roman" w:hAnsi="Times New Roman"/>
          <w:sz w:val="20"/>
          <w:szCs w:val="20"/>
          <w:vertAlign w:val="superscript"/>
        </w:rPr>
        <w:t>-1</w:t>
      </w:r>
      <w:r w:rsidRPr="00843702">
        <w:rPr>
          <w:rFonts w:ascii="Times New Roman" w:hAnsi="Times New Roman"/>
          <w:sz w:val="20"/>
          <w:szCs w:val="20"/>
        </w:rPr>
        <w:t xml:space="preserve">) prior to purification by </w:t>
      </w:r>
      <w:proofErr w:type="spellStart"/>
      <w:r w:rsidRPr="00843702">
        <w:rPr>
          <w:rFonts w:ascii="Times New Roman" w:hAnsi="Times New Roman"/>
          <w:sz w:val="20"/>
          <w:szCs w:val="20"/>
        </w:rPr>
        <w:t>phenol</w:t>
      </w:r>
      <w:proofErr w:type="gramStart"/>
      <w:r w:rsidRPr="00843702">
        <w:rPr>
          <w:rFonts w:ascii="Times New Roman" w:hAnsi="Times New Roman"/>
          <w:sz w:val="20"/>
          <w:szCs w:val="20"/>
        </w:rPr>
        <w:t>:chloroform</w:t>
      </w:r>
      <w:proofErr w:type="spellEnd"/>
      <w:proofErr w:type="gramEnd"/>
      <w:r w:rsidRPr="00843702">
        <w:rPr>
          <w:rFonts w:ascii="Times New Roman" w:hAnsi="Times New Roman"/>
          <w:sz w:val="20"/>
          <w:szCs w:val="20"/>
        </w:rPr>
        <w:t xml:space="preserve"> (1:1 v/v, three times) and column extraction (</w:t>
      </w:r>
      <w:proofErr w:type="spellStart"/>
      <w:r w:rsidRPr="00843702">
        <w:rPr>
          <w:rFonts w:ascii="Times New Roman" w:hAnsi="Times New Roman"/>
          <w:sz w:val="20"/>
          <w:szCs w:val="20"/>
        </w:rPr>
        <w:t>Zymo</w:t>
      </w:r>
      <w:proofErr w:type="spellEnd"/>
      <w:r w:rsidRPr="00843702">
        <w:rPr>
          <w:rFonts w:ascii="Times New Roman" w:hAnsi="Times New Roman"/>
          <w:sz w:val="20"/>
          <w:szCs w:val="20"/>
        </w:rPr>
        <w:t xml:space="preserve"> Clean and Concentrator, </w:t>
      </w:r>
      <w:proofErr w:type="spellStart"/>
      <w:r w:rsidRPr="00843702">
        <w:rPr>
          <w:rFonts w:ascii="Times New Roman" w:hAnsi="Times New Roman"/>
          <w:sz w:val="20"/>
          <w:szCs w:val="20"/>
        </w:rPr>
        <w:t>Zymo</w:t>
      </w:r>
      <w:proofErr w:type="spellEnd"/>
      <w:r w:rsidRPr="00843702">
        <w:rPr>
          <w:rFonts w:ascii="Times New Roman" w:hAnsi="Times New Roman"/>
          <w:sz w:val="20"/>
          <w:szCs w:val="20"/>
        </w:rPr>
        <w:t xml:space="preserve"> Research). Paired-end sequencing (36 bp) was performed on 5μg DNA using the </w:t>
      </w:r>
      <w:proofErr w:type="spellStart"/>
      <w:r w:rsidRPr="00843702">
        <w:rPr>
          <w:rFonts w:ascii="Times New Roman" w:hAnsi="Times New Roman"/>
          <w:sz w:val="20"/>
          <w:szCs w:val="20"/>
        </w:rPr>
        <w:t>Illumina</w:t>
      </w:r>
      <w:proofErr w:type="spellEnd"/>
      <w:r w:rsidRPr="00843702">
        <w:rPr>
          <w:rFonts w:ascii="Times New Roman" w:hAnsi="Times New Roman"/>
          <w:sz w:val="20"/>
          <w:szCs w:val="20"/>
        </w:rPr>
        <w:t xml:space="preserve"> Genome </w:t>
      </w:r>
      <w:proofErr w:type="spellStart"/>
      <w:r w:rsidRPr="00843702">
        <w:rPr>
          <w:rFonts w:ascii="Times New Roman" w:hAnsi="Times New Roman"/>
          <w:sz w:val="20"/>
          <w:szCs w:val="20"/>
        </w:rPr>
        <w:t>Analyzer</w:t>
      </w:r>
      <w:proofErr w:type="spellEnd"/>
      <w:r w:rsidRPr="00843702">
        <w:rPr>
          <w:rFonts w:ascii="Times New Roman" w:hAnsi="Times New Roman"/>
          <w:sz w:val="20"/>
          <w:szCs w:val="20"/>
        </w:rPr>
        <w:t xml:space="preserve"> platform (Allan Wilson Centre, Massey University, New Zealand &amp; Friedrich </w:t>
      </w:r>
      <w:proofErr w:type="spellStart"/>
      <w:r w:rsidRPr="00843702">
        <w:rPr>
          <w:rFonts w:ascii="Times New Roman" w:hAnsi="Times New Roman"/>
          <w:sz w:val="20"/>
          <w:szCs w:val="20"/>
        </w:rPr>
        <w:t>Miescher</w:t>
      </w:r>
      <w:proofErr w:type="spellEnd"/>
      <w:r w:rsidRPr="00843702">
        <w:rPr>
          <w:rFonts w:ascii="Times New Roman" w:hAnsi="Times New Roman"/>
          <w:sz w:val="20"/>
          <w:szCs w:val="20"/>
        </w:rPr>
        <w:t xml:space="preserve"> Institute for Biomedical Research, Basel, Switzerland). </w:t>
      </w:r>
    </w:p>
    <w:p w:rsidR="004674E8" w:rsidRPr="00843702" w:rsidRDefault="004674E8" w:rsidP="00B36B09">
      <w:pPr>
        <w:pStyle w:val="NoSpacing"/>
        <w:spacing w:line="360" w:lineRule="auto"/>
        <w:jc w:val="both"/>
        <w:rPr>
          <w:rFonts w:ascii="Times New Roman" w:hAnsi="Times New Roman"/>
          <w:sz w:val="20"/>
          <w:szCs w:val="20"/>
        </w:rPr>
      </w:pPr>
    </w:p>
    <w:p w:rsidR="004674E8" w:rsidRPr="00843702" w:rsidRDefault="004674E8" w:rsidP="00B36B09">
      <w:pPr>
        <w:pStyle w:val="NoSpacing"/>
        <w:spacing w:line="360" w:lineRule="auto"/>
        <w:jc w:val="both"/>
        <w:rPr>
          <w:rFonts w:ascii="Times New Roman" w:hAnsi="Times New Roman"/>
          <w:sz w:val="20"/>
          <w:szCs w:val="20"/>
        </w:rPr>
      </w:pPr>
      <w:r w:rsidRPr="00843702">
        <w:rPr>
          <w:rFonts w:ascii="Times New Roman" w:hAnsi="Times New Roman"/>
          <w:sz w:val="20"/>
          <w:szCs w:val="20"/>
        </w:rPr>
        <w:t xml:space="preserve">External controls were added at two steps in the GCC protocol to control for random ligation events. The first ligation control, a linear DNA fragment with a free </w:t>
      </w:r>
      <w:r w:rsidRPr="00843702">
        <w:rPr>
          <w:rFonts w:ascii="Times New Roman" w:hAnsi="Times New Roman"/>
          <w:i/>
          <w:sz w:val="20"/>
          <w:szCs w:val="20"/>
        </w:rPr>
        <w:t>MspI</w:t>
      </w:r>
      <w:r w:rsidRPr="00843702">
        <w:rPr>
          <w:rFonts w:ascii="Times New Roman" w:hAnsi="Times New Roman"/>
          <w:sz w:val="20"/>
          <w:szCs w:val="20"/>
        </w:rPr>
        <w:t xml:space="preserve"> site at one end, was added in a 1:1 ratio with the </w:t>
      </w:r>
      <w:r w:rsidRPr="00843702">
        <w:rPr>
          <w:rFonts w:ascii="Times New Roman" w:hAnsi="Times New Roman"/>
          <w:sz w:val="20"/>
          <w:szCs w:val="20"/>
        </w:rPr>
        <w:lastRenderedPageBreak/>
        <w:t>nuclear genome prior to the addition of ligase. The second ligation control (1x10</w:t>
      </w:r>
      <w:r w:rsidRPr="00843702">
        <w:rPr>
          <w:rFonts w:ascii="Times New Roman" w:hAnsi="Times New Roman"/>
          <w:sz w:val="20"/>
          <w:szCs w:val="20"/>
          <w:vertAlign w:val="superscript"/>
        </w:rPr>
        <w:t>6</w:t>
      </w:r>
      <w:r w:rsidRPr="00843702">
        <w:rPr>
          <w:rFonts w:ascii="Times New Roman" w:hAnsi="Times New Roman"/>
          <w:sz w:val="20"/>
          <w:szCs w:val="20"/>
        </w:rPr>
        <w:t xml:space="preserve"> molecules of pUC19) was included prior to </w:t>
      </w:r>
      <w:proofErr w:type="spellStart"/>
      <w:r w:rsidRPr="00843702">
        <w:rPr>
          <w:rFonts w:ascii="Times New Roman" w:hAnsi="Times New Roman"/>
          <w:sz w:val="20"/>
          <w:szCs w:val="20"/>
        </w:rPr>
        <w:t>RNase</w:t>
      </w:r>
      <w:proofErr w:type="spellEnd"/>
      <w:r w:rsidRPr="00843702">
        <w:rPr>
          <w:rFonts w:ascii="Times New Roman" w:hAnsi="Times New Roman"/>
          <w:sz w:val="20"/>
          <w:szCs w:val="20"/>
        </w:rPr>
        <w:t xml:space="preserve"> </w:t>
      </w:r>
      <w:proofErr w:type="gramStart"/>
      <w:r w:rsidRPr="00843702">
        <w:rPr>
          <w:rFonts w:ascii="Times New Roman" w:hAnsi="Times New Roman"/>
          <w:sz w:val="20"/>
          <w:szCs w:val="20"/>
        </w:rPr>
        <w:t>A</w:t>
      </w:r>
      <w:proofErr w:type="gramEnd"/>
      <w:r w:rsidRPr="00843702">
        <w:rPr>
          <w:rFonts w:ascii="Times New Roman" w:hAnsi="Times New Roman"/>
          <w:sz w:val="20"/>
          <w:szCs w:val="20"/>
        </w:rPr>
        <w:t xml:space="preserve"> treatment as a control for the sequencing step ligation.</w:t>
      </w:r>
    </w:p>
    <w:p w:rsidR="00845C46" w:rsidRPr="00843702" w:rsidRDefault="00845C46" w:rsidP="00B36B09">
      <w:pPr>
        <w:pStyle w:val="NoSpacing"/>
        <w:spacing w:line="360" w:lineRule="auto"/>
        <w:jc w:val="both"/>
        <w:rPr>
          <w:rFonts w:ascii="Times New Roman" w:hAnsi="Times New Roman"/>
          <w:sz w:val="20"/>
          <w:szCs w:val="20"/>
        </w:rPr>
      </w:pPr>
    </w:p>
    <w:p w:rsidR="00845C46" w:rsidRPr="00843702" w:rsidRDefault="00845C46" w:rsidP="00B36B09">
      <w:pPr>
        <w:pStyle w:val="NoSpacing"/>
        <w:spacing w:line="360" w:lineRule="auto"/>
        <w:jc w:val="both"/>
        <w:rPr>
          <w:rFonts w:ascii="Times New Roman" w:hAnsi="Times New Roman"/>
          <w:b/>
          <w:sz w:val="20"/>
          <w:szCs w:val="20"/>
        </w:rPr>
      </w:pPr>
      <w:r w:rsidRPr="00843702">
        <w:rPr>
          <w:rFonts w:ascii="Times New Roman" w:hAnsi="Times New Roman"/>
          <w:b/>
          <w:sz w:val="20"/>
          <w:szCs w:val="20"/>
        </w:rPr>
        <w:t>External controls for random ligation events</w:t>
      </w:r>
    </w:p>
    <w:p w:rsidR="00845C46" w:rsidRDefault="00845C46" w:rsidP="00B36B09">
      <w:pPr>
        <w:pStyle w:val="NoSpacing"/>
        <w:spacing w:line="360" w:lineRule="auto"/>
        <w:jc w:val="both"/>
        <w:rPr>
          <w:rFonts w:ascii="Times New Roman" w:eastAsia="Times New Roman" w:hAnsi="Times New Roman"/>
          <w:sz w:val="20"/>
          <w:szCs w:val="20"/>
        </w:rPr>
      </w:pPr>
      <w:r w:rsidRPr="00843702">
        <w:rPr>
          <w:rFonts w:ascii="Times New Roman" w:hAnsi="Times New Roman"/>
          <w:sz w:val="20"/>
          <w:szCs w:val="20"/>
        </w:rPr>
        <w:t xml:space="preserve">To experimentally control for spurious inter-molecular ligation events, during the GCC process, samples were spiked with two ligation controls during library preparation. </w:t>
      </w:r>
      <w:r w:rsidRPr="00843702">
        <w:rPr>
          <w:rFonts w:ascii="Times New Roman" w:hAnsi="Times New Roman"/>
          <w:sz w:val="20"/>
        </w:rPr>
        <w:t xml:space="preserve">The first ligation control consisted of PCR products (Supplementary Table </w:t>
      </w:r>
      <w:r w:rsidR="000C3B6F">
        <w:rPr>
          <w:rFonts w:ascii="Times New Roman" w:hAnsi="Times New Roman"/>
          <w:sz w:val="20"/>
        </w:rPr>
        <w:t>3</w:t>
      </w:r>
      <w:r w:rsidR="005C4EB1">
        <w:rPr>
          <w:rFonts w:ascii="Times New Roman" w:hAnsi="Times New Roman"/>
          <w:sz w:val="20"/>
        </w:rPr>
        <w:t>)</w:t>
      </w:r>
      <w:r w:rsidRPr="00843702">
        <w:rPr>
          <w:rFonts w:ascii="Times New Roman" w:hAnsi="Times New Roman"/>
          <w:sz w:val="20"/>
        </w:rPr>
        <w:t xml:space="preserve"> that were added (1:1 ratio with the nuclear genome copy number) before the GCC ligation step. These controls were designed to estimate the frequency of random inter-molecular ligation events during GCC library preparation. A maximum of 47 separate ligation events were observed, none of which occurred at levels above the statistically defined experimental noise. The second ligation control</w:t>
      </w:r>
      <w:r w:rsidRPr="00843702">
        <w:rPr>
          <w:rFonts w:ascii="Times New Roman" w:hAnsi="Times New Roman"/>
          <w:sz w:val="20"/>
          <w:szCs w:val="20"/>
        </w:rPr>
        <w:t xml:space="preserve"> consisted of the addition of pUC19 plasmid to the sample following the GCC ligation in order to control for random ligation events during preparation of the samples for sequencing, at the sequencing centre. We observed a maximum of six interactions between pUC19 and the rest of the genome; again none of these interactions were above the statistically defined experimental noise. </w:t>
      </w:r>
      <w:r w:rsidRPr="00843702">
        <w:rPr>
          <w:rFonts w:ascii="Times New Roman" w:eastAsia="Times New Roman" w:hAnsi="Times New Roman"/>
          <w:sz w:val="20"/>
          <w:szCs w:val="20"/>
        </w:rPr>
        <w:t xml:space="preserve">In conclusion, the fact that the high copy number rDNA and mitochondrial DNA elements do not show significant levels of random inter-molecular interactions with our internal control sequences is empirical evidence that the interactions we observe result from intra-molecular ligation events. Therefore, random ligation events during sample preparation do not account for the interactions we observe. </w:t>
      </w:r>
    </w:p>
    <w:p w:rsidR="00EF31C8" w:rsidRPr="00843702" w:rsidRDefault="00EF31C8" w:rsidP="00B36B09">
      <w:pPr>
        <w:pStyle w:val="NoSpacing"/>
        <w:spacing w:line="360" w:lineRule="auto"/>
        <w:jc w:val="both"/>
        <w:rPr>
          <w:rFonts w:ascii="Times New Roman" w:hAnsi="Times New Roman"/>
          <w:sz w:val="20"/>
          <w:szCs w:val="20"/>
        </w:rPr>
      </w:pPr>
    </w:p>
    <w:p w:rsidR="00845C46" w:rsidRPr="00843702" w:rsidRDefault="00845C46" w:rsidP="00B36B09">
      <w:pPr>
        <w:pStyle w:val="NoSpacing"/>
        <w:spacing w:line="360" w:lineRule="auto"/>
        <w:jc w:val="both"/>
        <w:rPr>
          <w:rFonts w:ascii="Times New Roman" w:hAnsi="Times New Roman"/>
          <w:sz w:val="20"/>
          <w:szCs w:val="20"/>
        </w:rPr>
      </w:pPr>
      <w:r w:rsidRPr="00843702">
        <w:rPr>
          <w:rFonts w:ascii="Times New Roman" w:hAnsi="Times New Roman"/>
          <w:sz w:val="20"/>
          <w:szCs w:val="20"/>
        </w:rPr>
        <w:t xml:space="preserve">External controls were produced by the PCR amplification of short regions from the </w:t>
      </w:r>
      <w:r w:rsidRPr="00843702">
        <w:rPr>
          <w:rFonts w:ascii="Times New Roman" w:hAnsi="Times New Roman"/>
          <w:i/>
          <w:sz w:val="20"/>
          <w:szCs w:val="20"/>
        </w:rPr>
        <w:t>E. coli</w:t>
      </w:r>
      <w:r w:rsidRPr="00843702">
        <w:rPr>
          <w:rFonts w:ascii="Times New Roman" w:hAnsi="Times New Roman"/>
          <w:sz w:val="20"/>
          <w:szCs w:val="20"/>
        </w:rPr>
        <w:t xml:space="preserve"> </w:t>
      </w:r>
      <w:r w:rsidR="00C84E2A" w:rsidRPr="00843702">
        <w:rPr>
          <w:rFonts w:ascii="Times New Roman" w:hAnsi="Times New Roman"/>
          <w:sz w:val="20"/>
          <w:szCs w:val="20"/>
        </w:rPr>
        <w:t>genome</w:t>
      </w:r>
      <w:r w:rsidRPr="00843702">
        <w:rPr>
          <w:rFonts w:ascii="Times New Roman" w:hAnsi="Times New Roman"/>
          <w:sz w:val="20"/>
          <w:szCs w:val="20"/>
        </w:rPr>
        <w:t xml:space="preserve">. Primers (Supplementary Table </w:t>
      </w:r>
      <w:r w:rsidR="000C3B6F">
        <w:rPr>
          <w:rFonts w:ascii="Times New Roman" w:hAnsi="Times New Roman"/>
          <w:sz w:val="20"/>
          <w:szCs w:val="20"/>
        </w:rPr>
        <w:t>3</w:t>
      </w:r>
      <w:r w:rsidRPr="00843702">
        <w:rPr>
          <w:rFonts w:ascii="Times New Roman" w:hAnsi="Times New Roman"/>
          <w:sz w:val="20"/>
          <w:szCs w:val="20"/>
        </w:rPr>
        <w:t xml:space="preserve">) were designed to include an </w:t>
      </w:r>
      <w:r w:rsidRPr="00843702">
        <w:rPr>
          <w:rFonts w:ascii="Times New Roman" w:hAnsi="Times New Roman"/>
          <w:i/>
          <w:sz w:val="20"/>
          <w:szCs w:val="20"/>
        </w:rPr>
        <w:t>MspI</w:t>
      </w:r>
      <w:r w:rsidRPr="00843702">
        <w:rPr>
          <w:rFonts w:ascii="Times New Roman" w:hAnsi="Times New Roman"/>
          <w:sz w:val="20"/>
          <w:szCs w:val="20"/>
        </w:rPr>
        <w:t xml:space="preserve"> site at one end of the final product. PCR products were digested with </w:t>
      </w:r>
      <w:r w:rsidRPr="00843702">
        <w:rPr>
          <w:rFonts w:ascii="Times New Roman" w:hAnsi="Times New Roman"/>
          <w:i/>
          <w:sz w:val="20"/>
          <w:szCs w:val="20"/>
        </w:rPr>
        <w:t>MspI</w:t>
      </w:r>
      <w:r w:rsidRPr="00843702">
        <w:rPr>
          <w:rFonts w:ascii="Times New Roman" w:hAnsi="Times New Roman"/>
          <w:sz w:val="20"/>
          <w:szCs w:val="20"/>
        </w:rPr>
        <w:t xml:space="preserve"> (37°C, 2hrs) prior to column purification (</w:t>
      </w:r>
      <w:proofErr w:type="spellStart"/>
      <w:r w:rsidRPr="00843702">
        <w:rPr>
          <w:rFonts w:ascii="Times New Roman" w:hAnsi="Times New Roman"/>
          <w:sz w:val="20"/>
          <w:szCs w:val="20"/>
        </w:rPr>
        <w:t>Zymo</w:t>
      </w:r>
      <w:proofErr w:type="spellEnd"/>
      <w:r w:rsidRPr="00843702">
        <w:rPr>
          <w:rFonts w:ascii="Times New Roman" w:hAnsi="Times New Roman"/>
          <w:sz w:val="20"/>
          <w:szCs w:val="20"/>
        </w:rPr>
        <w:t xml:space="preserve"> Clean and Concentrator). Purified, digested PCR products were introduced into the GCC samples at a 1:1 ratio with the nuclear genome (unique region) prior to the ligation step during GCC preparation of the sample. The </w:t>
      </w:r>
      <w:r w:rsidRPr="00843702">
        <w:rPr>
          <w:rFonts w:ascii="Times New Roman" w:hAnsi="Times New Roman"/>
          <w:i/>
          <w:sz w:val="20"/>
          <w:szCs w:val="20"/>
        </w:rPr>
        <w:t>E. coli</w:t>
      </w:r>
      <w:r w:rsidRPr="00843702">
        <w:rPr>
          <w:rFonts w:ascii="Times New Roman" w:hAnsi="Times New Roman"/>
          <w:sz w:val="20"/>
          <w:szCs w:val="20"/>
        </w:rPr>
        <w:t xml:space="preserve"> fragment was introduced into the glucose sample and resulted in 10 ligation events to </w:t>
      </w:r>
      <w:r w:rsidRPr="00843702">
        <w:rPr>
          <w:rFonts w:ascii="Times New Roman" w:hAnsi="Times New Roman"/>
          <w:i/>
          <w:sz w:val="20"/>
          <w:szCs w:val="20"/>
        </w:rPr>
        <w:t>MspI</w:t>
      </w:r>
      <w:r w:rsidRPr="00843702">
        <w:rPr>
          <w:rFonts w:ascii="Times New Roman" w:hAnsi="Times New Roman"/>
          <w:sz w:val="20"/>
          <w:szCs w:val="20"/>
        </w:rPr>
        <w:t xml:space="preserve"> restriction fragments including eight regions on the nuclear genome, one from the YSCPLASM and one from the mitochondrial genome</w:t>
      </w:r>
      <w:r w:rsidR="00C84E2A" w:rsidRPr="00843702">
        <w:rPr>
          <w:rFonts w:ascii="Times New Roman" w:hAnsi="Times New Roman"/>
          <w:sz w:val="20"/>
          <w:szCs w:val="20"/>
        </w:rPr>
        <w:t xml:space="preserve">. </w:t>
      </w:r>
      <w:r w:rsidRPr="00843702">
        <w:rPr>
          <w:rFonts w:ascii="Times New Roman" w:hAnsi="Times New Roman"/>
          <w:sz w:val="20"/>
          <w:szCs w:val="20"/>
        </w:rPr>
        <w:t xml:space="preserve">No ligation events between </w:t>
      </w:r>
      <w:r w:rsidR="00C84E2A" w:rsidRPr="00843702">
        <w:rPr>
          <w:rFonts w:ascii="Times New Roman" w:hAnsi="Times New Roman"/>
          <w:sz w:val="20"/>
          <w:szCs w:val="20"/>
        </w:rPr>
        <w:t xml:space="preserve">the </w:t>
      </w:r>
      <w:r w:rsidR="00C84E2A" w:rsidRPr="00843702">
        <w:rPr>
          <w:rFonts w:ascii="Times New Roman" w:hAnsi="Times New Roman"/>
          <w:i/>
          <w:sz w:val="20"/>
          <w:szCs w:val="20"/>
        </w:rPr>
        <w:t xml:space="preserve">E. coli </w:t>
      </w:r>
      <w:r w:rsidR="00C84E2A" w:rsidRPr="00843702">
        <w:rPr>
          <w:rFonts w:ascii="Times New Roman" w:hAnsi="Times New Roman"/>
          <w:sz w:val="20"/>
          <w:szCs w:val="20"/>
        </w:rPr>
        <w:t>external ligation control</w:t>
      </w:r>
      <w:r w:rsidRPr="00843702">
        <w:rPr>
          <w:rFonts w:ascii="Times New Roman" w:hAnsi="Times New Roman"/>
          <w:sz w:val="20"/>
          <w:szCs w:val="20"/>
        </w:rPr>
        <w:t xml:space="preserve"> and the </w:t>
      </w:r>
      <w:r w:rsidRPr="00843702">
        <w:rPr>
          <w:rFonts w:ascii="Times New Roman" w:hAnsi="Times New Roman"/>
          <w:i/>
          <w:sz w:val="20"/>
          <w:szCs w:val="20"/>
        </w:rPr>
        <w:t xml:space="preserve">S. </w:t>
      </w:r>
      <w:proofErr w:type="spellStart"/>
      <w:r w:rsidRPr="00843702">
        <w:rPr>
          <w:rFonts w:ascii="Times New Roman" w:hAnsi="Times New Roman"/>
          <w:i/>
          <w:sz w:val="20"/>
          <w:szCs w:val="20"/>
        </w:rPr>
        <w:t>cerevisiae</w:t>
      </w:r>
      <w:proofErr w:type="spellEnd"/>
      <w:r w:rsidRPr="00843702">
        <w:rPr>
          <w:rFonts w:ascii="Times New Roman" w:hAnsi="Times New Roman"/>
          <w:sz w:val="20"/>
          <w:szCs w:val="20"/>
        </w:rPr>
        <w:t xml:space="preserve"> genome occurred at levels deemed significant.</w:t>
      </w:r>
    </w:p>
    <w:p w:rsidR="00845C46" w:rsidRPr="00843702" w:rsidRDefault="00845C46" w:rsidP="00B36B09">
      <w:pPr>
        <w:pStyle w:val="NoSpacing"/>
        <w:spacing w:line="360" w:lineRule="auto"/>
        <w:jc w:val="both"/>
        <w:rPr>
          <w:rFonts w:ascii="Times New Roman" w:hAnsi="Times New Roman"/>
          <w:sz w:val="20"/>
          <w:szCs w:val="20"/>
        </w:rPr>
      </w:pPr>
    </w:p>
    <w:p w:rsidR="00845C46" w:rsidRPr="00843702" w:rsidRDefault="00845C46" w:rsidP="00B36B09">
      <w:pPr>
        <w:pStyle w:val="NoSpacing"/>
        <w:spacing w:line="360" w:lineRule="auto"/>
        <w:jc w:val="both"/>
        <w:rPr>
          <w:rFonts w:ascii="Times New Roman" w:hAnsi="Times New Roman"/>
          <w:b/>
          <w:sz w:val="20"/>
          <w:szCs w:val="20"/>
        </w:rPr>
      </w:pPr>
      <w:r w:rsidRPr="00843702">
        <w:rPr>
          <w:rFonts w:ascii="Times New Roman" w:hAnsi="Times New Roman"/>
          <w:b/>
          <w:sz w:val="20"/>
          <w:szCs w:val="20"/>
        </w:rPr>
        <w:t>Sequence Population Statistics</w:t>
      </w:r>
    </w:p>
    <w:p w:rsidR="00845C46" w:rsidRPr="00843702" w:rsidRDefault="00845C46" w:rsidP="00B36B09">
      <w:pPr>
        <w:pStyle w:val="NoSpacing"/>
        <w:spacing w:line="360" w:lineRule="auto"/>
        <w:jc w:val="both"/>
        <w:rPr>
          <w:rFonts w:ascii="Times New Roman" w:hAnsi="Times New Roman"/>
          <w:sz w:val="20"/>
          <w:szCs w:val="20"/>
        </w:rPr>
      </w:pPr>
      <w:r w:rsidRPr="00843702">
        <w:rPr>
          <w:rFonts w:ascii="Times New Roman" w:hAnsi="Times New Roman"/>
          <w:sz w:val="20"/>
          <w:szCs w:val="20"/>
        </w:rPr>
        <w:t xml:space="preserve">We wanted to know whether </w:t>
      </w:r>
      <w:r w:rsidR="00C84E2A" w:rsidRPr="00843702">
        <w:rPr>
          <w:rFonts w:ascii="Times New Roman" w:hAnsi="Times New Roman"/>
          <w:sz w:val="20"/>
          <w:szCs w:val="20"/>
        </w:rPr>
        <w:t>the</w:t>
      </w:r>
      <w:r w:rsidRPr="00843702">
        <w:rPr>
          <w:rFonts w:ascii="Times New Roman" w:hAnsi="Times New Roman"/>
          <w:sz w:val="20"/>
          <w:szCs w:val="20"/>
        </w:rPr>
        <w:t xml:space="preserve"> sequen</w:t>
      </w:r>
      <w:r w:rsidR="00C84E2A" w:rsidRPr="00843702">
        <w:rPr>
          <w:rFonts w:ascii="Times New Roman" w:hAnsi="Times New Roman"/>
          <w:sz w:val="20"/>
          <w:szCs w:val="20"/>
        </w:rPr>
        <w:t xml:space="preserve">ces obtained from the </w:t>
      </w:r>
      <w:proofErr w:type="spellStart"/>
      <w:r w:rsidR="00C84E2A" w:rsidRPr="00843702">
        <w:rPr>
          <w:rFonts w:ascii="Times New Roman" w:hAnsi="Times New Roman"/>
          <w:sz w:val="20"/>
          <w:szCs w:val="20"/>
        </w:rPr>
        <w:t>Illumina</w:t>
      </w:r>
      <w:proofErr w:type="spellEnd"/>
      <w:r w:rsidR="00C84E2A" w:rsidRPr="00843702">
        <w:rPr>
          <w:rFonts w:ascii="Times New Roman" w:hAnsi="Times New Roman"/>
          <w:sz w:val="20"/>
          <w:szCs w:val="20"/>
        </w:rPr>
        <w:t xml:space="preserve"> G</w:t>
      </w:r>
      <w:r w:rsidRPr="00843702">
        <w:rPr>
          <w:rFonts w:ascii="Times New Roman" w:hAnsi="Times New Roman"/>
          <w:sz w:val="20"/>
          <w:szCs w:val="20"/>
        </w:rPr>
        <w:t xml:space="preserve">enome </w:t>
      </w:r>
      <w:r w:rsidR="00C84E2A" w:rsidRPr="00843702">
        <w:rPr>
          <w:rFonts w:ascii="Times New Roman" w:hAnsi="Times New Roman"/>
          <w:sz w:val="20"/>
          <w:szCs w:val="20"/>
        </w:rPr>
        <w:t>A</w:t>
      </w:r>
      <w:r w:rsidRPr="00843702">
        <w:rPr>
          <w:rFonts w:ascii="Times New Roman" w:hAnsi="Times New Roman"/>
          <w:sz w:val="20"/>
          <w:szCs w:val="20"/>
        </w:rPr>
        <w:t xml:space="preserve">nalyser were representative of the </w:t>
      </w:r>
      <w:r w:rsidRPr="00843702">
        <w:rPr>
          <w:rFonts w:ascii="Times New Roman" w:hAnsi="Times New Roman"/>
          <w:i/>
          <w:sz w:val="20"/>
          <w:szCs w:val="20"/>
        </w:rPr>
        <w:t xml:space="preserve">S. </w:t>
      </w:r>
      <w:proofErr w:type="spellStart"/>
      <w:r w:rsidRPr="00843702">
        <w:rPr>
          <w:rFonts w:ascii="Times New Roman" w:hAnsi="Times New Roman"/>
          <w:i/>
          <w:sz w:val="20"/>
          <w:szCs w:val="20"/>
        </w:rPr>
        <w:t>cerevisiae</w:t>
      </w:r>
      <w:proofErr w:type="spellEnd"/>
      <w:r w:rsidRPr="00843702">
        <w:rPr>
          <w:rFonts w:ascii="Times New Roman" w:hAnsi="Times New Roman"/>
          <w:sz w:val="20"/>
          <w:szCs w:val="20"/>
        </w:rPr>
        <w:t xml:space="preserve"> genome. From published reports of copy number </w:t>
      </w:r>
      <w:r w:rsidR="00503427">
        <w:rPr>
          <w:rFonts w:ascii="Times New Roman" w:hAnsi="Times New Roman"/>
          <w:sz w:val="20"/>
          <w:szCs w:val="20"/>
        </w:rPr>
        <w:fldChar w:fldCharType="begin">
          <w:fldData xml:space="preserve">PEVuZE5vdGU+PENpdGU+PEF1dGhvcj5DdWk8L0F1dGhvcj48WWVhcj4yMDA5PC9ZZWFyPjxSZWNO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</w:fldData>
        </w:fldChar>
      </w:r>
      <w:r w:rsidR="00EB1D55">
        <w:rPr>
          <w:rFonts w:ascii="Times New Roman" w:hAnsi="Times New Roman"/>
          <w:sz w:val="20"/>
          <w:szCs w:val="20"/>
        </w:rPr>
        <w:instrText xml:space="preserve"> ADDIN EN.CITE </w:instrText>
      </w:r>
      <w:r w:rsidR="00EB1D55">
        <w:rPr>
          <w:rFonts w:ascii="Times New Roman" w:hAnsi="Times New Roman"/>
          <w:sz w:val="20"/>
          <w:szCs w:val="20"/>
        </w:rPr>
        <w:fldChar w:fldCharType="begin">
          <w:fldData xml:space="preserve">PEVuZE5vdGU+PENpdGU+PEF1dGhvcj5DdWk8L0F1dGhvcj48WWVhcj4yMDA5PC9ZZWFyPjxSZWNO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</w:fldData>
        </w:fldChar>
      </w:r>
      <w:r w:rsidR="00EB1D55">
        <w:rPr>
          <w:rFonts w:ascii="Times New Roman" w:hAnsi="Times New Roman"/>
          <w:sz w:val="20"/>
          <w:szCs w:val="20"/>
        </w:rPr>
        <w:instrText xml:space="preserve"> ADDIN EN.CITE.DATA </w:instrText>
      </w:r>
      <w:r w:rsidR="00EB1D55">
        <w:rPr>
          <w:rFonts w:ascii="Times New Roman" w:hAnsi="Times New Roman"/>
          <w:sz w:val="20"/>
          <w:szCs w:val="20"/>
        </w:rPr>
      </w:r>
      <w:r w:rsidR="00EB1D55">
        <w:rPr>
          <w:rFonts w:ascii="Times New Roman" w:hAnsi="Times New Roman"/>
          <w:sz w:val="20"/>
          <w:szCs w:val="20"/>
        </w:rPr>
        <w:fldChar w:fldCharType="end"/>
      </w:r>
      <w:r w:rsidR="00503427">
        <w:rPr>
          <w:rFonts w:ascii="Times New Roman" w:hAnsi="Times New Roman"/>
          <w:sz w:val="20"/>
          <w:szCs w:val="20"/>
        </w:rPr>
        <w:fldChar w:fldCharType="separate"/>
      </w:r>
      <w:r w:rsidR="00EB1D55">
        <w:rPr>
          <w:rFonts w:ascii="Times New Roman" w:hAnsi="Times New Roman"/>
          <w:noProof/>
          <w:sz w:val="20"/>
          <w:szCs w:val="20"/>
        </w:rPr>
        <w:t>[</w:t>
      </w:r>
      <w:hyperlink w:anchor="_ENREF_3" w:tooltip="Cui, 2009 #2129" w:history="1">
        <w:r w:rsidR="00EB1D55">
          <w:rPr>
            <w:rFonts w:ascii="Times New Roman" w:hAnsi="Times New Roman"/>
            <w:noProof/>
            <w:sz w:val="20"/>
            <w:szCs w:val="20"/>
          </w:rPr>
          <w:t>3-5</w:t>
        </w:r>
      </w:hyperlink>
      <w:r w:rsidR="00EB1D55">
        <w:rPr>
          <w:rFonts w:ascii="Times New Roman" w:hAnsi="Times New Roman"/>
          <w:noProof/>
          <w:sz w:val="20"/>
          <w:szCs w:val="20"/>
        </w:rPr>
        <w:t>]</w:t>
      </w:r>
      <w:r w:rsidR="00503427">
        <w:rPr>
          <w:rFonts w:ascii="Times New Roman" w:hAnsi="Times New Roman"/>
          <w:sz w:val="20"/>
          <w:szCs w:val="20"/>
        </w:rPr>
        <w:fldChar w:fldCharType="end"/>
      </w:r>
      <w:r w:rsidR="00503427">
        <w:rPr>
          <w:rFonts w:ascii="Times New Roman" w:hAnsi="Times New Roman"/>
          <w:sz w:val="20"/>
          <w:szCs w:val="20"/>
        </w:rPr>
        <w:t xml:space="preserve"> </w:t>
      </w:r>
      <w:r w:rsidRPr="00843702">
        <w:rPr>
          <w:rFonts w:ascii="Times New Roman" w:hAnsi="Times New Roman"/>
          <w:sz w:val="20"/>
          <w:szCs w:val="20"/>
        </w:rPr>
        <w:t xml:space="preserve">we calculated how many base pairs the whole genome complement is and therefore what percentage specific genomic elements should </w:t>
      </w:r>
      <w:r w:rsidR="005C4EB1">
        <w:rPr>
          <w:rFonts w:ascii="Times New Roman" w:hAnsi="Times New Roman"/>
          <w:sz w:val="20"/>
          <w:szCs w:val="20"/>
        </w:rPr>
        <w:t>encompass (Supplementary</w:t>
      </w:r>
      <w:r w:rsidRPr="00843702">
        <w:rPr>
          <w:rFonts w:ascii="Times New Roman" w:hAnsi="Times New Roman"/>
          <w:sz w:val="20"/>
          <w:szCs w:val="20"/>
        </w:rPr>
        <w:t xml:space="preserve"> </w:t>
      </w:r>
      <w:r w:rsidR="000C3B6F">
        <w:rPr>
          <w:rFonts w:ascii="Times New Roman" w:hAnsi="Times New Roman"/>
          <w:sz w:val="20"/>
          <w:szCs w:val="20"/>
        </w:rPr>
        <w:t xml:space="preserve">Methods </w:t>
      </w:r>
      <w:r w:rsidRPr="00843702">
        <w:rPr>
          <w:rFonts w:ascii="Times New Roman" w:hAnsi="Times New Roman"/>
          <w:sz w:val="20"/>
          <w:szCs w:val="20"/>
        </w:rPr>
        <w:t xml:space="preserve">Table </w:t>
      </w:r>
      <w:r w:rsidR="005C4EB1">
        <w:rPr>
          <w:rFonts w:ascii="Times New Roman" w:hAnsi="Times New Roman"/>
          <w:sz w:val="20"/>
          <w:szCs w:val="20"/>
        </w:rPr>
        <w:t>1</w:t>
      </w:r>
      <w:r w:rsidRPr="00843702">
        <w:rPr>
          <w:rFonts w:ascii="Times New Roman" w:hAnsi="Times New Roman"/>
          <w:sz w:val="20"/>
          <w:szCs w:val="20"/>
        </w:rPr>
        <w:t xml:space="preserve">). The number of base pairs in the yeast genome complement was calculated by the addition of the 16 yeast chromosomes at a copy number of 1, the rDNA repeats (9.1kb) at a copy number of 200, the mitochondrial genome and 2 micron plasmid at a copy number of 50, for a total of 18,563,326 </w:t>
      </w:r>
      <w:proofErr w:type="spellStart"/>
      <w:r w:rsidRPr="00843702">
        <w:rPr>
          <w:rFonts w:ascii="Times New Roman" w:hAnsi="Times New Roman"/>
          <w:sz w:val="20"/>
          <w:szCs w:val="20"/>
        </w:rPr>
        <w:t>bp.</w:t>
      </w:r>
      <w:proofErr w:type="spellEnd"/>
      <w:r w:rsidRPr="00843702">
        <w:rPr>
          <w:rFonts w:ascii="Times New Roman" w:hAnsi="Times New Roman"/>
          <w:sz w:val="20"/>
          <w:szCs w:val="20"/>
        </w:rPr>
        <w:t xml:space="preserve"> The sequence files were aligned against the </w:t>
      </w:r>
      <w:r w:rsidRPr="00843702">
        <w:rPr>
          <w:rFonts w:ascii="Times New Roman" w:hAnsi="Times New Roman"/>
          <w:i/>
          <w:sz w:val="20"/>
          <w:szCs w:val="20"/>
        </w:rPr>
        <w:t xml:space="preserve">S. </w:t>
      </w:r>
      <w:proofErr w:type="spellStart"/>
      <w:r w:rsidRPr="00843702">
        <w:rPr>
          <w:rFonts w:ascii="Times New Roman" w:hAnsi="Times New Roman"/>
          <w:i/>
          <w:sz w:val="20"/>
          <w:szCs w:val="20"/>
        </w:rPr>
        <w:t>cerevisiae</w:t>
      </w:r>
      <w:proofErr w:type="spellEnd"/>
      <w:r w:rsidRPr="00843702">
        <w:rPr>
          <w:rFonts w:ascii="Times New Roman" w:hAnsi="Times New Roman"/>
          <w:sz w:val="20"/>
          <w:szCs w:val="20"/>
        </w:rPr>
        <w:t xml:space="preserve"> genome to determine the total number of sequences which could be aligned. We then aligned the sequences against a number of different genomic features to compare the percentage the particular feature should make up against the percentage of sequences which could be aligned against the same feature. The reference genes (housekeeping) were obtained by batch download from the SGD website. The set consisted of 646 verified ORFs across all chromosomes that were between 400-500 </w:t>
      </w:r>
      <w:r w:rsidRPr="00843702">
        <w:rPr>
          <w:rFonts w:ascii="Times New Roman" w:hAnsi="Times New Roman"/>
          <w:sz w:val="20"/>
          <w:szCs w:val="20"/>
        </w:rPr>
        <w:lastRenderedPageBreak/>
        <w:t xml:space="preserve">amino acids in size. Sequences are available upon request. Supplementary Methods Table </w:t>
      </w:r>
      <w:r w:rsidR="000C3B6F">
        <w:rPr>
          <w:rFonts w:ascii="Times New Roman" w:hAnsi="Times New Roman"/>
          <w:sz w:val="20"/>
          <w:szCs w:val="20"/>
        </w:rPr>
        <w:t>1</w:t>
      </w:r>
      <w:r w:rsidRPr="00843702">
        <w:rPr>
          <w:rFonts w:ascii="Times New Roman" w:hAnsi="Times New Roman"/>
          <w:sz w:val="20"/>
          <w:szCs w:val="20"/>
        </w:rPr>
        <w:t xml:space="preserve"> summarises the sequence population statistics.</w:t>
      </w:r>
    </w:p>
    <w:p w:rsidR="00843702" w:rsidRPr="00843702" w:rsidRDefault="00843702" w:rsidP="00845C46">
      <w:pPr>
        <w:pStyle w:val="NoSpacing"/>
        <w:spacing w:line="360" w:lineRule="auto"/>
        <w:jc w:val="both"/>
        <w:rPr>
          <w:rFonts w:ascii="Times New Roman" w:hAnsi="Times New Roman"/>
          <w:sz w:val="20"/>
          <w:szCs w:val="20"/>
        </w:rPr>
      </w:pPr>
    </w:p>
    <w:p w:rsidR="00843702" w:rsidRPr="00843702" w:rsidRDefault="005C4EB1" w:rsidP="00843702">
      <w:pPr>
        <w:pStyle w:val="NoSpacing"/>
        <w:spacing w:line="360" w:lineRule="auto"/>
        <w:jc w:val="both"/>
        <w:rPr>
          <w:rFonts w:ascii="Times New Roman" w:hAnsi="Times New Roman"/>
          <w:b/>
          <w:sz w:val="20"/>
          <w:szCs w:val="20"/>
        </w:rPr>
      </w:pPr>
      <w:r>
        <w:rPr>
          <w:rFonts w:ascii="Times New Roman" w:hAnsi="Times New Roman"/>
          <w:b/>
          <w:sz w:val="20"/>
          <w:szCs w:val="20"/>
        </w:rPr>
        <w:t>Supplementary Methods Table 1</w:t>
      </w:r>
      <w:r w:rsidR="00843702" w:rsidRPr="00843702">
        <w:rPr>
          <w:rFonts w:ascii="Times New Roman" w:hAnsi="Times New Roman"/>
          <w:b/>
          <w:sz w:val="20"/>
          <w:szCs w:val="20"/>
        </w:rPr>
        <w:t>:</w:t>
      </w:r>
    </w:p>
    <w:tbl>
      <w:tblPr>
        <w:tblW w:w="51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620"/>
        <w:gridCol w:w="1620"/>
      </w:tblGrid>
      <w:tr w:rsidR="00843702" w:rsidRPr="00843702" w:rsidTr="00843702">
        <w:trPr>
          <w:trHeight w:val="300"/>
        </w:trPr>
        <w:tc>
          <w:tcPr>
            <w:tcW w:w="1899"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b/>
                <w:bCs/>
                <w:color w:val="000000"/>
                <w:sz w:val="20"/>
                <w:szCs w:val="20"/>
              </w:rPr>
            </w:pPr>
          </w:p>
        </w:tc>
        <w:tc>
          <w:tcPr>
            <w:tcW w:w="1620"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b/>
                <w:bCs/>
                <w:color w:val="000000"/>
                <w:sz w:val="20"/>
                <w:szCs w:val="20"/>
              </w:rPr>
            </w:pPr>
            <w:r w:rsidRPr="00843702">
              <w:rPr>
                <w:rFonts w:ascii="Times New Roman" w:eastAsia="Times New Roman" w:hAnsi="Times New Roman"/>
                <w:b/>
                <w:bCs/>
                <w:color w:val="000000"/>
                <w:sz w:val="20"/>
                <w:szCs w:val="20"/>
              </w:rPr>
              <w:t>% of Genome (</w:t>
            </w:r>
            <w:r w:rsidRPr="00843702">
              <w:rPr>
                <w:rFonts w:ascii="Times New Roman" w:hAnsi="Times New Roman"/>
                <w:b/>
                <w:sz w:val="20"/>
                <w:szCs w:val="20"/>
              </w:rPr>
              <w:t>18,563,326</w:t>
            </w:r>
            <w:r w:rsidRPr="00843702">
              <w:rPr>
                <w:rFonts w:ascii="Times New Roman" w:eastAsia="Times New Roman" w:hAnsi="Times New Roman"/>
                <w:b/>
                <w:bCs/>
                <w:color w:val="000000"/>
                <w:sz w:val="20"/>
                <w:szCs w:val="20"/>
              </w:rPr>
              <w:t>)</w:t>
            </w:r>
            <w:r w:rsidRPr="00843702">
              <w:rPr>
                <w:rFonts w:ascii="Times New Roman" w:eastAsia="Times New Roman" w:hAnsi="Times New Roman"/>
                <w:b/>
                <w:bCs/>
                <w:color w:val="000000"/>
                <w:sz w:val="20"/>
                <w:szCs w:val="20"/>
                <w:vertAlign w:val="superscript"/>
              </w:rPr>
              <w:t>a</w:t>
            </w:r>
          </w:p>
        </w:tc>
        <w:tc>
          <w:tcPr>
            <w:tcW w:w="1620"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b/>
                <w:bCs/>
                <w:color w:val="000000"/>
                <w:sz w:val="20"/>
                <w:szCs w:val="20"/>
              </w:rPr>
            </w:pPr>
            <w:r w:rsidRPr="00843702">
              <w:rPr>
                <w:rFonts w:ascii="Times New Roman" w:eastAsia="Times New Roman" w:hAnsi="Times New Roman"/>
                <w:b/>
                <w:bCs/>
                <w:color w:val="000000"/>
                <w:sz w:val="20"/>
                <w:szCs w:val="20"/>
              </w:rPr>
              <w:t>% of Glucose Sequences (101,767,324)</w:t>
            </w:r>
            <w:r w:rsidRPr="00843702">
              <w:rPr>
                <w:rFonts w:ascii="Times New Roman" w:eastAsia="Times New Roman" w:hAnsi="Times New Roman"/>
                <w:b/>
                <w:bCs/>
                <w:color w:val="000000"/>
                <w:sz w:val="20"/>
                <w:szCs w:val="20"/>
                <w:vertAlign w:val="superscript"/>
              </w:rPr>
              <w:t>†</w:t>
            </w:r>
          </w:p>
        </w:tc>
      </w:tr>
      <w:tr w:rsidR="00843702" w:rsidRPr="00843702" w:rsidTr="00843702">
        <w:trPr>
          <w:trHeight w:val="300"/>
        </w:trPr>
        <w:tc>
          <w:tcPr>
            <w:tcW w:w="1899"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b/>
                <w:bCs/>
                <w:color w:val="000000"/>
                <w:sz w:val="20"/>
                <w:szCs w:val="20"/>
              </w:rPr>
            </w:pPr>
            <w:r w:rsidRPr="00843702">
              <w:rPr>
                <w:rFonts w:ascii="Times New Roman" w:eastAsia="Times New Roman" w:hAnsi="Times New Roman"/>
                <w:b/>
                <w:bCs/>
                <w:color w:val="000000"/>
                <w:sz w:val="20"/>
                <w:szCs w:val="20"/>
              </w:rPr>
              <w:t>CEN</w:t>
            </w:r>
          </w:p>
        </w:tc>
        <w:tc>
          <w:tcPr>
            <w:tcW w:w="1620"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0.010</w:t>
            </w:r>
          </w:p>
        </w:tc>
        <w:tc>
          <w:tcPr>
            <w:tcW w:w="1620"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0.004</w:t>
            </w:r>
          </w:p>
        </w:tc>
      </w:tr>
      <w:tr w:rsidR="00843702" w:rsidRPr="00843702" w:rsidTr="00843702">
        <w:trPr>
          <w:trHeight w:val="300"/>
        </w:trPr>
        <w:tc>
          <w:tcPr>
            <w:tcW w:w="1899"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b/>
                <w:bCs/>
                <w:color w:val="000000"/>
                <w:sz w:val="20"/>
                <w:szCs w:val="20"/>
              </w:rPr>
            </w:pPr>
            <w:r w:rsidRPr="00843702">
              <w:rPr>
                <w:rFonts w:ascii="Times New Roman" w:eastAsia="Times New Roman" w:hAnsi="Times New Roman"/>
                <w:b/>
                <w:bCs/>
                <w:color w:val="000000"/>
                <w:sz w:val="20"/>
                <w:szCs w:val="20"/>
              </w:rPr>
              <w:t xml:space="preserve">TEL </w:t>
            </w:r>
          </w:p>
        </w:tc>
        <w:tc>
          <w:tcPr>
            <w:tcW w:w="1620"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0.758</w:t>
            </w:r>
          </w:p>
        </w:tc>
        <w:tc>
          <w:tcPr>
            <w:tcW w:w="1620"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1.319</w:t>
            </w:r>
          </w:p>
        </w:tc>
      </w:tr>
      <w:tr w:rsidR="00843702" w:rsidRPr="00843702" w:rsidTr="00843702">
        <w:trPr>
          <w:trHeight w:val="300"/>
        </w:trPr>
        <w:tc>
          <w:tcPr>
            <w:tcW w:w="1899"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b/>
                <w:bCs/>
                <w:color w:val="000000"/>
                <w:sz w:val="20"/>
                <w:szCs w:val="20"/>
              </w:rPr>
            </w:pPr>
            <w:r w:rsidRPr="00843702">
              <w:rPr>
                <w:rFonts w:ascii="Times New Roman" w:eastAsia="Times New Roman" w:hAnsi="Times New Roman"/>
                <w:b/>
                <w:bCs/>
                <w:color w:val="000000"/>
                <w:sz w:val="20"/>
                <w:szCs w:val="20"/>
              </w:rPr>
              <w:t>rDNA 200</w:t>
            </w:r>
          </w:p>
        </w:tc>
        <w:tc>
          <w:tcPr>
            <w:tcW w:w="1620"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9.804</w:t>
            </w:r>
          </w:p>
        </w:tc>
        <w:tc>
          <w:tcPr>
            <w:tcW w:w="1620"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15.943</w:t>
            </w:r>
          </w:p>
        </w:tc>
      </w:tr>
      <w:tr w:rsidR="00843702" w:rsidRPr="00843702" w:rsidTr="00843702">
        <w:trPr>
          <w:trHeight w:val="300"/>
        </w:trPr>
        <w:tc>
          <w:tcPr>
            <w:tcW w:w="1899"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b/>
                <w:bCs/>
                <w:color w:val="000000"/>
                <w:sz w:val="20"/>
                <w:szCs w:val="20"/>
              </w:rPr>
            </w:pPr>
            <w:r w:rsidRPr="00843702">
              <w:rPr>
                <w:rFonts w:ascii="Times New Roman" w:eastAsia="Times New Roman" w:hAnsi="Times New Roman"/>
                <w:b/>
                <w:bCs/>
                <w:color w:val="000000"/>
                <w:sz w:val="20"/>
                <w:szCs w:val="20"/>
              </w:rPr>
              <w:t>Housekeeping</w:t>
            </w:r>
          </w:p>
        </w:tc>
        <w:tc>
          <w:tcPr>
            <w:tcW w:w="1620"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4.755</w:t>
            </w:r>
          </w:p>
        </w:tc>
        <w:tc>
          <w:tcPr>
            <w:tcW w:w="1620"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6.702</w:t>
            </w:r>
          </w:p>
        </w:tc>
      </w:tr>
      <w:tr w:rsidR="00843702" w:rsidRPr="00843702" w:rsidTr="00843702">
        <w:trPr>
          <w:trHeight w:val="300"/>
        </w:trPr>
        <w:tc>
          <w:tcPr>
            <w:tcW w:w="1899"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b/>
                <w:bCs/>
                <w:color w:val="000000"/>
                <w:sz w:val="20"/>
                <w:szCs w:val="20"/>
              </w:rPr>
            </w:pPr>
            <w:r w:rsidRPr="00843702">
              <w:rPr>
                <w:rFonts w:ascii="Times New Roman" w:eastAsia="Times New Roman" w:hAnsi="Times New Roman"/>
                <w:b/>
                <w:bCs/>
                <w:color w:val="000000"/>
                <w:sz w:val="20"/>
                <w:szCs w:val="20"/>
              </w:rPr>
              <w:t>YSCPLASM (50)</w:t>
            </w:r>
          </w:p>
        </w:tc>
        <w:tc>
          <w:tcPr>
            <w:tcW w:w="1620"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1.702</w:t>
            </w:r>
          </w:p>
        </w:tc>
        <w:tc>
          <w:tcPr>
            <w:tcW w:w="1620"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2.428</w:t>
            </w:r>
          </w:p>
        </w:tc>
      </w:tr>
      <w:tr w:rsidR="00843702" w:rsidRPr="00843702" w:rsidTr="00843702">
        <w:trPr>
          <w:trHeight w:val="300"/>
        </w:trPr>
        <w:tc>
          <w:tcPr>
            <w:tcW w:w="1899"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b/>
                <w:bCs/>
                <w:color w:val="000000"/>
                <w:sz w:val="20"/>
                <w:szCs w:val="20"/>
              </w:rPr>
            </w:pPr>
            <w:r w:rsidRPr="00843702">
              <w:rPr>
                <w:rFonts w:ascii="Times New Roman" w:eastAsia="Times New Roman" w:hAnsi="Times New Roman"/>
                <w:b/>
                <w:bCs/>
                <w:color w:val="000000"/>
                <w:sz w:val="20"/>
                <w:szCs w:val="20"/>
              </w:rPr>
              <w:t>Mitochondria (50)</w:t>
            </w:r>
          </w:p>
        </w:tc>
        <w:tc>
          <w:tcPr>
            <w:tcW w:w="1620"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23.104</w:t>
            </w:r>
          </w:p>
        </w:tc>
        <w:tc>
          <w:tcPr>
            <w:tcW w:w="1620" w:type="dxa"/>
            <w:shd w:val="clear" w:color="auto" w:fill="auto"/>
            <w:noWrap/>
            <w:vAlign w:val="bottom"/>
            <w:hideMark/>
          </w:tcPr>
          <w:p w:rsidR="00843702" w:rsidRPr="00843702" w:rsidRDefault="00843702"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3.207</w:t>
            </w:r>
          </w:p>
        </w:tc>
      </w:tr>
    </w:tbl>
    <w:p w:rsidR="00843702" w:rsidRPr="00843702" w:rsidRDefault="00843702" w:rsidP="00843702">
      <w:pPr>
        <w:pStyle w:val="NoSpacing"/>
        <w:spacing w:line="360" w:lineRule="auto"/>
        <w:jc w:val="both"/>
        <w:rPr>
          <w:rFonts w:ascii="Times New Roman" w:eastAsia="Times New Roman" w:hAnsi="Times New Roman"/>
          <w:bCs/>
          <w:color w:val="000000"/>
          <w:sz w:val="16"/>
          <w:szCs w:val="16"/>
        </w:rPr>
      </w:pPr>
      <w:proofErr w:type="spellStart"/>
      <w:r w:rsidRPr="00843702">
        <w:rPr>
          <w:rFonts w:ascii="Times New Roman" w:eastAsia="Times New Roman" w:hAnsi="Times New Roman"/>
          <w:bCs/>
          <w:color w:val="000000"/>
          <w:sz w:val="16"/>
          <w:szCs w:val="16"/>
          <w:vertAlign w:val="superscript"/>
        </w:rPr>
        <w:t>a</w:t>
      </w:r>
      <w:proofErr w:type="spellEnd"/>
      <w:r w:rsidRPr="00843702">
        <w:rPr>
          <w:rFonts w:ascii="Times New Roman" w:eastAsia="Times New Roman" w:hAnsi="Times New Roman"/>
          <w:bCs/>
          <w:color w:val="000000"/>
          <w:sz w:val="16"/>
          <w:szCs w:val="16"/>
        </w:rPr>
        <w:t xml:space="preserve"> The size of the </w:t>
      </w:r>
      <w:r w:rsidRPr="00843702">
        <w:rPr>
          <w:rFonts w:ascii="Times New Roman" w:eastAsia="Times New Roman" w:hAnsi="Times New Roman"/>
          <w:bCs/>
          <w:i/>
          <w:color w:val="000000"/>
          <w:sz w:val="16"/>
          <w:szCs w:val="16"/>
        </w:rPr>
        <w:t xml:space="preserve">S. </w:t>
      </w:r>
      <w:proofErr w:type="spellStart"/>
      <w:r w:rsidRPr="00843702">
        <w:rPr>
          <w:rFonts w:ascii="Times New Roman" w:eastAsia="Times New Roman" w:hAnsi="Times New Roman"/>
          <w:bCs/>
          <w:i/>
          <w:color w:val="000000"/>
          <w:sz w:val="16"/>
          <w:szCs w:val="16"/>
        </w:rPr>
        <w:t>cerevisiae</w:t>
      </w:r>
      <w:proofErr w:type="spellEnd"/>
      <w:r w:rsidRPr="00843702">
        <w:rPr>
          <w:rFonts w:ascii="Times New Roman" w:eastAsia="Times New Roman" w:hAnsi="Times New Roman"/>
          <w:bCs/>
          <w:color w:val="000000"/>
          <w:sz w:val="16"/>
          <w:szCs w:val="16"/>
        </w:rPr>
        <w:t xml:space="preserve"> genome in base pairs including 200 rDNA repeats, 50 mitochondria, and 50 2-micron plasmids.</w:t>
      </w:r>
    </w:p>
    <w:p w:rsidR="00843702" w:rsidRPr="00843702" w:rsidRDefault="00843702" w:rsidP="00843702">
      <w:pPr>
        <w:pStyle w:val="NoSpacing"/>
        <w:spacing w:line="360" w:lineRule="auto"/>
        <w:jc w:val="both"/>
        <w:rPr>
          <w:rFonts w:ascii="Times New Roman" w:hAnsi="Times New Roman"/>
          <w:sz w:val="16"/>
          <w:szCs w:val="16"/>
        </w:rPr>
      </w:pPr>
      <w:r w:rsidRPr="00843702">
        <w:rPr>
          <w:rFonts w:ascii="Times New Roman" w:eastAsia="Times New Roman" w:hAnsi="Times New Roman"/>
          <w:b/>
          <w:bCs/>
          <w:color w:val="000000"/>
          <w:sz w:val="20"/>
          <w:szCs w:val="20"/>
          <w:vertAlign w:val="superscript"/>
        </w:rPr>
        <w:t>†</w:t>
      </w:r>
      <w:r w:rsidRPr="00843702">
        <w:rPr>
          <w:rFonts w:ascii="Times New Roman" w:eastAsia="Times New Roman" w:hAnsi="Times New Roman"/>
          <w:bCs/>
          <w:color w:val="000000"/>
          <w:sz w:val="16"/>
          <w:szCs w:val="16"/>
        </w:rPr>
        <w:t xml:space="preserve"> The subset of sequences which could be positioned on the </w:t>
      </w:r>
      <w:r w:rsidRPr="00843702">
        <w:rPr>
          <w:rFonts w:ascii="Times New Roman" w:eastAsia="Times New Roman" w:hAnsi="Times New Roman"/>
          <w:bCs/>
          <w:i/>
          <w:color w:val="000000"/>
          <w:sz w:val="16"/>
          <w:szCs w:val="16"/>
        </w:rPr>
        <w:t xml:space="preserve">S. </w:t>
      </w:r>
      <w:proofErr w:type="spellStart"/>
      <w:r w:rsidRPr="00843702">
        <w:rPr>
          <w:rFonts w:ascii="Times New Roman" w:eastAsia="Times New Roman" w:hAnsi="Times New Roman"/>
          <w:bCs/>
          <w:i/>
          <w:color w:val="000000"/>
          <w:sz w:val="16"/>
          <w:szCs w:val="16"/>
        </w:rPr>
        <w:t>cerevisiae</w:t>
      </w:r>
      <w:proofErr w:type="spellEnd"/>
      <w:r w:rsidRPr="00843702">
        <w:rPr>
          <w:rFonts w:ascii="Times New Roman" w:eastAsia="Times New Roman" w:hAnsi="Times New Roman"/>
          <w:bCs/>
          <w:color w:val="000000"/>
          <w:sz w:val="16"/>
          <w:szCs w:val="16"/>
        </w:rPr>
        <w:t xml:space="preserve"> genome with no mismatches.</w:t>
      </w:r>
    </w:p>
    <w:p w:rsidR="004148B6" w:rsidRPr="00843702" w:rsidRDefault="004148B6" w:rsidP="004148B6">
      <w:pPr>
        <w:pStyle w:val="NoSpacing"/>
        <w:spacing w:line="360" w:lineRule="auto"/>
        <w:jc w:val="both"/>
        <w:rPr>
          <w:rFonts w:ascii="Times New Roman" w:hAnsi="Times New Roman"/>
          <w:sz w:val="20"/>
        </w:rPr>
      </w:pPr>
    </w:p>
    <w:p w:rsidR="004148B6" w:rsidRPr="00843702" w:rsidRDefault="004148B6" w:rsidP="004148B6">
      <w:pPr>
        <w:pStyle w:val="NoSpacing"/>
        <w:spacing w:line="360" w:lineRule="auto"/>
        <w:jc w:val="both"/>
        <w:rPr>
          <w:rFonts w:ascii="Times New Roman" w:hAnsi="Times New Roman"/>
          <w:b/>
          <w:sz w:val="20"/>
          <w:szCs w:val="20"/>
        </w:rPr>
      </w:pPr>
      <w:r w:rsidRPr="00843702">
        <w:rPr>
          <w:rFonts w:ascii="Times New Roman" w:hAnsi="Times New Roman"/>
          <w:b/>
          <w:sz w:val="20"/>
          <w:szCs w:val="20"/>
        </w:rPr>
        <w:t xml:space="preserve">GCC Network Assembly </w:t>
      </w:r>
    </w:p>
    <w:p w:rsidR="004148B6" w:rsidRPr="00843702" w:rsidRDefault="004148B6" w:rsidP="004148B6">
      <w:pPr>
        <w:pStyle w:val="NoSpacing"/>
        <w:spacing w:line="360" w:lineRule="auto"/>
        <w:jc w:val="both"/>
        <w:rPr>
          <w:rFonts w:ascii="Times New Roman" w:hAnsi="Times New Roman"/>
          <w:sz w:val="20"/>
        </w:rPr>
      </w:pPr>
      <w:r w:rsidRPr="00843702">
        <w:rPr>
          <w:rFonts w:ascii="Times New Roman" w:hAnsi="Times New Roman"/>
          <w:sz w:val="20"/>
          <w:szCs w:val="20"/>
        </w:rPr>
        <w:t xml:space="preserve">Network assembly was performed using Topography v1.19 (available on request </w:t>
      </w:r>
      <w:r w:rsidR="00946B0B">
        <w:rPr>
          <w:rFonts w:ascii="Times New Roman" w:hAnsi="Times New Roman"/>
          <w:sz w:val="20"/>
          <w:szCs w:val="20"/>
        </w:rPr>
        <w:fldChar w:fldCharType="begin">
          <w:fldData xml:space="preserve">PEVuZE5vdGU+PENpdGU+PEF1dGhvcj5Sb2RsZXk8L0F1dGhvcj48WWVhcj4yMDA5PC9ZZWFyPjxS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</w:fldData>
        </w:fldChar>
      </w:r>
      <w:r w:rsidR="00EB1D55">
        <w:rPr>
          <w:rFonts w:ascii="Times New Roman" w:hAnsi="Times New Roman"/>
          <w:sz w:val="20"/>
          <w:szCs w:val="20"/>
        </w:rPr>
        <w:instrText xml:space="preserve"> ADDIN EN.CITE </w:instrText>
      </w:r>
      <w:r w:rsidR="00EB1D55">
        <w:rPr>
          <w:rFonts w:ascii="Times New Roman" w:hAnsi="Times New Roman"/>
          <w:sz w:val="20"/>
          <w:szCs w:val="20"/>
        </w:rPr>
        <w:fldChar w:fldCharType="begin">
          <w:fldData xml:space="preserve">PEVuZE5vdGU+PENpdGU+PEF1dGhvcj5Sb2RsZXk8L0F1dGhvcj48WWVhcj4yMDA5PC9ZZWFyPjxS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</w:fldData>
        </w:fldChar>
      </w:r>
      <w:r w:rsidR="00EB1D55">
        <w:rPr>
          <w:rFonts w:ascii="Times New Roman" w:hAnsi="Times New Roman"/>
          <w:sz w:val="20"/>
          <w:szCs w:val="20"/>
        </w:rPr>
        <w:instrText xml:space="preserve"> ADDIN EN.CITE.DATA </w:instrText>
      </w:r>
      <w:r w:rsidR="00EB1D55">
        <w:rPr>
          <w:rFonts w:ascii="Times New Roman" w:hAnsi="Times New Roman"/>
          <w:sz w:val="20"/>
          <w:szCs w:val="20"/>
        </w:rPr>
      </w:r>
      <w:r w:rsidR="00EB1D55">
        <w:rPr>
          <w:rFonts w:ascii="Times New Roman" w:hAnsi="Times New Roman"/>
          <w:sz w:val="20"/>
          <w:szCs w:val="20"/>
        </w:rPr>
        <w:fldChar w:fldCharType="end"/>
      </w:r>
      <w:r w:rsidR="00946B0B">
        <w:rPr>
          <w:rFonts w:ascii="Times New Roman" w:hAnsi="Times New Roman"/>
          <w:sz w:val="20"/>
          <w:szCs w:val="20"/>
        </w:rPr>
        <w:fldChar w:fldCharType="separate"/>
      </w:r>
      <w:r w:rsidR="00EB1D55">
        <w:rPr>
          <w:rFonts w:ascii="Times New Roman" w:hAnsi="Times New Roman"/>
          <w:noProof/>
          <w:sz w:val="20"/>
          <w:szCs w:val="20"/>
        </w:rPr>
        <w:t>[</w:t>
      </w:r>
      <w:hyperlink w:anchor="_ENREF_1" w:tooltip="Rodley, 2009 #1030" w:history="1">
        <w:r w:rsidR="00EB1D55">
          <w:rPr>
            <w:rFonts w:ascii="Times New Roman" w:hAnsi="Times New Roman"/>
            <w:noProof/>
            <w:sz w:val="20"/>
            <w:szCs w:val="20"/>
          </w:rPr>
          <w:t>1</w:t>
        </w:r>
      </w:hyperlink>
      <w:r w:rsidR="00EB1D55">
        <w:rPr>
          <w:rFonts w:ascii="Times New Roman" w:hAnsi="Times New Roman"/>
          <w:noProof/>
          <w:sz w:val="20"/>
          <w:szCs w:val="20"/>
        </w:rPr>
        <w:t>]</w:t>
      </w:r>
      <w:r w:rsidR="00946B0B">
        <w:rPr>
          <w:rFonts w:ascii="Times New Roman" w:hAnsi="Times New Roman"/>
          <w:sz w:val="20"/>
          <w:szCs w:val="20"/>
        </w:rPr>
        <w:fldChar w:fldCharType="end"/>
      </w:r>
      <w:r w:rsidRPr="00843702">
        <w:rPr>
          <w:rFonts w:ascii="Times New Roman" w:hAnsi="Times New Roman"/>
          <w:sz w:val="20"/>
          <w:szCs w:val="20"/>
        </w:rPr>
        <w:t xml:space="preserve">). The SOAP </w:t>
      </w:r>
      <w:r w:rsidR="00946B0B">
        <w:rPr>
          <w:rFonts w:ascii="Times New Roman" w:hAnsi="Times New Roman"/>
          <w:sz w:val="20"/>
          <w:szCs w:val="20"/>
        </w:rPr>
        <w:fldChar w:fldCharType="begin"/>
      </w:r>
      <w:r w:rsidR="00EB1D55">
        <w:rPr>
          <w:rFonts w:ascii="Times New Roman" w:hAnsi="Times New Roman"/>
          <w:sz w:val="20"/>
          <w:szCs w:val="20"/>
        </w:rPr>
        <w:instrText xml:space="preserve"> ADDIN EN.CITE &lt;EndNote&gt;&lt;Cite&gt;&lt;Author&gt;Li&lt;/Author&gt;&lt;Year&gt;2008&lt;/Year&gt;&lt;RecNum&gt;658&lt;/RecNum&gt;&lt;DisplayText&gt;[6]&lt;/DisplayText&gt;&lt;record&gt;&lt;rec-number&gt;658&lt;/rec-number&gt;&lt;foreign-keys&gt;&lt;key app="EN" db-id="ax22wepeywp0vse9e9spxzpt2vzpdraxwe9d"&gt;658&lt;/key&gt;&lt;/foreign-keys&gt;&lt;ref-type name="Journal Article"&gt;17&lt;/ref-type&gt;&lt;contributors&gt;&lt;authors&gt;&lt;author&gt;Li, R.&lt;/author&gt;&lt;author&gt;Li, Y.&lt;/author&gt;&lt;author&gt;Kristiansen, K.&lt;/author&gt;&lt;author&gt;Wang, J.&lt;/author&gt;&lt;/authors&gt;&lt;/contributors&gt;&lt;auth-address&gt;Beijing Genomics Institute at Shenzhen, Shenzhen 518083, China.&lt;/auth-address&gt;&lt;titles&gt;&lt;title&gt;SOAP: short oligonucleotide alignment program&lt;/title&gt;&lt;secondary-title&gt;Bioinformatics&lt;/secondary-title&gt;&lt;/titles&gt;&lt;periodical&gt;&lt;full-title&gt;Bioinformatics&lt;/full-title&gt;&lt;/periodical&gt;&lt;pages&gt;713-4&lt;/pages&gt;&lt;volume&gt;24&lt;/volume&gt;&lt;number&gt;5&lt;/number&gt;&lt;edition&gt;2008/01/30&lt;/edition&gt;&lt;keywords&gt;&lt;keyword&gt;*Sequence Alignment&lt;/keyword&gt;&lt;keyword&gt;Sequence Analysis, DNA&lt;/keyword&gt;&lt;keyword&gt;*Sequence Homology, Amino Acid&lt;/keyword&gt;&lt;/keywords&gt;&lt;dates&gt;&lt;year&gt;2008&lt;/year&gt;&lt;pub-dates&gt;&lt;date&gt;Mar 1&lt;/date&gt;&lt;/pub-dates&gt;&lt;/dates&gt;&lt;isbn&gt;1460-2059 (Electronic)&lt;/isbn&gt;&lt;accession-num&gt;18227114&lt;/accession-num&gt;&lt;urls&gt;&lt;related-urls&gt;&lt;url&gt;http://www.ncbi.nlm.nih.gov/entrez/query.fcgi?cmd=Retrieve&amp;amp;db=PubMed&amp;amp;dopt=Citation&amp;amp;list_uids=18227114&lt;/url&gt;&lt;/related-urls&gt;&lt;/urls&gt;&lt;electronic-resource-num&gt;btn025 [pii]&amp;#xD;10.1093/bioinformatics/btn025&lt;/electronic-resource-num&gt;&lt;language&gt;eng&lt;/language&gt;&lt;/record&gt;&lt;/Cite&gt;&lt;/EndNote&gt;</w:instrText>
      </w:r>
      <w:r w:rsidR="00946B0B">
        <w:rPr>
          <w:rFonts w:ascii="Times New Roman" w:hAnsi="Times New Roman"/>
          <w:sz w:val="20"/>
          <w:szCs w:val="20"/>
        </w:rPr>
        <w:fldChar w:fldCharType="separate"/>
      </w:r>
      <w:r w:rsidR="00EB1D55">
        <w:rPr>
          <w:rFonts w:ascii="Times New Roman" w:hAnsi="Times New Roman"/>
          <w:noProof/>
          <w:sz w:val="20"/>
          <w:szCs w:val="20"/>
        </w:rPr>
        <w:t>[</w:t>
      </w:r>
      <w:hyperlink w:anchor="_ENREF_6" w:tooltip="Li, 2008 #658" w:history="1">
        <w:r w:rsidR="00EB1D55">
          <w:rPr>
            <w:rFonts w:ascii="Times New Roman" w:hAnsi="Times New Roman"/>
            <w:noProof/>
            <w:sz w:val="20"/>
            <w:szCs w:val="20"/>
          </w:rPr>
          <w:t>6</w:t>
        </w:r>
      </w:hyperlink>
      <w:r w:rsidR="00EB1D55">
        <w:rPr>
          <w:rFonts w:ascii="Times New Roman" w:hAnsi="Times New Roman"/>
          <w:noProof/>
          <w:sz w:val="20"/>
          <w:szCs w:val="20"/>
        </w:rPr>
        <w:t>]</w:t>
      </w:r>
      <w:r w:rsidR="00946B0B">
        <w:rPr>
          <w:rFonts w:ascii="Times New Roman" w:hAnsi="Times New Roman"/>
          <w:sz w:val="20"/>
          <w:szCs w:val="20"/>
        </w:rPr>
        <w:fldChar w:fldCharType="end"/>
      </w:r>
      <w:r w:rsidRPr="00843702">
        <w:rPr>
          <w:rFonts w:ascii="Times New Roman" w:hAnsi="Times New Roman"/>
          <w:sz w:val="20"/>
          <w:szCs w:val="20"/>
        </w:rPr>
        <w:t xml:space="preserve"> algorithm was used to position paired end sequences and single ends, which contain an </w:t>
      </w:r>
      <w:r w:rsidRPr="00843702">
        <w:rPr>
          <w:rFonts w:ascii="Times New Roman" w:hAnsi="Times New Roman"/>
          <w:i/>
          <w:sz w:val="20"/>
          <w:szCs w:val="20"/>
        </w:rPr>
        <w:t>MspI</w:t>
      </w:r>
      <w:r w:rsidRPr="00843702">
        <w:rPr>
          <w:rFonts w:ascii="Times New Roman" w:hAnsi="Times New Roman"/>
          <w:sz w:val="20"/>
          <w:szCs w:val="20"/>
        </w:rPr>
        <w:t xml:space="preserve"> restriction site, onto the </w:t>
      </w:r>
      <w:r w:rsidRPr="00843702">
        <w:rPr>
          <w:rFonts w:ascii="Times New Roman" w:hAnsi="Times New Roman"/>
          <w:i/>
          <w:sz w:val="20"/>
          <w:szCs w:val="20"/>
        </w:rPr>
        <w:t xml:space="preserve">S. </w:t>
      </w:r>
      <w:proofErr w:type="spellStart"/>
      <w:r w:rsidRPr="00843702">
        <w:rPr>
          <w:rFonts w:ascii="Times New Roman" w:hAnsi="Times New Roman"/>
          <w:i/>
          <w:sz w:val="20"/>
          <w:szCs w:val="20"/>
        </w:rPr>
        <w:t>cerevisiae</w:t>
      </w:r>
      <w:proofErr w:type="spellEnd"/>
      <w:r w:rsidR="005C4EB1">
        <w:rPr>
          <w:rFonts w:ascii="Times New Roman" w:hAnsi="Times New Roman"/>
          <w:sz w:val="20"/>
          <w:szCs w:val="20"/>
        </w:rPr>
        <w:t xml:space="preserve"> reference genome.</w:t>
      </w:r>
      <w:r w:rsidRPr="00843702">
        <w:rPr>
          <w:rFonts w:ascii="Times New Roman" w:hAnsi="Times New Roman"/>
          <w:sz w:val="20"/>
          <w:szCs w:val="20"/>
        </w:rPr>
        <w:t xml:space="preserve"> No mismatches were allowed. </w:t>
      </w:r>
      <w:r>
        <w:rPr>
          <w:rFonts w:ascii="Times New Roman" w:hAnsi="Times New Roman"/>
          <w:sz w:val="20"/>
          <w:szCs w:val="20"/>
        </w:rPr>
        <w:t>The two b</w:t>
      </w:r>
      <w:r w:rsidRPr="00843702">
        <w:rPr>
          <w:rFonts w:ascii="Times New Roman" w:hAnsi="Times New Roman"/>
          <w:sz w:val="20"/>
        </w:rPr>
        <w:t>iological repeats</w:t>
      </w:r>
      <w:r>
        <w:rPr>
          <w:rFonts w:ascii="Times New Roman" w:hAnsi="Times New Roman"/>
          <w:sz w:val="20"/>
        </w:rPr>
        <w:t xml:space="preserve"> </w:t>
      </w:r>
      <w:r w:rsidRPr="00843702">
        <w:rPr>
          <w:rFonts w:ascii="Times New Roman" w:hAnsi="Times New Roman"/>
          <w:sz w:val="20"/>
        </w:rPr>
        <w:t>were highly correlated for statistically significant interactions (R</w:t>
      </w:r>
      <w:r w:rsidRPr="00843702">
        <w:rPr>
          <w:rFonts w:ascii="Times New Roman" w:hAnsi="Times New Roman"/>
          <w:sz w:val="20"/>
          <w:vertAlign w:val="superscript"/>
        </w:rPr>
        <w:t>2</w:t>
      </w:r>
      <w:r w:rsidRPr="00843702">
        <w:rPr>
          <w:rFonts w:ascii="Times New Roman" w:hAnsi="Times New Roman"/>
          <w:sz w:val="20"/>
        </w:rPr>
        <w:t xml:space="preserve">=0.78). Accordingly, sequences from biological repeats were combined and </w:t>
      </w:r>
      <w:proofErr w:type="spellStart"/>
      <w:r w:rsidRPr="00843702">
        <w:rPr>
          <w:rFonts w:ascii="Times New Roman" w:hAnsi="Times New Roman"/>
          <w:sz w:val="20"/>
        </w:rPr>
        <w:t>reanalyzed</w:t>
      </w:r>
      <w:proofErr w:type="spellEnd"/>
      <w:r w:rsidRPr="00843702">
        <w:rPr>
          <w:rFonts w:ascii="Times New Roman" w:hAnsi="Times New Roman"/>
          <w:sz w:val="20"/>
        </w:rPr>
        <w:t>.</w:t>
      </w:r>
    </w:p>
    <w:p w:rsidR="004148B6" w:rsidRPr="00843702" w:rsidRDefault="004148B6" w:rsidP="004148B6">
      <w:pPr>
        <w:pStyle w:val="NoSpacing"/>
        <w:spacing w:line="360" w:lineRule="auto"/>
        <w:jc w:val="both"/>
        <w:rPr>
          <w:rFonts w:ascii="Times New Roman" w:hAnsi="Times New Roman"/>
          <w:sz w:val="20"/>
          <w:szCs w:val="20"/>
        </w:rPr>
      </w:pPr>
    </w:p>
    <w:p w:rsidR="004148B6" w:rsidRPr="00843702" w:rsidRDefault="004148B6" w:rsidP="004148B6">
      <w:pPr>
        <w:pStyle w:val="NoSpacing"/>
        <w:spacing w:line="360" w:lineRule="auto"/>
        <w:jc w:val="both"/>
        <w:rPr>
          <w:rFonts w:ascii="Times New Roman" w:hAnsi="Times New Roman"/>
          <w:b/>
          <w:sz w:val="20"/>
          <w:szCs w:val="20"/>
        </w:rPr>
      </w:pPr>
      <w:r w:rsidRPr="00843702">
        <w:rPr>
          <w:rFonts w:ascii="Times New Roman" w:hAnsi="Times New Roman"/>
          <w:b/>
          <w:i/>
          <w:sz w:val="20"/>
          <w:szCs w:val="20"/>
        </w:rPr>
        <w:t xml:space="preserve">Saccharomyces </w:t>
      </w:r>
      <w:proofErr w:type="spellStart"/>
      <w:r w:rsidRPr="00843702">
        <w:rPr>
          <w:rFonts w:ascii="Times New Roman" w:hAnsi="Times New Roman"/>
          <w:b/>
          <w:i/>
          <w:sz w:val="20"/>
          <w:szCs w:val="20"/>
        </w:rPr>
        <w:t>cerevisiae</w:t>
      </w:r>
      <w:proofErr w:type="spellEnd"/>
      <w:r w:rsidRPr="00843702">
        <w:rPr>
          <w:rFonts w:ascii="Times New Roman" w:hAnsi="Times New Roman"/>
          <w:b/>
          <w:i/>
          <w:sz w:val="20"/>
          <w:szCs w:val="20"/>
        </w:rPr>
        <w:t xml:space="preserve"> </w:t>
      </w:r>
      <w:r w:rsidRPr="00843702">
        <w:rPr>
          <w:rFonts w:ascii="Times New Roman" w:hAnsi="Times New Roman"/>
          <w:b/>
          <w:sz w:val="20"/>
          <w:szCs w:val="20"/>
        </w:rPr>
        <w:t>reference genome used in the SOAP Alignment</w:t>
      </w:r>
    </w:p>
    <w:p w:rsidR="004148B6" w:rsidRPr="00843702" w:rsidRDefault="004148B6" w:rsidP="004148B6">
      <w:pPr>
        <w:pStyle w:val="NoSpacing"/>
        <w:spacing w:line="360" w:lineRule="auto"/>
        <w:jc w:val="both"/>
        <w:rPr>
          <w:rFonts w:ascii="Times New Roman" w:hAnsi="Times New Roman"/>
          <w:sz w:val="20"/>
          <w:szCs w:val="20"/>
        </w:rPr>
      </w:pPr>
      <w:r w:rsidRPr="00843702">
        <w:rPr>
          <w:rFonts w:ascii="Times New Roman" w:hAnsi="Times New Roman"/>
          <w:sz w:val="20"/>
          <w:szCs w:val="20"/>
        </w:rPr>
        <w:t xml:space="preserve">The reference genome consists of the 16 </w:t>
      </w:r>
      <w:r w:rsidRPr="00843702">
        <w:rPr>
          <w:rFonts w:ascii="Times New Roman" w:hAnsi="Times New Roman"/>
          <w:i/>
          <w:sz w:val="20"/>
          <w:szCs w:val="20"/>
        </w:rPr>
        <w:t xml:space="preserve">S. </w:t>
      </w:r>
      <w:proofErr w:type="spellStart"/>
      <w:r w:rsidRPr="00843702">
        <w:rPr>
          <w:rFonts w:ascii="Times New Roman" w:hAnsi="Times New Roman"/>
          <w:i/>
          <w:sz w:val="20"/>
          <w:szCs w:val="20"/>
        </w:rPr>
        <w:t>cerevisiae</w:t>
      </w:r>
      <w:proofErr w:type="spellEnd"/>
      <w:r w:rsidRPr="00843702">
        <w:rPr>
          <w:rFonts w:ascii="Times New Roman" w:hAnsi="Times New Roman"/>
          <w:sz w:val="20"/>
          <w:szCs w:val="20"/>
        </w:rPr>
        <w:t xml:space="preserve"> nuclear chromosomes (NC_001133.7, NC_001134.7, NC_001135.4, NC_001136.8, NC_001137.2, NC_001138.4, NC_001139.8, NC_001140.5, NC_001141.1, NC_001142.7, NC_001143.7, NC_001144.4, NC_001145.2, NC_001146.6, NC_001147.5, NC_001148.3) as well as the mitochondrial genome (NC_001224.1) and the 2-micron plasmid (YSCPLASM), pUC19 and the ligation control sequences.</w:t>
      </w:r>
    </w:p>
    <w:p w:rsidR="004148B6" w:rsidRPr="00843702" w:rsidRDefault="004148B6" w:rsidP="00845C46">
      <w:pPr>
        <w:pStyle w:val="NoSpacing"/>
        <w:spacing w:line="360" w:lineRule="auto"/>
        <w:jc w:val="both"/>
        <w:rPr>
          <w:rFonts w:ascii="Times New Roman" w:hAnsi="Times New Roman"/>
          <w:sz w:val="20"/>
          <w:szCs w:val="20"/>
        </w:rPr>
      </w:pPr>
    </w:p>
    <w:p w:rsidR="00845C46" w:rsidRPr="00843702" w:rsidRDefault="00845C46" w:rsidP="00845C46">
      <w:pPr>
        <w:pStyle w:val="NoSpacing"/>
        <w:spacing w:line="360" w:lineRule="auto"/>
        <w:jc w:val="both"/>
        <w:rPr>
          <w:rFonts w:ascii="Times New Roman" w:hAnsi="Times New Roman"/>
          <w:b/>
          <w:sz w:val="20"/>
          <w:szCs w:val="20"/>
        </w:rPr>
      </w:pPr>
      <w:r w:rsidRPr="00843702">
        <w:rPr>
          <w:rFonts w:ascii="Times New Roman" w:hAnsi="Times New Roman"/>
          <w:b/>
          <w:sz w:val="20"/>
          <w:szCs w:val="20"/>
        </w:rPr>
        <w:t>Supplementary Statistics</w:t>
      </w:r>
    </w:p>
    <w:p w:rsidR="00845C46" w:rsidRPr="00843702" w:rsidRDefault="00845C46" w:rsidP="00845C46">
      <w:pPr>
        <w:pStyle w:val="NoSpacing"/>
        <w:spacing w:line="360" w:lineRule="auto"/>
        <w:jc w:val="both"/>
        <w:rPr>
          <w:rFonts w:ascii="Times New Roman" w:hAnsi="Times New Roman"/>
          <w:sz w:val="20"/>
          <w:szCs w:val="20"/>
        </w:rPr>
      </w:pPr>
      <w:r w:rsidRPr="00843702">
        <w:rPr>
          <w:rFonts w:ascii="Times New Roman" w:hAnsi="Times New Roman"/>
          <w:sz w:val="20"/>
          <w:szCs w:val="20"/>
        </w:rPr>
        <w:t>Statistical calculations were performed on datasets in which the sequences could be uniquely positioned on the reference genome. Where the analysis was concerned with connections between elements considered repetitive (</w:t>
      </w:r>
      <w:r w:rsidRPr="00843702">
        <w:rPr>
          <w:rFonts w:ascii="Times New Roman" w:hAnsi="Times New Roman"/>
          <w:i/>
          <w:sz w:val="20"/>
          <w:szCs w:val="20"/>
        </w:rPr>
        <w:t>i.e</w:t>
      </w:r>
      <w:r w:rsidRPr="00843702">
        <w:rPr>
          <w:rFonts w:ascii="Times New Roman" w:hAnsi="Times New Roman"/>
          <w:sz w:val="20"/>
          <w:szCs w:val="20"/>
        </w:rPr>
        <w:t xml:space="preserve">., the rDNA, </w:t>
      </w:r>
      <w:proofErr w:type="spellStart"/>
      <w:r w:rsidRPr="00843702">
        <w:rPr>
          <w:rFonts w:ascii="Times New Roman" w:hAnsi="Times New Roman"/>
          <w:sz w:val="20"/>
          <w:szCs w:val="20"/>
        </w:rPr>
        <w:t>mtDNA</w:t>
      </w:r>
      <w:proofErr w:type="spellEnd"/>
      <w:r w:rsidRPr="00843702">
        <w:rPr>
          <w:rFonts w:ascii="Times New Roman" w:hAnsi="Times New Roman"/>
          <w:sz w:val="20"/>
          <w:szCs w:val="20"/>
        </w:rPr>
        <w:t xml:space="preserve"> and 2-micron plasmids) the copy numbers of the elements was corrected for. Connections between unique sequences and connections involving repetitive elements were </w:t>
      </w:r>
      <w:proofErr w:type="spellStart"/>
      <w:r w:rsidRPr="00843702">
        <w:rPr>
          <w:rFonts w:ascii="Times New Roman" w:hAnsi="Times New Roman"/>
          <w:sz w:val="20"/>
          <w:szCs w:val="20"/>
        </w:rPr>
        <w:t>analyzed</w:t>
      </w:r>
      <w:proofErr w:type="spellEnd"/>
      <w:r w:rsidRPr="00843702">
        <w:rPr>
          <w:rFonts w:ascii="Times New Roman" w:hAnsi="Times New Roman"/>
          <w:sz w:val="20"/>
          <w:szCs w:val="20"/>
        </w:rPr>
        <w:t xml:space="preserve"> separately. Values for copy number correction were determined from: 1) published reports of the frequencies of these elements within </w:t>
      </w:r>
      <w:r w:rsidRPr="00843702">
        <w:rPr>
          <w:rFonts w:ascii="Times New Roman" w:hAnsi="Times New Roman"/>
          <w:i/>
          <w:sz w:val="20"/>
          <w:szCs w:val="20"/>
        </w:rPr>
        <w:t xml:space="preserve">S. </w:t>
      </w:r>
      <w:proofErr w:type="spellStart"/>
      <w:r w:rsidRPr="00843702">
        <w:rPr>
          <w:rFonts w:ascii="Times New Roman" w:hAnsi="Times New Roman"/>
          <w:i/>
          <w:sz w:val="20"/>
          <w:szCs w:val="20"/>
        </w:rPr>
        <w:t>cerevisiae</w:t>
      </w:r>
      <w:proofErr w:type="spellEnd"/>
      <w:r w:rsidRPr="00843702">
        <w:rPr>
          <w:rFonts w:ascii="Times New Roman" w:hAnsi="Times New Roman"/>
          <w:sz w:val="20"/>
          <w:szCs w:val="20"/>
        </w:rPr>
        <w:t xml:space="preserve"> </w:t>
      </w:r>
      <w:r w:rsidR="00503427">
        <w:rPr>
          <w:rFonts w:ascii="Times New Roman" w:hAnsi="Times New Roman"/>
          <w:sz w:val="20"/>
          <w:szCs w:val="20"/>
        </w:rPr>
        <w:fldChar w:fldCharType="begin">
          <w:fldData xml:space="preserve">PEVuZE5vdGU+PENpdGU+PEF1dGhvcj5DdWk8L0F1dGhvcj48WWVhcj4yMDA5PC9ZZWFyPjxSZWNO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</w:fldData>
        </w:fldChar>
      </w:r>
      <w:r w:rsidR="00EB1D55">
        <w:rPr>
          <w:rFonts w:ascii="Times New Roman" w:hAnsi="Times New Roman"/>
          <w:sz w:val="20"/>
          <w:szCs w:val="20"/>
        </w:rPr>
        <w:instrText xml:space="preserve"> ADDIN EN.CITE </w:instrText>
      </w:r>
      <w:r w:rsidR="00EB1D55">
        <w:rPr>
          <w:rFonts w:ascii="Times New Roman" w:hAnsi="Times New Roman"/>
          <w:sz w:val="20"/>
          <w:szCs w:val="20"/>
        </w:rPr>
        <w:fldChar w:fldCharType="begin">
          <w:fldData xml:space="preserve">PEVuZE5vdGU+PENpdGU+PEF1dGhvcj5DdWk8L0F1dGhvcj48WWVhcj4yMDA5PC9ZZWFyPjxSZWNO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</w:fldData>
        </w:fldChar>
      </w:r>
      <w:r w:rsidR="00EB1D55">
        <w:rPr>
          <w:rFonts w:ascii="Times New Roman" w:hAnsi="Times New Roman"/>
          <w:sz w:val="20"/>
          <w:szCs w:val="20"/>
        </w:rPr>
        <w:instrText xml:space="preserve"> ADDIN EN.CITE.DATA </w:instrText>
      </w:r>
      <w:r w:rsidR="00EB1D55">
        <w:rPr>
          <w:rFonts w:ascii="Times New Roman" w:hAnsi="Times New Roman"/>
          <w:sz w:val="20"/>
          <w:szCs w:val="20"/>
        </w:rPr>
      </w:r>
      <w:r w:rsidR="00EB1D55">
        <w:rPr>
          <w:rFonts w:ascii="Times New Roman" w:hAnsi="Times New Roman"/>
          <w:sz w:val="20"/>
          <w:szCs w:val="20"/>
        </w:rPr>
        <w:fldChar w:fldCharType="end"/>
      </w:r>
      <w:r w:rsidR="00503427">
        <w:rPr>
          <w:rFonts w:ascii="Times New Roman" w:hAnsi="Times New Roman"/>
          <w:sz w:val="20"/>
          <w:szCs w:val="20"/>
        </w:rPr>
        <w:fldChar w:fldCharType="separate"/>
      </w:r>
      <w:r w:rsidR="00EB1D55">
        <w:rPr>
          <w:rFonts w:ascii="Times New Roman" w:hAnsi="Times New Roman"/>
          <w:noProof/>
          <w:sz w:val="20"/>
          <w:szCs w:val="20"/>
        </w:rPr>
        <w:t>[</w:t>
      </w:r>
      <w:hyperlink w:anchor="_ENREF_3" w:tooltip="Cui, 2009 #2129" w:history="1">
        <w:r w:rsidR="00EB1D55">
          <w:rPr>
            <w:rFonts w:ascii="Times New Roman" w:hAnsi="Times New Roman"/>
            <w:noProof/>
            <w:sz w:val="20"/>
            <w:szCs w:val="20"/>
          </w:rPr>
          <w:t>3-5</w:t>
        </w:r>
      </w:hyperlink>
      <w:r w:rsidR="00EB1D55">
        <w:rPr>
          <w:rFonts w:ascii="Times New Roman" w:hAnsi="Times New Roman"/>
          <w:noProof/>
          <w:sz w:val="20"/>
          <w:szCs w:val="20"/>
        </w:rPr>
        <w:t>]</w:t>
      </w:r>
      <w:r w:rsidR="00503427">
        <w:rPr>
          <w:rFonts w:ascii="Times New Roman" w:hAnsi="Times New Roman"/>
          <w:sz w:val="20"/>
          <w:szCs w:val="20"/>
        </w:rPr>
        <w:fldChar w:fldCharType="end"/>
      </w:r>
      <w:r w:rsidRPr="00843702">
        <w:rPr>
          <w:rFonts w:ascii="Times New Roman" w:hAnsi="Times New Roman"/>
          <w:sz w:val="20"/>
          <w:szCs w:val="20"/>
        </w:rPr>
        <w:t>; and 2) the frequency of these elements in the GCC sequence files that were returned from the sequencing centres.</w:t>
      </w:r>
    </w:p>
    <w:p w:rsidR="00845C46" w:rsidRPr="00843702" w:rsidRDefault="00845C46" w:rsidP="00845C46">
      <w:pPr>
        <w:pStyle w:val="NoSpacing"/>
        <w:spacing w:line="360" w:lineRule="auto"/>
        <w:jc w:val="both"/>
        <w:rPr>
          <w:rFonts w:ascii="Times New Roman" w:hAnsi="Times New Roman"/>
          <w:sz w:val="20"/>
          <w:szCs w:val="20"/>
        </w:rPr>
      </w:pPr>
    </w:p>
    <w:p w:rsidR="00845C46" w:rsidRDefault="00845C46" w:rsidP="00845C46">
      <w:pPr>
        <w:pStyle w:val="NoSpacing"/>
        <w:spacing w:line="360" w:lineRule="auto"/>
        <w:jc w:val="both"/>
        <w:rPr>
          <w:rFonts w:ascii="Times New Roman" w:hAnsi="Times New Roman"/>
          <w:sz w:val="20"/>
          <w:szCs w:val="20"/>
        </w:rPr>
      </w:pPr>
      <w:r w:rsidRPr="00843702">
        <w:rPr>
          <w:rFonts w:ascii="Times New Roman" w:hAnsi="Times New Roman"/>
          <w:sz w:val="20"/>
          <w:szCs w:val="20"/>
        </w:rPr>
        <w:lastRenderedPageBreak/>
        <w:t>During the preparation of the GCC samples random ligation events occur. These events occur during the ligation following restriction enzyme digestion and during the sequencing preparation steps (</w:t>
      </w:r>
      <w:r w:rsidRPr="00843702">
        <w:rPr>
          <w:rFonts w:ascii="Times New Roman" w:hAnsi="Times New Roman"/>
          <w:i/>
          <w:sz w:val="20"/>
          <w:szCs w:val="20"/>
        </w:rPr>
        <w:t>i.e</w:t>
      </w:r>
      <w:r w:rsidRPr="00843702">
        <w:rPr>
          <w:rFonts w:ascii="Times New Roman" w:hAnsi="Times New Roman"/>
          <w:sz w:val="20"/>
          <w:szCs w:val="20"/>
        </w:rPr>
        <w:t>., linker addition during sequencing library preparation). Thus, our null hypothesis is that all interactions we identified are a result of random ligation events, or that there are only random ligations. In an attempt to control for this, two steps were included in our analyses. 1) External controls were added during the GCC library preparation to obtain estimates of the rates of inter-molecular ligation events.</w:t>
      </w:r>
      <w:r w:rsidRPr="00843702" w:rsidDel="00A77545">
        <w:rPr>
          <w:rFonts w:ascii="Times New Roman" w:hAnsi="Times New Roman"/>
          <w:sz w:val="20"/>
          <w:szCs w:val="20"/>
        </w:rPr>
        <w:t xml:space="preserve"> </w:t>
      </w:r>
      <w:r w:rsidRPr="00843702">
        <w:rPr>
          <w:rFonts w:ascii="Times New Roman" w:hAnsi="Times New Roman"/>
          <w:sz w:val="20"/>
          <w:szCs w:val="20"/>
        </w:rPr>
        <w:t xml:space="preserve">2) We perform statistical analyses to determine whether our GCC dataset is something other than random. To achieve this we performed 100,000 simulations of random pairings (we performed these simulations previously </w:t>
      </w:r>
      <w:r w:rsidR="00946B0B">
        <w:rPr>
          <w:rFonts w:ascii="Times New Roman" w:hAnsi="Times New Roman"/>
          <w:sz w:val="20"/>
          <w:szCs w:val="20"/>
        </w:rPr>
        <w:fldChar w:fldCharType="begin">
          <w:fldData xml:space="preserve">PEVuZE5vdGU+PENpdGU+PEF1dGhvcj5Sb2RsZXk8L0F1dGhvcj48WWVhcj4yMDA5PC9ZZWFyPjxS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</w:fldData>
        </w:fldChar>
      </w:r>
      <w:r w:rsidR="00EB1D55">
        <w:rPr>
          <w:rFonts w:ascii="Times New Roman" w:hAnsi="Times New Roman"/>
          <w:sz w:val="20"/>
          <w:szCs w:val="20"/>
        </w:rPr>
        <w:instrText xml:space="preserve"> ADDIN EN.CITE </w:instrText>
      </w:r>
      <w:r w:rsidR="00EB1D55">
        <w:rPr>
          <w:rFonts w:ascii="Times New Roman" w:hAnsi="Times New Roman"/>
          <w:sz w:val="20"/>
          <w:szCs w:val="20"/>
        </w:rPr>
        <w:fldChar w:fldCharType="begin">
          <w:fldData xml:space="preserve">PEVuZE5vdGU+PENpdGU+PEF1dGhvcj5Sb2RsZXk8L0F1dGhvcj48WWVhcj4yMDA5PC9ZZWFyPjxS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</w:fldData>
        </w:fldChar>
      </w:r>
      <w:r w:rsidR="00EB1D55">
        <w:rPr>
          <w:rFonts w:ascii="Times New Roman" w:hAnsi="Times New Roman"/>
          <w:sz w:val="20"/>
          <w:szCs w:val="20"/>
        </w:rPr>
        <w:instrText xml:space="preserve"> ADDIN EN.CITE.DATA </w:instrText>
      </w:r>
      <w:r w:rsidR="00EB1D55">
        <w:rPr>
          <w:rFonts w:ascii="Times New Roman" w:hAnsi="Times New Roman"/>
          <w:sz w:val="20"/>
          <w:szCs w:val="20"/>
        </w:rPr>
      </w:r>
      <w:r w:rsidR="00EB1D55">
        <w:rPr>
          <w:rFonts w:ascii="Times New Roman" w:hAnsi="Times New Roman"/>
          <w:sz w:val="20"/>
          <w:szCs w:val="20"/>
        </w:rPr>
        <w:fldChar w:fldCharType="end"/>
      </w:r>
      <w:r w:rsidR="00946B0B">
        <w:rPr>
          <w:rFonts w:ascii="Times New Roman" w:hAnsi="Times New Roman"/>
          <w:sz w:val="20"/>
          <w:szCs w:val="20"/>
        </w:rPr>
        <w:fldChar w:fldCharType="separate"/>
      </w:r>
      <w:r w:rsidR="00EB1D55">
        <w:rPr>
          <w:rFonts w:ascii="Times New Roman" w:hAnsi="Times New Roman"/>
          <w:noProof/>
          <w:sz w:val="20"/>
          <w:szCs w:val="20"/>
        </w:rPr>
        <w:t>[</w:t>
      </w:r>
      <w:hyperlink w:anchor="_ENREF_1" w:tooltip="Rodley, 2009 #1030" w:history="1">
        <w:r w:rsidR="00EB1D55">
          <w:rPr>
            <w:rFonts w:ascii="Times New Roman" w:hAnsi="Times New Roman"/>
            <w:noProof/>
            <w:sz w:val="20"/>
            <w:szCs w:val="20"/>
          </w:rPr>
          <w:t>1</w:t>
        </w:r>
      </w:hyperlink>
      <w:r w:rsidR="00EB1D55">
        <w:rPr>
          <w:rFonts w:ascii="Times New Roman" w:hAnsi="Times New Roman"/>
          <w:noProof/>
          <w:sz w:val="20"/>
          <w:szCs w:val="20"/>
        </w:rPr>
        <w:t>]</w:t>
      </w:r>
      <w:r w:rsidR="00946B0B">
        <w:rPr>
          <w:rFonts w:ascii="Times New Roman" w:hAnsi="Times New Roman"/>
          <w:sz w:val="20"/>
          <w:szCs w:val="20"/>
        </w:rPr>
        <w:fldChar w:fldCharType="end"/>
      </w:r>
      <w:r w:rsidRPr="00843702">
        <w:rPr>
          <w:rFonts w:ascii="Times New Roman" w:hAnsi="Times New Roman"/>
          <w:sz w:val="20"/>
          <w:szCs w:val="20"/>
        </w:rPr>
        <w:t xml:space="preserve"> to establish the GCC method, but have repeated them here for these new datasets). Each individual simulation contained the same total number of interactions as the GCC dataset. </w:t>
      </w:r>
    </w:p>
    <w:p w:rsidR="00843702" w:rsidRPr="00843702" w:rsidRDefault="00843702" w:rsidP="00845C46">
      <w:pPr>
        <w:pStyle w:val="NoSpacing"/>
        <w:spacing w:line="360" w:lineRule="auto"/>
        <w:jc w:val="both"/>
        <w:rPr>
          <w:rFonts w:ascii="Times New Roman" w:hAnsi="Times New Roman"/>
          <w:sz w:val="20"/>
          <w:szCs w:val="20"/>
        </w:rPr>
      </w:pPr>
    </w:p>
    <w:p w:rsidR="00845C46" w:rsidRDefault="00843702" w:rsidP="00843702">
      <w:pPr>
        <w:pStyle w:val="NoSpacing"/>
        <w:spacing w:line="360" w:lineRule="auto"/>
        <w:jc w:val="both"/>
        <w:rPr>
          <w:rFonts w:ascii="Times New Roman" w:hAnsi="Times New Roman"/>
          <w:sz w:val="20"/>
          <w:szCs w:val="20"/>
        </w:rPr>
      </w:pPr>
      <w:r>
        <w:rPr>
          <w:rFonts w:ascii="Times New Roman" w:hAnsi="Times New Roman"/>
          <w:sz w:val="20"/>
          <w:szCs w:val="20"/>
        </w:rPr>
        <w:t>The</w:t>
      </w:r>
      <w:r w:rsidR="00845C46" w:rsidRPr="00843702">
        <w:rPr>
          <w:rFonts w:ascii="Times New Roman" w:hAnsi="Times New Roman"/>
          <w:sz w:val="20"/>
          <w:szCs w:val="20"/>
        </w:rPr>
        <w:t xml:space="preserve"> </w:t>
      </w:r>
      <w:r w:rsidR="00845C46" w:rsidRPr="00843702">
        <w:rPr>
          <w:rFonts w:ascii="Times New Roman" w:hAnsi="Times New Roman"/>
          <w:i/>
          <w:sz w:val="20"/>
          <w:szCs w:val="20"/>
        </w:rPr>
        <w:t>in silico</w:t>
      </w:r>
      <w:r w:rsidR="00845C46" w:rsidRPr="00843702">
        <w:rPr>
          <w:rFonts w:ascii="Times New Roman" w:hAnsi="Times New Roman"/>
          <w:sz w:val="20"/>
          <w:szCs w:val="20"/>
        </w:rPr>
        <w:t xml:space="preserve"> simulations (100,000) were performed </w:t>
      </w:r>
      <w:r w:rsidR="00946B0B">
        <w:rPr>
          <w:rFonts w:ascii="Times New Roman" w:hAnsi="Times New Roman"/>
          <w:sz w:val="20"/>
          <w:szCs w:val="20"/>
        </w:rPr>
        <w:fldChar w:fldCharType="begin">
          <w:fldData xml:space="preserve">PEVuZE5vdGU+PENpdGU+PEF1dGhvcj5Sb2RsZXk8L0F1dGhvcj48WWVhcj4yMDA5PC9ZZWFyPjxS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</w:fldData>
        </w:fldChar>
      </w:r>
      <w:r w:rsidR="00EB1D55">
        <w:rPr>
          <w:rFonts w:ascii="Times New Roman" w:hAnsi="Times New Roman"/>
          <w:sz w:val="20"/>
          <w:szCs w:val="20"/>
        </w:rPr>
        <w:instrText xml:space="preserve"> ADDIN EN.CITE </w:instrText>
      </w:r>
      <w:r w:rsidR="00EB1D55">
        <w:rPr>
          <w:rFonts w:ascii="Times New Roman" w:hAnsi="Times New Roman"/>
          <w:sz w:val="20"/>
          <w:szCs w:val="20"/>
        </w:rPr>
        <w:fldChar w:fldCharType="begin">
          <w:fldData xml:space="preserve">PEVuZE5vdGU+PENpdGU+PEF1dGhvcj5Sb2RsZXk8L0F1dGhvcj48WWVhcj4yMDA5PC9ZZWFyPjxS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</w:fldData>
        </w:fldChar>
      </w:r>
      <w:r w:rsidR="00EB1D55">
        <w:rPr>
          <w:rFonts w:ascii="Times New Roman" w:hAnsi="Times New Roman"/>
          <w:sz w:val="20"/>
          <w:szCs w:val="20"/>
        </w:rPr>
        <w:instrText xml:space="preserve"> ADDIN EN.CITE.DATA </w:instrText>
      </w:r>
      <w:r w:rsidR="00EB1D55">
        <w:rPr>
          <w:rFonts w:ascii="Times New Roman" w:hAnsi="Times New Roman"/>
          <w:sz w:val="20"/>
          <w:szCs w:val="20"/>
        </w:rPr>
      </w:r>
      <w:r w:rsidR="00EB1D55">
        <w:rPr>
          <w:rFonts w:ascii="Times New Roman" w:hAnsi="Times New Roman"/>
          <w:sz w:val="20"/>
          <w:szCs w:val="20"/>
        </w:rPr>
        <w:fldChar w:fldCharType="end"/>
      </w:r>
      <w:r w:rsidR="00946B0B">
        <w:rPr>
          <w:rFonts w:ascii="Times New Roman" w:hAnsi="Times New Roman"/>
          <w:sz w:val="20"/>
          <w:szCs w:val="20"/>
        </w:rPr>
        <w:fldChar w:fldCharType="separate"/>
      </w:r>
      <w:r w:rsidR="00EB1D55">
        <w:rPr>
          <w:rFonts w:ascii="Times New Roman" w:hAnsi="Times New Roman"/>
          <w:noProof/>
          <w:sz w:val="20"/>
          <w:szCs w:val="20"/>
        </w:rPr>
        <w:t>[</w:t>
      </w:r>
      <w:hyperlink w:anchor="_ENREF_1" w:tooltip="Rodley, 2009 #1030" w:history="1">
        <w:r w:rsidR="00EB1D55">
          <w:rPr>
            <w:rFonts w:ascii="Times New Roman" w:hAnsi="Times New Roman"/>
            <w:noProof/>
            <w:sz w:val="20"/>
            <w:szCs w:val="20"/>
          </w:rPr>
          <w:t>1</w:t>
        </w:r>
      </w:hyperlink>
      <w:r w:rsidR="00EB1D55">
        <w:rPr>
          <w:rFonts w:ascii="Times New Roman" w:hAnsi="Times New Roman"/>
          <w:noProof/>
          <w:sz w:val="20"/>
          <w:szCs w:val="20"/>
        </w:rPr>
        <w:t>]</w:t>
      </w:r>
      <w:r w:rsidR="00946B0B">
        <w:rPr>
          <w:rFonts w:ascii="Times New Roman" w:hAnsi="Times New Roman"/>
          <w:sz w:val="20"/>
          <w:szCs w:val="20"/>
        </w:rPr>
        <w:fldChar w:fldCharType="end"/>
      </w:r>
      <w:r w:rsidR="00845C46" w:rsidRPr="00843702">
        <w:rPr>
          <w:rFonts w:ascii="Times New Roman" w:hAnsi="Times New Roman"/>
          <w:sz w:val="20"/>
          <w:szCs w:val="20"/>
        </w:rPr>
        <w:t xml:space="preserve"> to determine the maximum count of a particular interaction that would be observed under this noise model, given the same number of sequences, interactions and fragments as in the experimental data</w:t>
      </w:r>
      <w:r>
        <w:rPr>
          <w:rFonts w:ascii="Times New Roman" w:hAnsi="Times New Roman"/>
          <w:sz w:val="20"/>
          <w:szCs w:val="20"/>
        </w:rPr>
        <w:t xml:space="preserve">. The results of the simulations lead us to </w:t>
      </w:r>
      <w:r w:rsidR="00845C46" w:rsidRPr="00843702">
        <w:rPr>
          <w:rFonts w:ascii="Times New Roman" w:hAnsi="Times New Roman"/>
          <w:sz w:val="20"/>
          <w:szCs w:val="20"/>
        </w:rPr>
        <w:t>conclude that the interaction patterns cannot be attributed to noise alone with a p-value less than 10</w:t>
      </w:r>
      <w:r w:rsidR="00845C46" w:rsidRPr="00843702">
        <w:rPr>
          <w:rFonts w:ascii="Times New Roman" w:hAnsi="Times New Roman"/>
          <w:sz w:val="20"/>
          <w:szCs w:val="20"/>
          <w:vertAlign w:val="superscript"/>
        </w:rPr>
        <w:t>-5</w:t>
      </w:r>
      <w:r w:rsidR="00845C46" w:rsidRPr="00843702">
        <w:rPr>
          <w:rFonts w:ascii="Times New Roman" w:hAnsi="Times New Roman"/>
          <w:sz w:val="20"/>
          <w:szCs w:val="20"/>
        </w:rPr>
        <w:t xml:space="preserve">. </w:t>
      </w:r>
    </w:p>
    <w:p w:rsidR="00845C46" w:rsidRPr="00843702" w:rsidRDefault="00845C46" w:rsidP="00845C46">
      <w:pPr>
        <w:pStyle w:val="NoSpacing"/>
        <w:spacing w:line="360" w:lineRule="auto"/>
        <w:jc w:val="both"/>
        <w:rPr>
          <w:rFonts w:ascii="Times New Roman" w:hAnsi="Times New Roman"/>
          <w:sz w:val="20"/>
          <w:szCs w:val="20"/>
        </w:rPr>
      </w:pPr>
    </w:p>
    <w:p w:rsidR="004148B6" w:rsidRPr="00843702" w:rsidRDefault="00845C46" w:rsidP="004148B6">
      <w:pPr>
        <w:pStyle w:val="NoSpacing"/>
        <w:spacing w:line="360" w:lineRule="auto"/>
        <w:jc w:val="both"/>
        <w:rPr>
          <w:rFonts w:ascii="Times New Roman" w:hAnsi="Times New Roman"/>
          <w:b/>
          <w:sz w:val="20"/>
          <w:szCs w:val="20"/>
        </w:rPr>
      </w:pPr>
      <w:r w:rsidRPr="00843702">
        <w:rPr>
          <w:rFonts w:ascii="Times New Roman" w:hAnsi="Times New Roman"/>
          <w:sz w:val="20"/>
          <w:szCs w:val="20"/>
        </w:rPr>
        <w:t xml:space="preserve">Secondly, we performed analyses to determine what frequency individual interactions have to achieve before they are deemed to be present at a level above experimental noise. </w:t>
      </w:r>
      <w:r w:rsidR="00FD51BE" w:rsidRPr="00843702">
        <w:rPr>
          <w:rFonts w:ascii="Times New Roman" w:hAnsi="Times New Roman"/>
          <w:sz w:val="20"/>
          <w:szCs w:val="20"/>
        </w:rPr>
        <w:t>It is justified to assume the pairings are independent and therefore the number of times one specific pairing occurs is a binomially distributed random variable. Let S1 and S2 be the number of mitochondrial and nuclear segments, respectively, which participate in at least one interaction. We calculate the probability P(</w:t>
      </w:r>
      <w:proofErr w:type="spellStart"/>
      <w:r w:rsidR="00FD51BE" w:rsidRPr="00843702">
        <w:rPr>
          <w:rFonts w:ascii="Times New Roman" w:hAnsi="Times New Roman"/>
          <w:sz w:val="20"/>
          <w:szCs w:val="20"/>
        </w:rPr>
        <w:t>X≥k</w:t>
      </w:r>
      <w:proofErr w:type="spellEnd"/>
      <w:r w:rsidR="00FD51BE" w:rsidRPr="00843702">
        <w:rPr>
          <w:rFonts w:ascii="Times New Roman" w:hAnsi="Times New Roman"/>
          <w:sz w:val="20"/>
          <w:szCs w:val="20"/>
        </w:rPr>
        <w:t>) where N is number of observed pairings and p is 1 divided by S1 multiplied by S2, for one specific pairing to occur k or more times. L is then S1 multiplied by S2, being the number of possible pairings and we expect to see L∙</w:t>
      </w:r>
      <w:proofErr w:type="gramStart"/>
      <w:r w:rsidR="00FD51BE" w:rsidRPr="00843702">
        <w:rPr>
          <w:rFonts w:ascii="Times New Roman" w:hAnsi="Times New Roman"/>
          <w:sz w:val="20"/>
          <w:szCs w:val="20"/>
        </w:rPr>
        <w:t>P(</w:t>
      </w:r>
      <w:proofErr w:type="spellStart"/>
      <w:proofErr w:type="gramEnd"/>
      <w:r w:rsidR="00FD51BE" w:rsidRPr="00843702">
        <w:rPr>
          <w:rFonts w:ascii="Times New Roman" w:hAnsi="Times New Roman"/>
          <w:sz w:val="20"/>
          <w:szCs w:val="20"/>
        </w:rPr>
        <w:t>X≥k</w:t>
      </w:r>
      <w:proofErr w:type="spellEnd"/>
      <w:r w:rsidR="00FD51BE" w:rsidRPr="00843702">
        <w:rPr>
          <w:rFonts w:ascii="Times New Roman" w:hAnsi="Times New Roman"/>
          <w:sz w:val="20"/>
          <w:szCs w:val="20"/>
        </w:rPr>
        <w:t xml:space="preserve">) pairings occurring k or more times by chance. This provides us with the expected number of false positives. The value k has to be chosen in such a way to provide an acceptable number of false positives and consequently an acceptable false positive </w:t>
      </w:r>
      <w:r w:rsidR="005C4EB1">
        <w:rPr>
          <w:rFonts w:ascii="Times New Roman" w:hAnsi="Times New Roman"/>
          <w:sz w:val="20"/>
          <w:szCs w:val="20"/>
        </w:rPr>
        <w:t xml:space="preserve">rate (see Supplementary </w:t>
      </w:r>
      <w:r w:rsidR="000C3B6F">
        <w:rPr>
          <w:rFonts w:ascii="Times New Roman" w:hAnsi="Times New Roman"/>
          <w:sz w:val="20"/>
          <w:szCs w:val="20"/>
        </w:rPr>
        <w:t xml:space="preserve">Methods </w:t>
      </w:r>
      <w:r w:rsidR="00FD51BE" w:rsidRPr="00843702">
        <w:rPr>
          <w:rFonts w:ascii="Times New Roman" w:hAnsi="Times New Roman"/>
          <w:sz w:val="20"/>
          <w:szCs w:val="20"/>
        </w:rPr>
        <w:t xml:space="preserve">Table 2). k=3 was selected as an acceptable noise cut-off value for </w:t>
      </w:r>
      <w:r w:rsidR="00FD51BE">
        <w:rPr>
          <w:rFonts w:ascii="Times New Roman" w:hAnsi="Times New Roman"/>
          <w:sz w:val="20"/>
          <w:szCs w:val="20"/>
        </w:rPr>
        <w:t>the glucose GCC</w:t>
      </w:r>
      <w:r w:rsidR="00FD51BE" w:rsidRPr="00843702">
        <w:rPr>
          <w:rFonts w:ascii="Times New Roman" w:hAnsi="Times New Roman"/>
          <w:sz w:val="20"/>
          <w:szCs w:val="20"/>
        </w:rPr>
        <w:t xml:space="preserve"> sample (Bold)</w:t>
      </w:r>
      <w:r w:rsidR="004148B6">
        <w:rPr>
          <w:rFonts w:ascii="Times New Roman" w:hAnsi="Times New Roman"/>
          <w:sz w:val="20"/>
          <w:szCs w:val="20"/>
        </w:rPr>
        <w:t xml:space="preserve"> when the </w:t>
      </w:r>
      <w:r w:rsidR="004148B6" w:rsidRPr="004148B6">
        <w:rPr>
          <w:rFonts w:ascii="Times New Roman" w:hAnsi="Times New Roman"/>
          <w:sz w:val="20"/>
          <w:szCs w:val="20"/>
        </w:rPr>
        <w:t>rDNA is under investigation. The copy number of the rDNA fragments which was included in the experimental noise cut off calculations has been determined below (Statistical Analysis of Repetitive elements).</w:t>
      </w:r>
    </w:p>
    <w:p w:rsidR="00D03848" w:rsidRPr="00843702" w:rsidRDefault="00D03848" w:rsidP="00D03848">
      <w:pPr>
        <w:pStyle w:val="NoSpacing"/>
        <w:spacing w:line="360" w:lineRule="auto"/>
        <w:jc w:val="both"/>
        <w:rPr>
          <w:rFonts w:ascii="Times New Roman" w:hAnsi="Times New Roman"/>
          <w:sz w:val="20"/>
          <w:szCs w:val="20"/>
        </w:rPr>
      </w:pPr>
    </w:p>
    <w:p w:rsidR="00D03848" w:rsidRPr="00843702" w:rsidRDefault="005C4EB1" w:rsidP="00D03848">
      <w:pPr>
        <w:pStyle w:val="NoSpacing"/>
        <w:spacing w:line="360" w:lineRule="auto"/>
        <w:jc w:val="both"/>
        <w:rPr>
          <w:rFonts w:ascii="Times New Roman" w:hAnsi="Times New Roman"/>
          <w:b/>
          <w:sz w:val="20"/>
          <w:szCs w:val="20"/>
        </w:rPr>
      </w:pPr>
      <w:r>
        <w:rPr>
          <w:rFonts w:ascii="Times New Roman" w:hAnsi="Times New Roman"/>
          <w:b/>
          <w:sz w:val="20"/>
          <w:szCs w:val="20"/>
        </w:rPr>
        <w:t>Supplementary Methods Table 2</w:t>
      </w:r>
      <w:r w:rsidR="00D03848" w:rsidRPr="00843702">
        <w:rPr>
          <w:rFonts w:ascii="Times New Roman" w:hAnsi="Times New Roman"/>
          <w:b/>
          <w:sz w:val="20"/>
          <w:szCs w:val="20"/>
        </w:rPr>
        <w:t>:</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425"/>
        <w:gridCol w:w="709"/>
        <w:gridCol w:w="1559"/>
        <w:gridCol w:w="851"/>
        <w:gridCol w:w="856"/>
        <w:gridCol w:w="1979"/>
        <w:gridCol w:w="1417"/>
      </w:tblGrid>
      <w:tr w:rsidR="00D03848" w:rsidRPr="00843702" w:rsidTr="00D03848">
        <w:trPr>
          <w:trHeight w:val="615"/>
        </w:trPr>
        <w:tc>
          <w:tcPr>
            <w:tcW w:w="866" w:type="dxa"/>
            <w:shd w:val="clear" w:color="auto" w:fill="auto"/>
            <w:noWrap/>
            <w:hideMark/>
          </w:tcPr>
          <w:p w:rsidR="00D03848" w:rsidRPr="00843702" w:rsidRDefault="00D03848" w:rsidP="00BE3B83">
            <w:pPr>
              <w:pStyle w:val="NoSpacing"/>
              <w:spacing w:line="360" w:lineRule="auto"/>
              <w:jc w:val="both"/>
              <w:rPr>
                <w:rFonts w:ascii="Times New Roman" w:eastAsia="Times New Roman" w:hAnsi="Times New Roman"/>
                <w:b/>
                <w:bCs/>
                <w:color w:val="000000"/>
                <w:sz w:val="16"/>
                <w:szCs w:val="16"/>
              </w:rPr>
            </w:pPr>
            <w:r w:rsidRPr="00843702">
              <w:rPr>
                <w:rFonts w:ascii="Times New Roman" w:eastAsia="Times New Roman" w:hAnsi="Times New Roman"/>
                <w:b/>
                <w:bCs/>
                <w:color w:val="000000"/>
                <w:sz w:val="16"/>
                <w:szCs w:val="16"/>
              </w:rPr>
              <w:t>Sample</w:t>
            </w:r>
          </w:p>
        </w:tc>
        <w:tc>
          <w:tcPr>
            <w:tcW w:w="425" w:type="dxa"/>
            <w:shd w:val="clear" w:color="auto" w:fill="auto"/>
            <w:noWrap/>
            <w:hideMark/>
          </w:tcPr>
          <w:p w:rsidR="00D03848" w:rsidRPr="00843702" w:rsidRDefault="00D03848" w:rsidP="00BE3B83">
            <w:pPr>
              <w:pStyle w:val="NoSpacing"/>
              <w:spacing w:line="360" w:lineRule="auto"/>
              <w:jc w:val="both"/>
              <w:rPr>
                <w:rFonts w:ascii="Times New Roman" w:eastAsia="Times New Roman" w:hAnsi="Times New Roman"/>
                <w:b/>
                <w:bCs/>
                <w:color w:val="000000"/>
                <w:sz w:val="16"/>
                <w:szCs w:val="16"/>
              </w:rPr>
            </w:pPr>
            <w:r w:rsidRPr="00843702">
              <w:rPr>
                <w:rFonts w:ascii="Times New Roman" w:eastAsia="Times New Roman" w:hAnsi="Times New Roman"/>
                <w:b/>
                <w:bCs/>
                <w:color w:val="000000"/>
                <w:sz w:val="16"/>
                <w:szCs w:val="16"/>
              </w:rPr>
              <w:t>k</w:t>
            </w:r>
          </w:p>
        </w:tc>
        <w:tc>
          <w:tcPr>
            <w:tcW w:w="709" w:type="dxa"/>
            <w:shd w:val="clear" w:color="auto" w:fill="auto"/>
            <w:noWrap/>
            <w:hideMark/>
          </w:tcPr>
          <w:p w:rsidR="00D03848" w:rsidRPr="00843702" w:rsidRDefault="00D03848" w:rsidP="00BE3B83">
            <w:pPr>
              <w:pStyle w:val="NoSpacing"/>
              <w:spacing w:line="360" w:lineRule="auto"/>
              <w:jc w:val="both"/>
              <w:rPr>
                <w:rFonts w:ascii="Times New Roman" w:eastAsia="Times New Roman" w:hAnsi="Times New Roman"/>
                <w:b/>
                <w:bCs/>
                <w:color w:val="000000"/>
                <w:sz w:val="16"/>
                <w:szCs w:val="16"/>
              </w:rPr>
            </w:pPr>
            <w:r w:rsidRPr="00843702">
              <w:rPr>
                <w:rFonts w:ascii="Times New Roman" w:eastAsia="Times New Roman" w:hAnsi="Times New Roman"/>
                <w:b/>
                <w:bCs/>
                <w:color w:val="000000"/>
                <w:sz w:val="16"/>
                <w:szCs w:val="16"/>
              </w:rPr>
              <w:t>N</w:t>
            </w:r>
          </w:p>
        </w:tc>
        <w:tc>
          <w:tcPr>
            <w:tcW w:w="1559" w:type="dxa"/>
            <w:shd w:val="clear" w:color="auto" w:fill="auto"/>
            <w:noWrap/>
            <w:hideMark/>
          </w:tcPr>
          <w:p w:rsidR="00D03848" w:rsidRPr="00843702" w:rsidRDefault="00D03848" w:rsidP="00BE3B83">
            <w:pPr>
              <w:pStyle w:val="NoSpacing"/>
              <w:spacing w:line="360" w:lineRule="auto"/>
              <w:jc w:val="both"/>
              <w:rPr>
                <w:rFonts w:ascii="Times New Roman" w:eastAsia="Times New Roman" w:hAnsi="Times New Roman"/>
                <w:b/>
                <w:bCs/>
                <w:color w:val="000000"/>
                <w:sz w:val="16"/>
                <w:szCs w:val="16"/>
              </w:rPr>
            </w:pPr>
            <w:r w:rsidRPr="00843702">
              <w:rPr>
                <w:rFonts w:ascii="Times New Roman" w:eastAsia="Times New Roman" w:hAnsi="Times New Roman"/>
                <w:b/>
                <w:bCs/>
                <w:color w:val="000000"/>
                <w:sz w:val="16"/>
                <w:szCs w:val="16"/>
              </w:rPr>
              <w:t>p</w:t>
            </w:r>
          </w:p>
        </w:tc>
        <w:tc>
          <w:tcPr>
            <w:tcW w:w="851" w:type="dxa"/>
            <w:shd w:val="clear" w:color="auto" w:fill="auto"/>
            <w:noWrap/>
            <w:hideMark/>
          </w:tcPr>
          <w:p w:rsidR="00D03848" w:rsidRPr="00843702" w:rsidRDefault="00D03848" w:rsidP="00BE3B83">
            <w:pPr>
              <w:pStyle w:val="NoSpacing"/>
              <w:spacing w:line="360" w:lineRule="auto"/>
              <w:jc w:val="both"/>
              <w:rPr>
                <w:rFonts w:ascii="Times New Roman" w:eastAsia="Times New Roman" w:hAnsi="Times New Roman"/>
                <w:b/>
                <w:bCs/>
                <w:color w:val="000000"/>
                <w:sz w:val="16"/>
                <w:szCs w:val="16"/>
              </w:rPr>
            </w:pPr>
            <w:r w:rsidRPr="00843702">
              <w:rPr>
                <w:rFonts w:ascii="Times New Roman" w:eastAsia="Times New Roman" w:hAnsi="Times New Roman"/>
                <w:b/>
                <w:bCs/>
                <w:color w:val="000000"/>
                <w:sz w:val="16"/>
                <w:szCs w:val="16"/>
              </w:rPr>
              <w:t>P(</w:t>
            </w:r>
            <w:proofErr w:type="spellStart"/>
            <w:r w:rsidRPr="00843702">
              <w:rPr>
                <w:rFonts w:ascii="Times New Roman" w:eastAsia="Times New Roman" w:hAnsi="Times New Roman"/>
                <w:b/>
                <w:bCs/>
                <w:color w:val="000000"/>
                <w:sz w:val="16"/>
                <w:szCs w:val="16"/>
              </w:rPr>
              <w:t>X≥k</w:t>
            </w:r>
            <w:proofErr w:type="spellEnd"/>
            <w:r w:rsidRPr="00843702">
              <w:rPr>
                <w:rFonts w:ascii="Times New Roman" w:eastAsia="Times New Roman" w:hAnsi="Times New Roman"/>
                <w:b/>
                <w:bCs/>
                <w:color w:val="000000"/>
                <w:sz w:val="16"/>
                <w:szCs w:val="16"/>
              </w:rPr>
              <w:t>)</w:t>
            </w:r>
          </w:p>
        </w:tc>
        <w:tc>
          <w:tcPr>
            <w:tcW w:w="856" w:type="dxa"/>
            <w:shd w:val="clear" w:color="auto" w:fill="auto"/>
            <w:noWrap/>
            <w:hideMark/>
          </w:tcPr>
          <w:p w:rsidR="00D03848" w:rsidRPr="00843702" w:rsidRDefault="00D03848" w:rsidP="00BE3B83">
            <w:pPr>
              <w:pStyle w:val="NoSpacing"/>
              <w:spacing w:line="360" w:lineRule="auto"/>
              <w:jc w:val="both"/>
              <w:rPr>
                <w:rFonts w:ascii="Times New Roman" w:eastAsia="Times New Roman" w:hAnsi="Times New Roman"/>
                <w:b/>
                <w:bCs/>
                <w:color w:val="000000"/>
                <w:sz w:val="16"/>
                <w:szCs w:val="16"/>
              </w:rPr>
            </w:pPr>
            <w:r w:rsidRPr="00843702">
              <w:rPr>
                <w:rFonts w:ascii="Times New Roman" w:eastAsia="Times New Roman" w:hAnsi="Times New Roman"/>
                <w:b/>
                <w:bCs/>
                <w:color w:val="000000"/>
                <w:sz w:val="16"/>
                <w:szCs w:val="16"/>
              </w:rPr>
              <w:t>L</w:t>
            </w:r>
          </w:p>
        </w:tc>
        <w:tc>
          <w:tcPr>
            <w:tcW w:w="1979" w:type="dxa"/>
            <w:shd w:val="clear" w:color="auto" w:fill="auto"/>
            <w:noWrap/>
            <w:hideMark/>
          </w:tcPr>
          <w:p w:rsidR="00D03848" w:rsidRPr="00843702" w:rsidRDefault="00D03848" w:rsidP="00BE3B83">
            <w:pPr>
              <w:pStyle w:val="NoSpacing"/>
              <w:spacing w:line="360" w:lineRule="auto"/>
              <w:jc w:val="both"/>
              <w:rPr>
                <w:rFonts w:ascii="Times New Roman" w:eastAsia="Times New Roman" w:hAnsi="Times New Roman"/>
                <w:b/>
                <w:bCs/>
                <w:color w:val="000000"/>
                <w:sz w:val="16"/>
                <w:szCs w:val="16"/>
              </w:rPr>
            </w:pPr>
            <w:r w:rsidRPr="00843702">
              <w:rPr>
                <w:rFonts w:ascii="Times New Roman" w:eastAsia="Times New Roman" w:hAnsi="Times New Roman"/>
                <w:b/>
                <w:bCs/>
                <w:color w:val="000000"/>
                <w:sz w:val="16"/>
                <w:szCs w:val="16"/>
              </w:rPr>
              <w:t>L∙P(</w:t>
            </w:r>
            <w:proofErr w:type="spellStart"/>
            <w:r w:rsidRPr="00843702">
              <w:rPr>
                <w:rFonts w:ascii="Times New Roman" w:eastAsia="Times New Roman" w:hAnsi="Times New Roman"/>
                <w:b/>
                <w:bCs/>
                <w:color w:val="000000"/>
                <w:sz w:val="16"/>
                <w:szCs w:val="16"/>
              </w:rPr>
              <w:t>X≥k</w:t>
            </w:r>
            <w:proofErr w:type="spellEnd"/>
            <w:r w:rsidRPr="00843702">
              <w:rPr>
                <w:rFonts w:ascii="Times New Roman" w:eastAsia="Times New Roman" w:hAnsi="Times New Roman"/>
                <w:b/>
                <w:bCs/>
                <w:color w:val="000000"/>
                <w:sz w:val="16"/>
                <w:szCs w:val="16"/>
              </w:rPr>
              <w:t>) Expected number of false positives</w:t>
            </w:r>
          </w:p>
        </w:tc>
        <w:tc>
          <w:tcPr>
            <w:tcW w:w="1417" w:type="dxa"/>
            <w:shd w:val="clear" w:color="auto" w:fill="auto"/>
            <w:hideMark/>
          </w:tcPr>
          <w:p w:rsidR="00D03848" w:rsidRPr="00843702" w:rsidRDefault="00D03848" w:rsidP="00BE3B83">
            <w:pPr>
              <w:pStyle w:val="NoSpacing"/>
              <w:spacing w:line="360" w:lineRule="auto"/>
              <w:jc w:val="both"/>
              <w:rPr>
                <w:rFonts w:ascii="Times New Roman" w:eastAsia="Times New Roman" w:hAnsi="Times New Roman"/>
                <w:b/>
                <w:bCs/>
                <w:color w:val="000000"/>
                <w:sz w:val="16"/>
                <w:szCs w:val="16"/>
              </w:rPr>
            </w:pPr>
            <w:r w:rsidRPr="00843702">
              <w:rPr>
                <w:rFonts w:ascii="Times New Roman" w:eastAsia="Times New Roman" w:hAnsi="Times New Roman"/>
                <w:b/>
                <w:bCs/>
                <w:color w:val="000000"/>
                <w:sz w:val="16"/>
                <w:szCs w:val="16"/>
              </w:rPr>
              <w:t>False Positive Rate</w:t>
            </w:r>
          </w:p>
        </w:tc>
      </w:tr>
      <w:tr w:rsidR="00D03848" w:rsidRPr="00843702" w:rsidTr="00D03848">
        <w:trPr>
          <w:trHeight w:val="315"/>
        </w:trPr>
        <w:tc>
          <w:tcPr>
            <w:tcW w:w="866" w:type="dxa"/>
            <w:shd w:val="clear" w:color="auto" w:fill="auto"/>
            <w:noWrap/>
            <w:vAlign w:val="center"/>
            <w:hideMark/>
          </w:tcPr>
          <w:p w:rsidR="00D03848" w:rsidRPr="00843702" w:rsidRDefault="00D03848" w:rsidP="00BE3B83">
            <w:pPr>
              <w:pStyle w:val="NoSpacing"/>
              <w:spacing w:line="360" w:lineRule="auto"/>
              <w:rPr>
                <w:rFonts w:ascii="Times New Roman" w:eastAsia="Times New Roman" w:hAnsi="Times New Roman"/>
                <w:b/>
                <w:bCs/>
                <w:color w:val="000000"/>
                <w:sz w:val="16"/>
                <w:szCs w:val="16"/>
              </w:rPr>
            </w:pPr>
            <w:r w:rsidRPr="00843702">
              <w:rPr>
                <w:rFonts w:ascii="Times New Roman" w:eastAsia="Times New Roman" w:hAnsi="Times New Roman"/>
                <w:b/>
                <w:bCs/>
                <w:color w:val="000000"/>
                <w:sz w:val="16"/>
                <w:szCs w:val="16"/>
              </w:rPr>
              <w:t xml:space="preserve">Glucose </w:t>
            </w:r>
          </w:p>
        </w:tc>
        <w:tc>
          <w:tcPr>
            <w:tcW w:w="425" w:type="dxa"/>
            <w:shd w:val="clear" w:color="auto" w:fill="auto"/>
            <w:noWrap/>
            <w:vAlign w:val="center"/>
            <w:hideMark/>
          </w:tcPr>
          <w:p w:rsidR="00D03848" w:rsidRPr="00843702" w:rsidRDefault="00D03848" w:rsidP="00BE3B83">
            <w:pPr>
              <w:pStyle w:val="NoSpacing"/>
              <w:spacing w:line="360" w:lineRule="auto"/>
              <w:rPr>
                <w:rFonts w:ascii="Times New Roman" w:eastAsia="Times New Roman" w:hAnsi="Times New Roman"/>
                <w:color w:val="000000"/>
                <w:sz w:val="16"/>
                <w:szCs w:val="16"/>
              </w:rPr>
            </w:pPr>
            <w:r w:rsidRPr="00843702">
              <w:rPr>
                <w:rFonts w:ascii="Times New Roman" w:eastAsia="Times New Roman" w:hAnsi="Times New Roman"/>
                <w:color w:val="000000"/>
                <w:sz w:val="16"/>
                <w:szCs w:val="16"/>
              </w:rPr>
              <w:t>3</w:t>
            </w:r>
          </w:p>
        </w:tc>
        <w:tc>
          <w:tcPr>
            <w:tcW w:w="709" w:type="dxa"/>
            <w:shd w:val="clear" w:color="auto" w:fill="auto"/>
            <w:noWrap/>
            <w:vAlign w:val="center"/>
            <w:hideMark/>
          </w:tcPr>
          <w:p w:rsidR="00D03848" w:rsidRPr="00843702" w:rsidRDefault="00D03848" w:rsidP="00BE3B83">
            <w:pPr>
              <w:pStyle w:val="NoSpacing"/>
              <w:spacing w:line="36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478978</w:t>
            </w:r>
          </w:p>
        </w:tc>
        <w:tc>
          <w:tcPr>
            <w:tcW w:w="1559" w:type="dxa"/>
            <w:shd w:val="clear" w:color="auto" w:fill="auto"/>
            <w:noWrap/>
            <w:vAlign w:val="center"/>
            <w:hideMark/>
          </w:tcPr>
          <w:p w:rsidR="00D03848" w:rsidRPr="00843702" w:rsidRDefault="00D03848" w:rsidP="00BE3B83">
            <w:pPr>
              <w:pStyle w:val="NoSpacing"/>
              <w:spacing w:line="36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1/(13622*6377.41)</w:t>
            </w:r>
          </w:p>
        </w:tc>
        <w:tc>
          <w:tcPr>
            <w:tcW w:w="851" w:type="dxa"/>
            <w:shd w:val="clear" w:color="auto" w:fill="auto"/>
            <w:noWrap/>
            <w:vAlign w:val="center"/>
            <w:hideMark/>
          </w:tcPr>
          <w:p w:rsidR="00D03848" w:rsidRPr="00843702" w:rsidRDefault="00D03848" w:rsidP="00BE3B83">
            <w:pPr>
              <w:pStyle w:val="NoSpacing"/>
              <w:spacing w:line="36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2.78E-08</w:t>
            </w:r>
          </w:p>
        </w:tc>
        <w:tc>
          <w:tcPr>
            <w:tcW w:w="856" w:type="dxa"/>
            <w:shd w:val="clear" w:color="auto" w:fill="auto"/>
            <w:noWrap/>
            <w:vAlign w:val="center"/>
            <w:hideMark/>
          </w:tcPr>
          <w:p w:rsidR="00D03848" w:rsidRPr="00843702" w:rsidRDefault="00D03848" w:rsidP="00BE3B83">
            <w:pPr>
              <w:pStyle w:val="NoSpacing"/>
              <w:spacing w:line="36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86873079</w:t>
            </w:r>
          </w:p>
        </w:tc>
        <w:tc>
          <w:tcPr>
            <w:tcW w:w="1979" w:type="dxa"/>
            <w:shd w:val="clear" w:color="auto" w:fill="auto"/>
            <w:noWrap/>
            <w:vAlign w:val="center"/>
            <w:hideMark/>
          </w:tcPr>
          <w:p w:rsidR="00D03848" w:rsidRPr="00843702" w:rsidRDefault="00D03848" w:rsidP="00BE3B83">
            <w:pPr>
              <w:pStyle w:val="NoSpacing"/>
              <w:spacing w:line="36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2.4167</w:t>
            </w:r>
          </w:p>
        </w:tc>
        <w:tc>
          <w:tcPr>
            <w:tcW w:w="1417" w:type="dxa"/>
            <w:shd w:val="clear" w:color="auto" w:fill="auto"/>
            <w:vAlign w:val="center"/>
            <w:hideMark/>
          </w:tcPr>
          <w:p w:rsidR="00D03848" w:rsidRPr="00843702" w:rsidRDefault="00D03848" w:rsidP="00BE3B83">
            <w:pPr>
              <w:pStyle w:val="NoSpacing"/>
              <w:spacing w:line="36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0.000392516</w:t>
            </w:r>
          </w:p>
        </w:tc>
      </w:tr>
    </w:tbl>
    <w:p w:rsidR="00FD51BE" w:rsidRPr="00843702" w:rsidRDefault="00FD51BE" w:rsidP="00FD51BE">
      <w:pPr>
        <w:pStyle w:val="NoSpacing"/>
        <w:spacing w:line="360" w:lineRule="auto"/>
        <w:jc w:val="both"/>
        <w:rPr>
          <w:rFonts w:ascii="Times New Roman" w:hAnsi="Times New Roman"/>
          <w:sz w:val="20"/>
          <w:szCs w:val="20"/>
        </w:rPr>
      </w:pPr>
    </w:p>
    <w:p w:rsidR="00FD51BE" w:rsidRPr="00843702" w:rsidRDefault="00FD51BE" w:rsidP="00FD51BE">
      <w:pPr>
        <w:pStyle w:val="NoSpacing"/>
        <w:spacing w:line="360" w:lineRule="auto"/>
        <w:jc w:val="both"/>
        <w:rPr>
          <w:rFonts w:ascii="Times New Roman" w:hAnsi="Times New Roman"/>
          <w:b/>
          <w:sz w:val="20"/>
          <w:szCs w:val="20"/>
        </w:rPr>
      </w:pPr>
      <w:r w:rsidRPr="00843702">
        <w:rPr>
          <w:rFonts w:ascii="Times New Roman" w:hAnsi="Times New Roman"/>
          <w:b/>
          <w:sz w:val="20"/>
          <w:szCs w:val="20"/>
        </w:rPr>
        <w:t>Statistical Analysis of Repetitive elements</w:t>
      </w:r>
    </w:p>
    <w:p w:rsidR="00FD51BE" w:rsidRDefault="00FD51BE" w:rsidP="00FD51BE">
      <w:pPr>
        <w:pStyle w:val="NoSpacing"/>
        <w:spacing w:line="360" w:lineRule="auto"/>
        <w:jc w:val="both"/>
        <w:rPr>
          <w:rFonts w:ascii="Times New Roman" w:hAnsi="Times New Roman"/>
          <w:sz w:val="20"/>
          <w:szCs w:val="20"/>
        </w:rPr>
      </w:pPr>
      <w:r w:rsidRPr="00843702">
        <w:rPr>
          <w:rFonts w:ascii="Times New Roman" w:hAnsi="Times New Roman"/>
          <w:sz w:val="20"/>
          <w:szCs w:val="20"/>
        </w:rPr>
        <w:t>Repetitive elements are those genomic features which occur more than once within the genome (</w:t>
      </w:r>
      <w:r w:rsidRPr="00843702">
        <w:rPr>
          <w:rFonts w:ascii="Times New Roman" w:hAnsi="Times New Roman"/>
          <w:i/>
          <w:sz w:val="20"/>
          <w:szCs w:val="20"/>
        </w:rPr>
        <w:t xml:space="preserve">e.g., </w:t>
      </w:r>
      <w:r w:rsidRPr="00843702">
        <w:rPr>
          <w:rFonts w:ascii="Times New Roman" w:hAnsi="Times New Roman"/>
          <w:sz w:val="20"/>
          <w:szCs w:val="20"/>
        </w:rPr>
        <w:t>the mitochondrial genome, the rDNA and 2 micron plasmid). We were expressly interested in the interactions between the rDNA repeats</w:t>
      </w:r>
      <w:r w:rsidR="004148B6">
        <w:rPr>
          <w:rFonts w:ascii="Times New Roman" w:hAnsi="Times New Roman"/>
          <w:sz w:val="20"/>
          <w:szCs w:val="20"/>
        </w:rPr>
        <w:t xml:space="preserve"> and the rest of the genome (expressly, segment number 13476)</w:t>
      </w:r>
      <w:r w:rsidRPr="00843702">
        <w:rPr>
          <w:rFonts w:ascii="Times New Roman" w:hAnsi="Times New Roman"/>
          <w:sz w:val="20"/>
          <w:szCs w:val="20"/>
        </w:rPr>
        <w:t xml:space="preserve">. We calculated </w:t>
      </w:r>
      <w:r w:rsidR="004148B6">
        <w:rPr>
          <w:rFonts w:ascii="Times New Roman" w:hAnsi="Times New Roman"/>
          <w:sz w:val="20"/>
          <w:szCs w:val="20"/>
        </w:rPr>
        <w:t xml:space="preserve">the </w:t>
      </w:r>
      <w:r w:rsidRPr="00843702">
        <w:rPr>
          <w:rFonts w:ascii="Times New Roman" w:hAnsi="Times New Roman"/>
          <w:sz w:val="20"/>
          <w:szCs w:val="20"/>
        </w:rPr>
        <w:t>copy number</w:t>
      </w:r>
      <w:r w:rsidR="004148B6">
        <w:rPr>
          <w:rFonts w:ascii="Times New Roman" w:hAnsi="Times New Roman"/>
          <w:sz w:val="20"/>
          <w:szCs w:val="20"/>
        </w:rPr>
        <w:t xml:space="preserve"> of the rDNA repeats</w:t>
      </w:r>
      <w:r w:rsidRPr="00843702">
        <w:rPr>
          <w:rFonts w:ascii="Times New Roman" w:hAnsi="Times New Roman"/>
          <w:sz w:val="20"/>
          <w:szCs w:val="20"/>
        </w:rPr>
        <w:t xml:space="preserve"> in our samples by aligning the sequence files against </w:t>
      </w:r>
      <w:r w:rsidR="004148B6">
        <w:rPr>
          <w:rFonts w:ascii="Times New Roman" w:hAnsi="Times New Roman"/>
          <w:sz w:val="20"/>
          <w:szCs w:val="20"/>
        </w:rPr>
        <w:t xml:space="preserve">a </w:t>
      </w:r>
      <w:r w:rsidR="004148B6" w:rsidRPr="00843702">
        <w:rPr>
          <w:rFonts w:ascii="Times New Roman" w:hAnsi="Times New Roman"/>
          <w:sz w:val="20"/>
          <w:szCs w:val="20"/>
        </w:rPr>
        <w:t>short section of rDNA ([rDNA</w:t>
      </w:r>
      <w:proofErr w:type="gramStart"/>
      <w:r w:rsidR="004148B6" w:rsidRPr="00843702">
        <w:rPr>
          <w:rFonts w:ascii="Times New Roman" w:hAnsi="Times New Roman"/>
          <w:sz w:val="20"/>
          <w:szCs w:val="20"/>
        </w:rPr>
        <w:t>]</w:t>
      </w:r>
      <w:proofErr w:type="spellStart"/>
      <w:r w:rsidR="004148B6" w:rsidRPr="00843702">
        <w:rPr>
          <w:rFonts w:ascii="Times New Roman" w:hAnsi="Times New Roman"/>
          <w:sz w:val="20"/>
          <w:szCs w:val="20"/>
        </w:rPr>
        <w:t>Chr</w:t>
      </w:r>
      <w:proofErr w:type="spellEnd"/>
      <w:proofErr w:type="gramEnd"/>
      <w:r w:rsidR="004148B6" w:rsidRPr="00843702">
        <w:rPr>
          <w:rFonts w:ascii="Times New Roman" w:hAnsi="Times New Roman"/>
          <w:sz w:val="20"/>
          <w:szCs w:val="20"/>
        </w:rPr>
        <w:t xml:space="preserve"> XII: 460517-460612) </w:t>
      </w:r>
      <w:r w:rsidR="004148B6">
        <w:rPr>
          <w:rFonts w:ascii="Times New Roman" w:hAnsi="Times New Roman"/>
          <w:sz w:val="20"/>
          <w:szCs w:val="20"/>
        </w:rPr>
        <w:t>(Supplementary</w:t>
      </w:r>
      <w:r w:rsidR="005C4EB1">
        <w:rPr>
          <w:rFonts w:ascii="Times New Roman" w:hAnsi="Times New Roman"/>
          <w:sz w:val="20"/>
          <w:szCs w:val="20"/>
        </w:rPr>
        <w:t xml:space="preserve"> </w:t>
      </w:r>
      <w:r w:rsidR="000C3B6F">
        <w:rPr>
          <w:rFonts w:ascii="Times New Roman" w:hAnsi="Times New Roman"/>
          <w:sz w:val="20"/>
          <w:szCs w:val="20"/>
        </w:rPr>
        <w:t xml:space="preserve">Methods </w:t>
      </w:r>
      <w:r w:rsidR="004148B6">
        <w:rPr>
          <w:rFonts w:ascii="Times New Roman" w:hAnsi="Times New Roman"/>
          <w:sz w:val="20"/>
          <w:szCs w:val="20"/>
        </w:rPr>
        <w:t xml:space="preserve">Table 3) and comparing it against the single copy </w:t>
      </w:r>
      <w:r w:rsidR="004148B6">
        <w:rPr>
          <w:rFonts w:ascii="Times New Roman" w:hAnsi="Times New Roman"/>
          <w:sz w:val="20"/>
          <w:szCs w:val="20"/>
        </w:rPr>
        <w:lastRenderedPageBreak/>
        <w:t>GAL1 locus</w:t>
      </w:r>
      <w:r w:rsidRPr="00843702">
        <w:rPr>
          <w:rFonts w:ascii="Times New Roman" w:hAnsi="Times New Roman"/>
          <w:sz w:val="20"/>
          <w:szCs w:val="20"/>
        </w:rPr>
        <w:t xml:space="preserve"> ([Gal]</w:t>
      </w:r>
      <w:proofErr w:type="spellStart"/>
      <w:r w:rsidRPr="00843702">
        <w:rPr>
          <w:rFonts w:ascii="Times New Roman" w:hAnsi="Times New Roman"/>
          <w:sz w:val="20"/>
          <w:szCs w:val="20"/>
        </w:rPr>
        <w:t>Chr</w:t>
      </w:r>
      <w:proofErr w:type="spellEnd"/>
      <w:r w:rsidRPr="00843702">
        <w:rPr>
          <w:rFonts w:ascii="Times New Roman" w:hAnsi="Times New Roman"/>
          <w:sz w:val="20"/>
          <w:szCs w:val="20"/>
        </w:rPr>
        <w:t xml:space="preserve"> II</w:t>
      </w:r>
      <w:r w:rsidR="004148B6">
        <w:rPr>
          <w:rFonts w:ascii="Times New Roman" w:hAnsi="Times New Roman"/>
          <w:sz w:val="20"/>
          <w:szCs w:val="20"/>
        </w:rPr>
        <w:t>: 279790-279909)</w:t>
      </w:r>
      <w:r w:rsidRPr="00843702">
        <w:rPr>
          <w:rFonts w:ascii="Times New Roman" w:hAnsi="Times New Roman"/>
          <w:sz w:val="20"/>
          <w:szCs w:val="20"/>
        </w:rPr>
        <w:t>. We calculated the ratio of rDNA to the unique nuclear element</w:t>
      </w:r>
      <w:r w:rsidR="004148B6">
        <w:rPr>
          <w:rFonts w:ascii="Times New Roman" w:hAnsi="Times New Roman"/>
          <w:sz w:val="20"/>
          <w:szCs w:val="20"/>
        </w:rPr>
        <w:t xml:space="preserve"> (GAL1)</w:t>
      </w:r>
      <w:r w:rsidRPr="00843702">
        <w:rPr>
          <w:rFonts w:ascii="Times New Roman" w:hAnsi="Times New Roman"/>
          <w:sz w:val="20"/>
          <w:szCs w:val="20"/>
        </w:rPr>
        <w:t xml:space="preserve">. </w:t>
      </w:r>
      <w:r w:rsidR="004148B6">
        <w:rPr>
          <w:rFonts w:ascii="Times New Roman" w:hAnsi="Times New Roman"/>
          <w:sz w:val="20"/>
          <w:szCs w:val="20"/>
        </w:rPr>
        <w:t>The c</w:t>
      </w:r>
      <w:r w:rsidRPr="00843702">
        <w:rPr>
          <w:rFonts w:ascii="Times New Roman" w:hAnsi="Times New Roman"/>
          <w:sz w:val="20"/>
          <w:szCs w:val="20"/>
        </w:rPr>
        <w:t>alculated copy number ratio</w:t>
      </w:r>
      <w:r w:rsidR="004148B6">
        <w:rPr>
          <w:rFonts w:ascii="Times New Roman" w:hAnsi="Times New Roman"/>
          <w:sz w:val="20"/>
          <w:szCs w:val="20"/>
        </w:rPr>
        <w:t xml:space="preserve"> is</w:t>
      </w:r>
      <w:r w:rsidR="000C3B6F">
        <w:rPr>
          <w:rFonts w:ascii="Times New Roman" w:hAnsi="Times New Roman"/>
          <w:sz w:val="20"/>
          <w:szCs w:val="20"/>
        </w:rPr>
        <w:t xml:space="preserve"> outlined in S</w:t>
      </w:r>
      <w:r w:rsidRPr="00843702">
        <w:rPr>
          <w:rFonts w:ascii="Times New Roman" w:hAnsi="Times New Roman"/>
          <w:sz w:val="20"/>
          <w:szCs w:val="20"/>
        </w:rPr>
        <w:t xml:space="preserve">upplementary </w:t>
      </w:r>
      <w:r w:rsidR="000C3B6F">
        <w:rPr>
          <w:rFonts w:ascii="Times New Roman" w:hAnsi="Times New Roman"/>
          <w:sz w:val="20"/>
          <w:szCs w:val="20"/>
        </w:rPr>
        <w:t>Methods T</w:t>
      </w:r>
      <w:r w:rsidRPr="00843702">
        <w:rPr>
          <w:rFonts w:ascii="Times New Roman" w:hAnsi="Times New Roman"/>
          <w:sz w:val="20"/>
          <w:szCs w:val="20"/>
        </w:rPr>
        <w:t>able 4.</w:t>
      </w:r>
    </w:p>
    <w:p w:rsidR="004148B6" w:rsidRDefault="004148B6" w:rsidP="00FD51BE">
      <w:pPr>
        <w:pStyle w:val="NoSpacing"/>
        <w:spacing w:line="360" w:lineRule="auto"/>
        <w:jc w:val="both"/>
        <w:rPr>
          <w:rFonts w:ascii="Times New Roman" w:hAnsi="Times New Roman"/>
          <w:sz w:val="20"/>
          <w:szCs w:val="20"/>
        </w:rPr>
      </w:pPr>
    </w:p>
    <w:p w:rsidR="00FD51BE" w:rsidRPr="00843702" w:rsidRDefault="00FD51BE" w:rsidP="00FD51BE">
      <w:pPr>
        <w:pStyle w:val="NoSpacing"/>
        <w:spacing w:line="360" w:lineRule="auto"/>
        <w:jc w:val="both"/>
        <w:rPr>
          <w:rFonts w:ascii="Times New Roman" w:hAnsi="Times New Roman"/>
          <w:b/>
          <w:sz w:val="20"/>
          <w:szCs w:val="20"/>
        </w:rPr>
      </w:pPr>
      <w:r w:rsidRPr="00843702">
        <w:rPr>
          <w:rFonts w:ascii="Times New Roman" w:hAnsi="Times New Roman"/>
          <w:b/>
          <w:sz w:val="20"/>
          <w:szCs w:val="20"/>
        </w:rPr>
        <w:t>Supplementary Methods Table 3:</w:t>
      </w:r>
    </w:p>
    <w:tbl>
      <w:tblPr>
        <w:tblW w:w="78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1890"/>
        <w:gridCol w:w="1890"/>
        <w:gridCol w:w="1710"/>
      </w:tblGrid>
      <w:tr w:rsidR="00FD51BE" w:rsidRPr="00843702" w:rsidTr="003463A0">
        <w:trPr>
          <w:trHeight w:val="300"/>
        </w:trPr>
        <w:tc>
          <w:tcPr>
            <w:tcW w:w="2355" w:type="dxa"/>
            <w:shd w:val="clear" w:color="auto" w:fill="auto"/>
            <w:noWrap/>
            <w:vAlign w:val="bottom"/>
            <w:hideMark/>
          </w:tcPr>
          <w:p w:rsidR="00FD51BE" w:rsidRPr="00843702" w:rsidRDefault="00FD51BE" w:rsidP="003463A0">
            <w:pPr>
              <w:pStyle w:val="NoSpacing"/>
              <w:spacing w:line="360" w:lineRule="auto"/>
              <w:jc w:val="both"/>
              <w:rPr>
                <w:rFonts w:ascii="Times New Roman" w:eastAsia="Times New Roman" w:hAnsi="Times New Roman"/>
                <w:b/>
                <w:bCs/>
                <w:color w:val="000000"/>
                <w:sz w:val="20"/>
                <w:szCs w:val="20"/>
              </w:rPr>
            </w:pPr>
            <w:r w:rsidRPr="00843702">
              <w:rPr>
                <w:rFonts w:ascii="Times New Roman" w:eastAsia="Times New Roman" w:hAnsi="Times New Roman"/>
                <w:b/>
                <w:bCs/>
                <w:color w:val="000000"/>
                <w:sz w:val="20"/>
                <w:szCs w:val="20"/>
              </w:rPr>
              <w:t>Gal (146bp)</w:t>
            </w:r>
          </w:p>
        </w:tc>
        <w:tc>
          <w:tcPr>
            <w:tcW w:w="1890" w:type="dxa"/>
            <w:shd w:val="clear" w:color="auto" w:fill="auto"/>
            <w:noWrap/>
            <w:vAlign w:val="bottom"/>
            <w:hideMark/>
          </w:tcPr>
          <w:p w:rsidR="00FD51BE" w:rsidRPr="00843702" w:rsidRDefault="00FD51BE" w:rsidP="003463A0">
            <w:pPr>
              <w:pStyle w:val="NoSpacing"/>
              <w:spacing w:line="360" w:lineRule="auto"/>
              <w:jc w:val="both"/>
              <w:rPr>
                <w:rFonts w:ascii="Times New Roman" w:eastAsia="Times New Roman" w:hAnsi="Times New Roman"/>
                <w:b/>
                <w:bCs/>
                <w:color w:val="000000"/>
                <w:sz w:val="20"/>
                <w:szCs w:val="20"/>
              </w:rPr>
            </w:pPr>
            <w:r w:rsidRPr="00843702">
              <w:rPr>
                <w:rFonts w:ascii="Times New Roman" w:eastAsia="Times New Roman" w:hAnsi="Times New Roman"/>
                <w:b/>
                <w:bCs/>
                <w:color w:val="000000"/>
                <w:sz w:val="20"/>
                <w:szCs w:val="20"/>
              </w:rPr>
              <w:t>Sequence Reads</w:t>
            </w:r>
          </w:p>
        </w:tc>
        <w:tc>
          <w:tcPr>
            <w:tcW w:w="1890" w:type="dxa"/>
            <w:shd w:val="clear" w:color="auto" w:fill="auto"/>
            <w:noWrap/>
            <w:vAlign w:val="bottom"/>
            <w:hideMark/>
          </w:tcPr>
          <w:p w:rsidR="00FD51BE" w:rsidRPr="00843702" w:rsidRDefault="00FD51BE" w:rsidP="003463A0">
            <w:pPr>
              <w:pStyle w:val="NoSpacing"/>
              <w:spacing w:line="360" w:lineRule="auto"/>
              <w:jc w:val="both"/>
              <w:rPr>
                <w:rFonts w:ascii="Times New Roman" w:eastAsia="Times New Roman" w:hAnsi="Times New Roman"/>
                <w:b/>
                <w:bCs/>
                <w:color w:val="000000"/>
                <w:sz w:val="20"/>
                <w:szCs w:val="20"/>
              </w:rPr>
            </w:pPr>
            <w:r w:rsidRPr="00843702">
              <w:rPr>
                <w:rFonts w:ascii="Times New Roman" w:eastAsia="Times New Roman" w:hAnsi="Times New Roman"/>
                <w:b/>
                <w:bCs/>
                <w:color w:val="000000"/>
                <w:sz w:val="20"/>
                <w:szCs w:val="20"/>
              </w:rPr>
              <w:t>Aligned Reads</w:t>
            </w:r>
          </w:p>
        </w:tc>
        <w:tc>
          <w:tcPr>
            <w:tcW w:w="1710" w:type="dxa"/>
            <w:shd w:val="clear" w:color="auto" w:fill="auto"/>
            <w:noWrap/>
            <w:vAlign w:val="bottom"/>
            <w:hideMark/>
          </w:tcPr>
          <w:p w:rsidR="00FD51BE" w:rsidRPr="00843702" w:rsidRDefault="00FD51BE" w:rsidP="003463A0">
            <w:pPr>
              <w:pStyle w:val="NoSpacing"/>
              <w:spacing w:line="360" w:lineRule="auto"/>
              <w:jc w:val="both"/>
              <w:rPr>
                <w:rFonts w:ascii="Times New Roman" w:eastAsia="Times New Roman" w:hAnsi="Times New Roman"/>
                <w:b/>
                <w:bCs/>
                <w:color w:val="000000"/>
                <w:sz w:val="20"/>
                <w:szCs w:val="20"/>
              </w:rPr>
            </w:pPr>
            <w:r w:rsidRPr="00843702">
              <w:rPr>
                <w:rFonts w:ascii="Times New Roman" w:eastAsia="Times New Roman" w:hAnsi="Times New Roman"/>
                <w:b/>
                <w:bCs/>
                <w:color w:val="000000"/>
                <w:sz w:val="20"/>
                <w:szCs w:val="20"/>
              </w:rPr>
              <w:t>Percentage</w:t>
            </w:r>
          </w:p>
        </w:tc>
      </w:tr>
      <w:tr w:rsidR="00FD51BE" w:rsidRPr="00843702" w:rsidTr="003463A0">
        <w:trPr>
          <w:trHeight w:val="300"/>
        </w:trPr>
        <w:tc>
          <w:tcPr>
            <w:tcW w:w="2355" w:type="dxa"/>
            <w:shd w:val="clear" w:color="auto" w:fill="auto"/>
            <w:noWrap/>
            <w:vAlign w:val="bottom"/>
            <w:hideMark/>
          </w:tcPr>
          <w:p w:rsidR="00FD51BE" w:rsidRPr="00843702" w:rsidRDefault="00FD51BE"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Glucose</w:t>
            </w:r>
          </w:p>
        </w:tc>
        <w:tc>
          <w:tcPr>
            <w:tcW w:w="1890" w:type="dxa"/>
            <w:shd w:val="clear" w:color="auto" w:fill="auto"/>
            <w:noWrap/>
            <w:vAlign w:val="bottom"/>
            <w:hideMark/>
          </w:tcPr>
          <w:p w:rsidR="00FD51BE" w:rsidRPr="00843702" w:rsidRDefault="00FD51BE"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112335584</w:t>
            </w:r>
          </w:p>
        </w:tc>
        <w:tc>
          <w:tcPr>
            <w:tcW w:w="1890" w:type="dxa"/>
            <w:shd w:val="clear" w:color="auto" w:fill="auto"/>
            <w:noWrap/>
            <w:vAlign w:val="bottom"/>
            <w:hideMark/>
          </w:tcPr>
          <w:p w:rsidR="00FD51BE" w:rsidRPr="00843702" w:rsidRDefault="00FD51BE"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733</w:t>
            </w:r>
          </w:p>
        </w:tc>
        <w:tc>
          <w:tcPr>
            <w:tcW w:w="1710" w:type="dxa"/>
            <w:shd w:val="clear" w:color="auto" w:fill="auto"/>
            <w:noWrap/>
            <w:vAlign w:val="bottom"/>
            <w:hideMark/>
          </w:tcPr>
          <w:p w:rsidR="00FD51BE" w:rsidRPr="00843702" w:rsidRDefault="00FD51BE"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0.00065251</w:t>
            </w:r>
          </w:p>
        </w:tc>
      </w:tr>
      <w:tr w:rsidR="00FD51BE" w:rsidRPr="00843702" w:rsidTr="003463A0">
        <w:trPr>
          <w:trHeight w:val="300"/>
        </w:trPr>
        <w:tc>
          <w:tcPr>
            <w:tcW w:w="2355" w:type="dxa"/>
            <w:shd w:val="clear" w:color="auto" w:fill="auto"/>
            <w:noWrap/>
            <w:vAlign w:val="bottom"/>
            <w:hideMark/>
          </w:tcPr>
          <w:p w:rsidR="00FD51BE" w:rsidRPr="00843702" w:rsidRDefault="00FD51BE" w:rsidP="003463A0">
            <w:pPr>
              <w:pStyle w:val="NoSpacing"/>
              <w:spacing w:line="360" w:lineRule="auto"/>
              <w:jc w:val="both"/>
              <w:rPr>
                <w:rFonts w:ascii="Times New Roman" w:eastAsia="Times New Roman" w:hAnsi="Times New Roman"/>
                <w:b/>
                <w:bCs/>
                <w:color w:val="000000"/>
                <w:sz w:val="20"/>
                <w:szCs w:val="20"/>
              </w:rPr>
            </w:pPr>
            <w:r w:rsidRPr="00843702">
              <w:rPr>
                <w:rFonts w:ascii="Times New Roman" w:eastAsia="Times New Roman" w:hAnsi="Times New Roman"/>
                <w:b/>
                <w:bCs/>
                <w:color w:val="000000"/>
                <w:sz w:val="20"/>
                <w:szCs w:val="20"/>
              </w:rPr>
              <w:t>rDNA (96bp)</w:t>
            </w:r>
          </w:p>
        </w:tc>
        <w:tc>
          <w:tcPr>
            <w:tcW w:w="1890" w:type="dxa"/>
            <w:shd w:val="clear" w:color="auto" w:fill="auto"/>
            <w:noWrap/>
            <w:vAlign w:val="bottom"/>
            <w:hideMark/>
          </w:tcPr>
          <w:p w:rsidR="00FD51BE" w:rsidRPr="00843702" w:rsidRDefault="00FD51BE" w:rsidP="003463A0">
            <w:pPr>
              <w:pStyle w:val="NoSpacing"/>
              <w:spacing w:line="360" w:lineRule="auto"/>
              <w:jc w:val="both"/>
              <w:rPr>
                <w:rFonts w:ascii="Times New Roman" w:eastAsia="Times New Roman" w:hAnsi="Times New Roman"/>
                <w:b/>
                <w:bCs/>
                <w:color w:val="000000"/>
                <w:sz w:val="20"/>
                <w:szCs w:val="20"/>
              </w:rPr>
            </w:pPr>
            <w:r w:rsidRPr="00843702">
              <w:rPr>
                <w:rFonts w:ascii="Times New Roman" w:eastAsia="Times New Roman" w:hAnsi="Times New Roman"/>
                <w:b/>
                <w:bCs/>
                <w:color w:val="000000"/>
                <w:sz w:val="20"/>
                <w:szCs w:val="20"/>
              </w:rPr>
              <w:t>Reads</w:t>
            </w:r>
          </w:p>
        </w:tc>
        <w:tc>
          <w:tcPr>
            <w:tcW w:w="1890" w:type="dxa"/>
            <w:shd w:val="clear" w:color="auto" w:fill="auto"/>
            <w:noWrap/>
            <w:vAlign w:val="bottom"/>
            <w:hideMark/>
          </w:tcPr>
          <w:p w:rsidR="00FD51BE" w:rsidRPr="00843702" w:rsidRDefault="00FD51BE" w:rsidP="003463A0">
            <w:pPr>
              <w:pStyle w:val="NoSpacing"/>
              <w:spacing w:line="360" w:lineRule="auto"/>
              <w:jc w:val="both"/>
              <w:rPr>
                <w:rFonts w:ascii="Times New Roman" w:eastAsia="Times New Roman" w:hAnsi="Times New Roman"/>
                <w:b/>
                <w:bCs/>
                <w:color w:val="000000"/>
                <w:sz w:val="20"/>
                <w:szCs w:val="20"/>
              </w:rPr>
            </w:pPr>
            <w:r w:rsidRPr="00843702">
              <w:rPr>
                <w:rFonts w:ascii="Times New Roman" w:eastAsia="Times New Roman" w:hAnsi="Times New Roman"/>
                <w:b/>
                <w:bCs/>
                <w:color w:val="000000"/>
                <w:sz w:val="20"/>
                <w:szCs w:val="20"/>
              </w:rPr>
              <w:t>Aligned Reads</w:t>
            </w:r>
          </w:p>
        </w:tc>
        <w:tc>
          <w:tcPr>
            <w:tcW w:w="1710" w:type="dxa"/>
            <w:shd w:val="clear" w:color="auto" w:fill="auto"/>
            <w:noWrap/>
            <w:vAlign w:val="bottom"/>
            <w:hideMark/>
          </w:tcPr>
          <w:p w:rsidR="00FD51BE" w:rsidRPr="00843702" w:rsidRDefault="00FD51BE" w:rsidP="003463A0">
            <w:pPr>
              <w:pStyle w:val="NoSpacing"/>
              <w:spacing w:line="360" w:lineRule="auto"/>
              <w:jc w:val="both"/>
              <w:rPr>
                <w:rFonts w:ascii="Times New Roman" w:eastAsia="Times New Roman" w:hAnsi="Times New Roman"/>
                <w:b/>
                <w:bCs/>
                <w:color w:val="000000"/>
                <w:sz w:val="20"/>
                <w:szCs w:val="20"/>
              </w:rPr>
            </w:pPr>
            <w:r w:rsidRPr="00843702">
              <w:rPr>
                <w:rFonts w:ascii="Times New Roman" w:eastAsia="Times New Roman" w:hAnsi="Times New Roman"/>
                <w:b/>
                <w:bCs/>
                <w:color w:val="000000"/>
                <w:sz w:val="20"/>
                <w:szCs w:val="20"/>
              </w:rPr>
              <w:t>Percentage</w:t>
            </w:r>
          </w:p>
        </w:tc>
      </w:tr>
      <w:tr w:rsidR="00FD51BE" w:rsidRPr="00843702" w:rsidTr="003463A0">
        <w:trPr>
          <w:trHeight w:val="300"/>
        </w:trPr>
        <w:tc>
          <w:tcPr>
            <w:tcW w:w="2355" w:type="dxa"/>
            <w:shd w:val="clear" w:color="auto" w:fill="auto"/>
            <w:noWrap/>
            <w:vAlign w:val="bottom"/>
            <w:hideMark/>
          </w:tcPr>
          <w:p w:rsidR="00FD51BE" w:rsidRPr="00843702" w:rsidRDefault="00FD51BE"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Glucose</w:t>
            </w:r>
          </w:p>
        </w:tc>
        <w:tc>
          <w:tcPr>
            <w:tcW w:w="1890" w:type="dxa"/>
            <w:shd w:val="clear" w:color="auto" w:fill="auto"/>
            <w:noWrap/>
            <w:vAlign w:val="bottom"/>
            <w:hideMark/>
          </w:tcPr>
          <w:p w:rsidR="00FD51BE" w:rsidRPr="00843702" w:rsidRDefault="00FD51BE"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112335584</w:t>
            </w:r>
          </w:p>
        </w:tc>
        <w:tc>
          <w:tcPr>
            <w:tcW w:w="1890" w:type="dxa"/>
            <w:shd w:val="clear" w:color="auto" w:fill="auto"/>
            <w:noWrap/>
            <w:vAlign w:val="bottom"/>
            <w:hideMark/>
          </w:tcPr>
          <w:p w:rsidR="00FD51BE" w:rsidRPr="00843702" w:rsidRDefault="00FD51BE"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103881</w:t>
            </w:r>
          </w:p>
        </w:tc>
        <w:tc>
          <w:tcPr>
            <w:tcW w:w="1710" w:type="dxa"/>
            <w:shd w:val="clear" w:color="auto" w:fill="auto"/>
            <w:noWrap/>
            <w:vAlign w:val="bottom"/>
            <w:hideMark/>
          </w:tcPr>
          <w:p w:rsidR="00FD51BE" w:rsidRPr="00843702" w:rsidRDefault="00FD51BE"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0.09247381</w:t>
            </w:r>
          </w:p>
        </w:tc>
      </w:tr>
    </w:tbl>
    <w:p w:rsidR="00FD51BE" w:rsidRPr="00843702" w:rsidRDefault="00FD51BE" w:rsidP="00FD51BE">
      <w:pPr>
        <w:pStyle w:val="NoSpacing"/>
        <w:spacing w:line="360" w:lineRule="auto"/>
        <w:jc w:val="both"/>
        <w:rPr>
          <w:rFonts w:ascii="Times New Roman" w:hAnsi="Times New Roman"/>
          <w:sz w:val="20"/>
          <w:szCs w:val="20"/>
        </w:rPr>
      </w:pPr>
    </w:p>
    <w:p w:rsidR="00FD51BE" w:rsidRPr="00843702" w:rsidRDefault="00FD51BE" w:rsidP="00FD51BE">
      <w:pPr>
        <w:pStyle w:val="NoSpacing"/>
        <w:spacing w:line="360" w:lineRule="auto"/>
        <w:jc w:val="both"/>
        <w:rPr>
          <w:rFonts w:ascii="Times New Roman" w:hAnsi="Times New Roman"/>
          <w:b/>
          <w:sz w:val="20"/>
          <w:szCs w:val="20"/>
        </w:rPr>
      </w:pPr>
      <w:r w:rsidRPr="00843702">
        <w:rPr>
          <w:rFonts w:ascii="Times New Roman" w:hAnsi="Times New Roman"/>
          <w:b/>
          <w:sz w:val="20"/>
          <w:szCs w:val="20"/>
        </w:rPr>
        <w:t>Supplementary Methods Table 4:</w:t>
      </w:r>
    </w:p>
    <w:tbl>
      <w:tblPr>
        <w:tblW w:w="30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266"/>
      </w:tblGrid>
      <w:tr w:rsidR="004148B6" w:rsidRPr="00843702" w:rsidTr="004148B6">
        <w:trPr>
          <w:trHeight w:val="300"/>
        </w:trPr>
        <w:tc>
          <w:tcPr>
            <w:tcW w:w="1815" w:type="dxa"/>
            <w:shd w:val="clear" w:color="auto" w:fill="auto"/>
            <w:noWrap/>
            <w:vAlign w:val="bottom"/>
            <w:hideMark/>
          </w:tcPr>
          <w:p w:rsidR="004148B6" w:rsidRPr="00843702" w:rsidRDefault="004148B6" w:rsidP="003463A0">
            <w:pPr>
              <w:pStyle w:val="NoSpacing"/>
              <w:spacing w:line="360" w:lineRule="auto"/>
              <w:jc w:val="both"/>
              <w:rPr>
                <w:rFonts w:ascii="Times New Roman" w:eastAsia="Times New Roman" w:hAnsi="Times New Roman"/>
                <w:b/>
                <w:color w:val="000000"/>
                <w:sz w:val="20"/>
                <w:szCs w:val="20"/>
              </w:rPr>
            </w:pPr>
          </w:p>
        </w:tc>
        <w:tc>
          <w:tcPr>
            <w:tcW w:w="1266" w:type="dxa"/>
            <w:shd w:val="clear" w:color="auto" w:fill="auto"/>
            <w:noWrap/>
            <w:vAlign w:val="bottom"/>
            <w:hideMark/>
          </w:tcPr>
          <w:p w:rsidR="004148B6" w:rsidRPr="00843702" w:rsidRDefault="004148B6" w:rsidP="003463A0">
            <w:pPr>
              <w:pStyle w:val="NoSpacing"/>
              <w:spacing w:line="360" w:lineRule="auto"/>
              <w:jc w:val="both"/>
              <w:rPr>
                <w:rFonts w:ascii="Times New Roman" w:eastAsia="Times New Roman" w:hAnsi="Times New Roman"/>
                <w:b/>
                <w:bCs/>
                <w:color w:val="000000"/>
                <w:sz w:val="20"/>
                <w:szCs w:val="20"/>
              </w:rPr>
            </w:pPr>
            <w:proofErr w:type="spellStart"/>
            <w:r w:rsidRPr="00843702">
              <w:rPr>
                <w:rFonts w:ascii="Times New Roman" w:eastAsia="Times New Roman" w:hAnsi="Times New Roman"/>
                <w:b/>
                <w:bCs/>
                <w:color w:val="000000"/>
                <w:sz w:val="20"/>
                <w:szCs w:val="20"/>
              </w:rPr>
              <w:t>Gal:rDNA</w:t>
            </w:r>
            <w:proofErr w:type="spellEnd"/>
          </w:p>
        </w:tc>
      </w:tr>
      <w:tr w:rsidR="004148B6" w:rsidRPr="00843702" w:rsidTr="004148B6">
        <w:trPr>
          <w:trHeight w:val="300"/>
        </w:trPr>
        <w:tc>
          <w:tcPr>
            <w:tcW w:w="1815" w:type="dxa"/>
            <w:shd w:val="clear" w:color="auto" w:fill="auto"/>
            <w:noWrap/>
            <w:vAlign w:val="bottom"/>
            <w:hideMark/>
          </w:tcPr>
          <w:p w:rsidR="004148B6" w:rsidRPr="00843702" w:rsidRDefault="004148B6" w:rsidP="003463A0">
            <w:pPr>
              <w:pStyle w:val="NoSpacing"/>
              <w:spacing w:line="360" w:lineRule="auto"/>
              <w:jc w:val="both"/>
              <w:rPr>
                <w:rFonts w:ascii="Times New Roman" w:eastAsia="Times New Roman" w:hAnsi="Times New Roman"/>
                <w:b/>
                <w:bCs/>
                <w:color w:val="000000"/>
                <w:sz w:val="20"/>
                <w:szCs w:val="20"/>
              </w:rPr>
            </w:pPr>
            <w:r w:rsidRPr="00843702">
              <w:rPr>
                <w:rFonts w:ascii="Times New Roman" w:eastAsia="Times New Roman" w:hAnsi="Times New Roman"/>
                <w:b/>
                <w:bCs/>
                <w:color w:val="000000"/>
                <w:sz w:val="20"/>
                <w:szCs w:val="20"/>
              </w:rPr>
              <w:t>Glucose</w:t>
            </w:r>
          </w:p>
        </w:tc>
        <w:tc>
          <w:tcPr>
            <w:tcW w:w="1266" w:type="dxa"/>
            <w:shd w:val="clear" w:color="auto" w:fill="auto"/>
            <w:noWrap/>
            <w:vAlign w:val="bottom"/>
            <w:hideMark/>
          </w:tcPr>
          <w:p w:rsidR="004148B6" w:rsidRPr="00843702" w:rsidRDefault="004148B6" w:rsidP="003463A0">
            <w:pPr>
              <w:pStyle w:val="NoSpacing"/>
              <w:spacing w:line="360" w:lineRule="auto"/>
              <w:jc w:val="both"/>
              <w:rPr>
                <w:rFonts w:ascii="Times New Roman" w:eastAsia="Times New Roman" w:hAnsi="Times New Roman"/>
                <w:color w:val="000000"/>
                <w:sz w:val="20"/>
                <w:szCs w:val="20"/>
              </w:rPr>
            </w:pPr>
            <w:r w:rsidRPr="00843702">
              <w:rPr>
                <w:rFonts w:ascii="Times New Roman" w:eastAsia="Times New Roman" w:hAnsi="Times New Roman"/>
                <w:color w:val="000000"/>
                <w:sz w:val="20"/>
                <w:szCs w:val="20"/>
              </w:rPr>
              <w:t>141.7203274</w:t>
            </w:r>
          </w:p>
        </w:tc>
      </w:tr>
    </w:tbl>
    <w:p w:rsidR="00843702" w:rsidRDefault="00843702" w:rsidP="00845C46">
      <w:pPr>
        <w:pStyle w:val="NoSpacing"/>
        <w:spacing w:line="360" w:lineRule="auto"/>
        <w:jc w:val="both"/>
        <w:rPr>
          <w:rFonts w:ascii="Times New Roman" w:hAnsi="Times New Roman"/>
          <w:sz w:val="20"/>
          <w:szCs w:val="20"/>
        </w:rPr>
      </w:pPr>
    </w:p>
    <w:p w:rsidR="004674E8" w:rsidRPr="00843702" w:rsidRDefault="004674E8" w:rsidP="004674E8">
      <w:pPr>
        <w:rPr>
          <w:rFonts w:cs="Times New Roman"/>
          <w:sz w:val="20"/>
          <w:szCs w:val="20"/>
        </w:rPr>
      </w:pPr>
      <w:r w:rsidRPr="00843702">
        <w:rPr>
          <w:rFonts w:cs="Times New Roman"/>
          <w:b/>
          <w:sz w:val="20"/>
          <w:szCs w:val="20"/>
        </w:rPr>
        <w:t>References</w:t>
      </w:r>
    </w:p>
    <w:p w:rsidR="00946B0B" w:rsidRDefault="00946B0B" w:rsidP="004674E8">
      <w:pPr>
        <w:rPr>
          <w:rFonts w:cs="Times New Roman"/>
          <w:sz w:val="20"/>
          <w:szCs w:val="20"/>
        </w:rPr>
      </w:pPr>
    </w:p>
    <w:p w:rsidR="00946B0B" w:rsidRDefault="00946B0B" w:rsidP="004674E8">
      <w:pPr>
        <w:rPr>
          <w:rFonts w:cs="Times New Roman"/>
          <w:sz w:val="20"/>
          <w:szCs w:val="20"/>
        </w:rPr>
      </w:pPr>
    </w:p>
    <w:p w:rsidR="00EB1D55" w:rsidRPr="00EB1D55" w:rsidRDefault="00946B0B" w:rsidP="00EB1D55">
      <w:pPr>
        <w:spacing w:after="0" w:line="240" w:lineRule="auto"/>
        <w:ind w:left="720" w:hanging="720"/>
        <w:rPr>
          <w:rFonts w:cs="Times New Roman"/>
          <w:noProof/>
          <w:szCs w:val="20"/>
        </w:rPr>
      </w:pPr>
      <w:r>
        <w:rPr>
          <w:rFonts w:cs="Times New Roman"/>
          <w:sz w:val="20"/>
          <w:szCs w:val="20"/>
        </w:rPr>
        <w:fldChar w:fldCharType="begin"/>
      </w:r>
      <w:r>
        <w:rPr>
          <w:rFonts w:cs="Times New Roman"/>
          <w:sz w:val="20"/>
          <w:szCs w:val="20"/>
        </w:rPr>
        <w:instrText xml:space="preserve"> ADDIN EN.REFLIST </w:instrText>
      </w:r>
      <w:r>
        <w:rPr>
          <w:rFonts w:cs="Times New Roman"/>
          <w:sz w:val="20"/>
          <w:szCs w:val="20"/>
        </w:rPr>
        <w:fldChar w:fldCharType="separate"/>
      </w:r>
      <w:bookmarkStart w:id="1" w:name="_ENREF_1"/>
      <w:r w:rsidR="00EB1D55" w:rsidRPr="00EB1D55">
        <w:rPr>
          <w:rFonts w:cs="Times New Roman"/>
          <w:noProof/>
          <w:szCs w:val="20"/>
        </w:rPr>
        <w:t>1. Rodley CD, Bertels F, Jones B, O'Sullivan JM (2009) Global identification of yeast chromosome interactions using Genome conformation capture. Fungal Genet Biol 46: 879-886.</w:t>
      </w:r>
      <w:bookmarkEnd w:id="1"/>
    </w:p>
    <w:p w:rsidR="00EB1D55" w:rsidRPr="00EB1D55" w:rsidRDefault="00EB1D55" w:rsidP="00EB1D55">
      <w:pPr>
        <w:spacing w:after="0" w:line="240" w:lineRule="auto"/>
        <w:ind w:left="720" w:hanging="720"/>
        <w:rPr>
          <w:rFonts w:cs="Times New Roman"/>
          <w:noProof/>
          <w:szCs w:val="20"/>
        </w:rPr>
      </w:pPr>
      <w:bookmarkStart w:id="2" w:name="_ENREF_2"/>
      <w:r w:rsidRPr="00EB1D55">
        <w:rPr>
          <w:rFonts w:cs="Times New Roman"/>
          <w:noProof/>
          <w:szCs w:val="20"/>
        </w:rPr>
        <w:t>2. Kaiser CSMMA (1994) Methods in Yeast Genetics, A Cold Spring Harbor Laboratory Course Manual. Cold Spring Harbor, NY.: Cold Spring Harbor laboratory press.</w:t>
      </w:r>
      <w:bookmarkEnd w:id="2"/>
    </w:p>
    <w:p w:rsidR="00EB1D55" w:rsidRPr="00EB1D55" w:rsidRDefault="00EB1D55" w:rsidP="00EB1D55">
      <w:pPr>
        <w:spacing w:after="0" w:line="240" w:lineRule="auto"/>
        <w:ind w:left="720" w:hanging="720"/>
        <w:rPr>
          <w:rFonts w:cs="Times New Roman"/>
          <w:noProof/>
          <w:szCs w:val="20"/>
        </w:rPr>
      </w:pPr>
      <w:bookmarkStart w:id="3" w:name="_ENREF_3"/>
      <w:r w:rsidRPr="00EB1D55">
        <w:rPr>
          <w:rFonts w:cs="Times New Roman"/>
          <w:noProof/>
          <w:szCs w:val="20"/>
        </w:rPr>
        <w:t>3. Cui H, Ghosh SK, Jayaram M (2009) The selfish yeast plasmid uses the nuclear motor Kip1p but not Cin8p for its localization and equal segregation. The Journal of Cell Biology 185: 251-264.</w:t>
      </w:r>
      <w:bookmarkEnd w:id="3"/>
    </w:p>
    <w:p w:rsidR="00EB1D55" w:rsidRPr="00EB1D55" w:rsidRDefault="00EB1D55" w:rsidP="00EB1D55">
      <w:pPr>
        <w:spacing w:after="0" w:line="240" w:lineRule="auto"/>
        <w:ind w:left="720" w:hanging="720"/>
        <w:rPr>
          <w:rFonts w:cs="Times New Roman"/>
          <w:noProof/>
          <w:szCs w:val="20"/>
        </w:rPr>
      </w:pPr>
      <w:bookmarkStart w:id="4" w:name="_ENREF_4"/>
      <w:r w:rsidRPr="00EB1D55">
        <w:rPr>
          <w:rFonts w:cs="Times New Roman"/>
          <w:noProof/>
          <w:szCs w:val="20"/>
        </w:rPr>
        <w:t>4. Williamson DH, Fennell DJ, editors (1979 ) Methods in Enzymology: Academic Press. 728-733. p.</w:t>
      </w:r>
      <w:bookmarkEnd w:id="4"/>
    </w:p>
    <w:p w:rsidR="00EB1D55" w:rsidRPr="00EB1D55" w:rsidRDefault="00EB1D55" w:rsidP="00EB1D55">
      <w:pPr>
        <w:spacing w:after="0" w:line="240" w:lineRule="auto"/>
        <w:ind w:left="720" w:hanging="720"/>
        <w:rPr>
          <w:rFonts w:cs="Times New Roman"/>
          <w:noProof/>
          <w:szCs w:val="20"/>
        </w:rPr>
      </w:pPr>
      <w:bookmarkStart w:id="5" w:name="_ENREF_5"/>
      <w:r w:rsidRPr="00EB1D55">
        <w:rPr>
          <w:rFonts w:cs="Times New Roman"/>
          <w:noProof/>
          <w:szCs w:val="20"/>
        </w:rPr>
        <w:t>5. Kobayashi T, Heck DJ, Nomura M, Horiuchi T (1998) Expansion and contraction of ribosomal DNA repeats in Saccharomyces cerevisiae: requirement of replication fork blocking (Fob1) protein and the role of RNA polymerase I. Genes Dev 12: 3821-3830.</w:t>
      </w:r>
      <w:bookmarkEnd w:id="5"/>
    </w:p>
    <w:p w:rsidR="00EB1D55" w:rsidRPr="00EB1D55" w:rsidRDefault="00EB1D55" w:rsidP="00EB1D55">
      <w:pPr>
        <w:spacing w:line="240" w:lineRule="auto"/>
        <w:ind w:left="720" w:hanging="720"/>
        <w:rPr>
          <w:rFonts w:cs="Times New Roman"/>
          <w:noProof/>
          <w:szCs w:val="20"/>
        </w:rPr>
      </w:pPr>
      <w:bookmarkStart w:id="6" w:name="_ENREF_6"/>
      <w:r w:rsidRPr="00EB1D55">
        <w:rPr>
          <w:rFonts w:cs="Times New Roman"/>
          <w:noProof/>
          <w:szCs w:val="20"/>
        </w:rPr>
        <w:t>6. Li R, Li Y, Kristiansen K, Wang J (2008) SOAP: short oligonucleotide alignment program. Bioinformatics 24: 713-714.</w:t>
      </w:r>
      <w:bookmarkEnd w:id="6"/>
    </w:p>
    <w:p w:rsidR="00EB1D55" w:rsidRDefault="00EB1D55" w:rsidP="00EB1D55">
      <w:pPr>
        <w:spacing w:line="240" w:lineRule="auto"/>
        <w:rPr>
          <w:rFonts w:cs="Times New Roman"/>
          <w:noProof/>
          <w:szCs w:val="20"/>
        </w:rPr>
      </w:pPr>
    </w:p>
    <w:p w:rsidR="004674E8" w:rsidRPr="00843702" w:rsidRDefault="00946B0B" w:rsidP="004674E8">
      <w:pPr>
        <w:rPr>
          <w:rFonts w:cs="Times New Roman"/>
          <w:sz w:val="20"/>
          <w:szCs w:val="20"/>
        </w:rPr>
      </w:pPr>
      <w:r>
        <w:rPr>
          <w:rFonts w:cs="Times New Roman"/>
          <w:sz w:val="20"/>
          <w:szCs w:val="20"/>
        </w:rPr>
        <w:fldChar w:fldCharType="end"/>
      </w:r>
    </w:p>
    <w:sectPr w:rsidR="004674E8" w:rsidRPr="00843702" w:rsidSect="00A71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0735"/>
    <w:multiLevelType w:val="multilevel"/>
    <w:tmpl w:val="1F6E07AC"/>
    <w:lvl w:ilvl="0">
      <w:start w:val="2"/>
      <w:numFmt w:val="decimal"/>
      <w:pStyle w:val="Heading1"/>
      <w:lvlText w:val="%1"/>
      <w:lvlJc w:val="left"/>
      <w:pPr>
        <w:ind w:left="284" w:firstLine="0"/>
      </w:pPr>
    </w:lvl>
    <w:lvl w:ilvl="1">
      <w:start w:val="1"/>
      <w:numFmt w:val="decimal"/>
      <w:pStyle w:val="Heading2"/>
      <w:lvlText w:val="%1.%2"/>
      <w:lvlJc w:val="left"/>
      <w:pPr>
        <w:ind w:left="568" w:firstLine="0"/>
      </w:pPr>
    </w:lvl>
    <w:lvl w:ilvl="2">
      <w:start w:val="1"/>
      <w:numFmt w:val="decimal"/>
      <w:pStyle w:val="Heading3"/>
      <w:lvlText w:val="%1.%2.%3"/>
      <w:lvlJc w:val="left"/>
      <w:pPr>
        <w:ind w:left="852" w:firstLine="0"/>
      </w:pPr>
    </w:lvl>
    <w:lvl w:ilvl="3">
      <w:start w:val="1"/>
      <w:numFmt w:val="decimal"/>
      <w:pStyle w:val="Heading4"/>
      <w:lvlText w:val="%1.%2.%3.%4"/>
      <w:lvlJc w:val="left"/>
      <w:pPr>
        <w:ind w:left="1136" w:firstLine="0"/>
      </w:pPr>
    </w:lvl>
    <w:lvl w:ilvl="4">
      <w:start w:val="1"/>
      <w:numFmt w:val="decimal"/>
      <w:pStyle w:val="Heading5"/>
      <w:lvlText w:val="%1.%2.%3.%4.%5"/>
      <w:lvlJc w:val="left"/>
      <w:pPr>
        <w:ind w:left="1420" w:firstLine="0"/>
      </w:pPr>
    </w:lvl>
    <w:lvl w:ilvl="5">
      <w:start w:val="1"/>
      <w:numFmt w:val="decimal"/>
      <w:pStyle w:val="Heading6"/>
      <w:lvlText w:val="%1.%2.%3.%4.%5.%6"/>
      <w:lvlJc w:val="left"/>
      <w:pPr>
        <w:ind w:left="1704" w:firstLine="0"/>
      </w:pPr>
    </w:lvl>
    <w:lvl w:ilvl="6">
      <w:start w:val="1"/>
      <w:numFmt w:val="decimal"/>
      <w:pStyle w:val="Heading7"/>
      <w:lvlText w:val="%1.%2.%3.%4.%5.%6.%7"/>
      <w:lvlJc w:val="left"/>
      <w:pPr>
        <w:ind w:left="1988" w:firstLine="0"/>
      </w:pPr>
    </w:lvl>
    <w:lvl w:ilvl="7">
      <w:start w:val="1"/>
      <w:numFmt w:val="decimal"/>
      <w:pStyle w:val="Heading8"/>
      <w:lvlText w:val="%1.%2.%3.%4.%5.%6.%7.%8"/>
      <w:lvlJc w:val="left"/>
      <w:pPr>
        <w:ind w:left="2272" w:firstLine="0"/>
      </w:pPr>
    </w:lvl>
    <w:lvl w:ilvl="8">
      <w:start w:val="1"/>
      <w:numFmt w:val="decimal"/>
      <w:pStyle w:val="Heading9"/>
      <w:lvlText w:val="%1.%2.%3.%4.%5.%6.%7.%8.%9"/>
      <w:lvlJc w:val="left"/>
      <w:pPr>
        <w:ind w:left="2556" w:firstLine="0"/>
      </w:pPr>
    </w:lvl>
  </w:abstractNum>
  <w:abstractNum w:abstractNumId="1">
    <w:nsid w:val="595273BD"/>
    <w:multiLevelType w:val="hybridMultilevel"/>
    <w:tmpl w:val="FDF2EDF4"/>
    <w:lvl w:ilvl="0" w:tplc="65BC483E">
      <w:numFmt w:val="bullet"/>
      <w:lvlText w:val="-"/>
      <w:lvlJc w:val="left"/>
      <w:pPr>
        <w:ind w:left="720" w:hanging="360"/>
      </w:pPr>
      <w:rPr>
        <w:rFonts w:ascii="Times New Roman" w:eastAsia="SimSu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x22wepeywp0vse9e9spxzpt2vzpdraxwe9d&quot;&gt;CurrentOsulllibrary2011&lt;record-ids&gt;&lt;item&gt;658&lt;/item&gt;&lt;item&gt;1030&lt;/item&gt;&lt;item&gt;1727&lt;/item&gt;&lt;item&gt;1772&lt;/item&gt;&lt;item&gt;2129&lt;/item&gt;&lt;item&gt;2132&lt;/item&gt;&lt;/record-ids&gt;&lt;/item&gt;&lt;/Libraries&gt;"/>
  </w:docVars>
  <w:rsids>
    <w:rsidRoot w:val="00C319D7"/>
    <w:rsid w:val="000C3B6F"/>
    <w:rsid w:val="002D1FD8"/>
    <w:rsid w:val="00382969"/>
    <w:rsid w:val="004148B6"/>
    <w:rsid w:val="004674E8"/>
    <w:rsid w:val="00503427"/>
    <w:rsid w:val="005B17E4"/>
    <w:rsid w:val="005B3BBA"/>
    <w:rsid w:val="005C4EB1"/>
    <w:rsid w:val="006332B4"/>
    <w:rsid w:val="0075550A"/>
    <w:rsid w:val="00843702"/>
    <w:rsid w:val="00845C46"/>
    <w:rsid w:val="00946B0B"/>
    <w:rsid w:val="009B3305"/>
    <w:rsid w:val="009B7E1D"/>
    <w:rsid w:val="009F5F48"/>
    <w:rsid w:val="00A710C7"/>
    <w:rsid w:val="00AD2BF9"/>
    <w:rsid w:val="00B36B09"/>
    <w:rsid w:val="00BE394C"/>
    <w:rsid w:val="00C319D7"/>
    <w:rsid w:val="00C84E2A"/>
    <w:rsid w:val="00D03848"/>
    <w:rsid w:val="00EB1D55"/>
    <w:rsid w:val="00EF31C8"/>
    <w:rsid w:val="00F97AC3"/>
    <w:rsid w:val="00FD51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E8"/>
    <w:pPr>
      <w:spacing w:line="360" w:lineRule="auto"/>
      <w:jc w:val="both"/>
    </w:pPr>
    <w:rPr>
      <w:rFonts w:ascii="Times New Roman" w:eastAsiaTheme="minorEastAsia" w:hAnsi="Times New Roman"/>
      <w:sz w:val="24"/>
      <w:lang w:eastAsia="en-NZ"/>
    </w:rPr>
  </w:style>
  <w:style w:type="paragraph" w:styleId="Heading1">
    <w:name w:val="heading 1"/>
    <w:basedOn w:val="Normal"/>
    <w:next w:val="Normal"/>
    <w:link w:val="Heading1Char"/>
    <w:uiPriority w:val="9"/>
    <w:qFormat/>
    <w:rsid w:val="004674E8"/>
    <w:pPr>
      <w:keepNext/>
      <w:keepLines/>
      <w:numPr>
        <w:numId w:val="1"/>
      </w:numPr>
      <w:spacing w:before="480" w:after="0"/>
      <w:jc w:val="right"/>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4674E8"/>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4674E8"/>
    <w:pPr>
      <w:keepNext/>
      <w:keepLines/>
      <w:numPr>
        <w:ilvl w:val="2"/>
        <w:numId w:val="1"/>
      </w:numPr>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4674E8"/>
    <w:pPr>
      <w:keepNext/>
      <w:keepLines/>
      <w:numPr>
        <w:ilvl w:val="3"/>
        <w:numId w:val="1"/>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4674E8"/>
    <w:pPr>
      <w:keepNext/>
      <w:keepLines/>
      <w:numPr>
        <w:ilvl w:val="4"/>
        <w:numId w:val="1"/>
      </w:numPr>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4674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74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74E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74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4E8"/>
    <w:pPr>
      <w:spacing w:after="0" w:line="240" w:lineRule="auto"/>
    </w:pPr>
    <w:rPr>
      <w:rFonts w:ascii="Calibri" w:eastAsia="SimSun" w:hAnsi="Calibri" w:cs="Times New Roman"/>
      <w:lang w:eastAsia="en-NZ"/>
    </w:rPr>
  </w:style>
  <w:style w:type="paragraph" w:customStyle="1" w:styleId="p-ni">
    <w:name w:val="p-ni"/>
    <w:basedOn w:val="Normal"/>
    <w:rsid w:val="004674E8"/>
    <w:pPr>
      <w:spacing w:after="240" w:line="480" w:lineRule="atLeast"/>
      <w:jc w:val="left"/>
    </w:pPr>
    <w:rPr>
      <w:rFonts w:eastAsia="Times New Roman" w:cs="Times New Roman"/>
      <w:szCs w:val="20"/>
      <w:lang w:val="en-GB" w:eastAsia="en-US"/>
    </w:rPr>
  </w:style>
  <w:style w:type="character" w:styleId="Hyperlink">
    <w:name w:val="Hyperlink"/>
    <w:basedOn w:val="DefaultParagraphFont"/>
    <w:uiPriority w:val="99"/>
    <w:unhideWhenUsed/>
    <w:rsid w:val="004674E8"/>
    <w:rPr>
      <w:color w:val="0000FF" w:themeColor="hyperlink"/>
      <w:u w:val="single"/>
    </w:rPr>
  </w:style>
  <w:style w:type="character" w:customStyle="1" w:styleId="Heading1Char">
    <w:name w:val="Heading 1 Char"/>
    <w:basedOn w:val="DefaultParagraphFont"/>
    <w:link w:val="Heading1"/>
    <w:uiPriority w:val="9"/>
    <w:rsid w:val="004674E8"/>
    <w:rPr>
      <w:rFonts w:ascii="Times New Roman" w:eastAsiaTheme="majorEastAsia" w:hAnsi="Times New Roman" w:cstheme="majorBidi"/>
      <w:b/>
      <w:bCs/>
      <w:sz w:val="28"/>
      <w:szCs w:val="28"/>
      <w:lang w:eastAsia="en-NZ"/>
    </w:rPr>
  </w:style>
  <w:style w:type="character" w:customStyle="1" w:styleId="Heading2Char">
    <w:name w:val="Heading 2 Char"/>
    <w:basedOn w:val="DefaultParagraphFont"/>
    <w:link w:val="Heading2"/>
    <w:uiPriority w:val="9"/>
    <w:semiHidden/>
    <w:rsid w:val="004674E8"/>
    <w:rPr>
      <w:rFonts w:ascii="Times New Roman" w:eastAsiaTheme="majorEastAsia" w:hAnsi="Times New Roman" w:cstheme="majorBidi"/>
      <w:b/>
      <w:bCs/>
      <w:sz w:val="24"/>
      <w:szCs w:val="26"/>
      <w:lang w:eastAsia="en-NZ"/>
    </w:rPr>
  </w:style>
  <w:style w:type="character" w:customStyle="1" w:styleId="Heading3Char">
    <w:name w:val="Heading 3 Char"/>
    <w:basedOn w:val="DefaultParagraphFont"/>
    <w:link w:val="Heading3"/>
    <w:uiPriority w:val="9"/>
    <w:semiHidden/>
    <w:rsid w:val="004674E8"/>
    <w:rPr>
      <w:rFonts w:ascii="Times New Roman" w:eastAsiaTheme="majorEastAsia" w:hAnsi="Times New Roman" w:cstheme="majorBidi"/>
      <w:b/>
      <w:bCs/>
      <w:color w:val="000000" w:themeColor="text1"/>
      <w:sz w:val="24"/>
      <w:lang w:eastAsia="en-NZ"/>
    </w:rPr>
  </w:style>
  <w:style w:type="character" w:customStyle="1" w:styleId="Heading4Char">
    <w:name w:val="Heading 4 Char"/>
    <w:basedOn w:val="DefaultParagraphFont"/>
    <w:link w:val="Heading4"/>
    <w:uiPriority w:val="9"/>
    <w:semiHidden/>
    <w:rsid w:val="004674E8"/>
    <w:rPr>
      <w:rFonts w:ascii="Times New Roman" w:eastAsiaTheme="majorEastAsia" w:hAnsi="Times New Roman" w:cstheme="majorBidi"/>
      <w:b/>
      <w:bCs/>
      <w:iCs/>
      <w:sz w:val="24"/>
      <w:lang w:eastAsia="en-NZ"/>
    </w:rPr>
  </w:style>
  <w:style w:type="character" w:customStyle="1" w:styleId="Heading5Char">
    <w:name w:val="Heading 5 Char"/>
    <w:basedOn w:val="DefaultParagraphFont"/>
    <w:link w:val="Heading5"/>
    <w:uiPriority w:val="9"/>
    <w:semiHidden/>
    <w:rsid w:val="004674E8"/>
    <w:rPr>
      <w:rFonts w:ascii="Times New Roman" w:eastAsiaTheme="majorEastAsia" w:hAnsi="Times New Roman" w:cstheme="majorBidi"/>
      <w:color w:val="000000" w:themeColor="text1"/>
      <w:sz w:val="24"/>
      <w:lang w:eastAsia="en-NZ"/>
    </w:rPr>
  </w:style>
  <w:style w:type="character" w:customStyle="1" w:styleId="Heading6Char">
    <w:name w:val="Heading 6 Char"/>
    <w:basedOn w:val="DefaultParagraphFont"/>
    <w:link w:val="Heading6"/>
    <w:uiPriority w:val="9"/>
    <w:semiHidden/>
    <w:rsid w:val="004674E8"/>
    <w:rPr>
      <w:rFonts w:asciiTheme="majorHAnsi" w:eastAsiaTheme="majorEastAsia" w:hAnsiTheme="majorHAnsi" w:cstheme="majorBidi"/>
      <w:i/>
      <w:iCs/>
      <w:color w:val="243F60" w:themeColor="accent1" w:themeShade="7F"/>
      <w:sz w:val="24"/>
      <w:lang w:eastAsia="en-NZ"/>
    </w:rPr>
  </w:style>
  <w:style w:type="character" w:customStyle="1" w:styleId="Heading7Char">
    <w:name w:val="Heading 7 Char"/>
    <w:basedOn w:val="DefaultParagraphFont"/>
    <w:link w:val="Heading7"/>
    <w:uiPriority w:val="9"/>
    <w:semiHidden/>
    <w:rsid w:val="004674E8"/>
    <w:rPr>
      <w:rFonts w:asciiTheme="majorHAnsi" w:eastAsiaTheme="majorEastAsia" w:hAnsiTheme="majorHAnsi" w:cstheme="majorBidi"/>
      <w:i/>
      <w:iCs/>
      <w:color w:val="404040" w:themeColor="text1" w:themeTint="BF"/>
      <w:sz w:val="24"/>
      <w:lang w:eastAsia="en-NZ"/>
    </w:rPr>
  </w:style>
  <w:style w:type="character" w:customStyle="1" w:styleId="Heading8Char">
    <w:name w:val="Heading 8 Char"/>
    <w:basedOn w:val="DefaultParagraphFont"/>
    <w:link w:val="Heading8"/>
    <w:uiPriority w:val="9"/>
    <w:semiHidden/>
    <w:rsid w:val="004674E8"/>
    <w:rPr>
      <w:rFonts w:asciiTheme="majorHAnsi" w:eastAsiaTheme="majorEastAsia" w:hAnsiTheme="majorHAnsi" w:cstheme="majorBidi"/>
      <w:color w:val="404040" w:themeColor="text1" w:themeTint="BF"/>
      <w:sz w:val="20"/>
      <w:szCs w:val="20"/>
      <w:lang w:eastAsia="en-NZ"/>
    </w:rPr>
  </w:style>
  <w:style w:type="character" w:customStyle="1" w:styleId="Heading9Char">
    <w:name w:val="Heading 9 Char"/>
    <w:basedOn w:val="DefaultParagraphFont"/>
    <w:link w:val="Heading9"/>
    <w:uiPriority w:val="9"/>
    <w:semiHidden/>
    <w:rsid w:val="004674E8"/>
    <w:rPr>
      <w:rFonts w:asciiTheme="majorHAnsi" w:eastAsiaTheme="majorEastAsia" w:hAnsiTheme="majorHAnsi" w:cstheme="majorBidi"/>
      <w:i/>
      <w:iCs/>
      <w:color w:val="404040" w:themeColor="text1" w:themeTint="BF"/>
      <w:sz w:val="20"/>
      <w:szCs w:val="20"/>
      <w:lang w:eastAsia="en-NZ"/>
    </w:rPr>
  </w:style>
  <w:style w:type="character" w:styleId="Emphasis">
    <w:name w:val="Emphasis"/>
    <w:aliases w:val="Tables"/>
    <w:basedOn w:val="DefaultParagraphFont"/>
    <w:uiPriority w:val="99"/>
    <w:qFormat/>
    <w:rsid w:val="004674E8"/>
    <w:rPr>
      <w:rFonts w:ascii="Times New Roman" w:hAnsi="Times New Roman" w:cs="Times New Roman" w:hint="default"/>
      <w:i w:val="0"/>
      <w:iCs w:val="0"/>
      <w:sz w:val="22"/>
    </w:rPr>
  </w:style>
  <w:style w:type="paragraph" w:styleId="HTMLPreformatted">
    <w:name w:val="HTML Preformatted"/>
    <w:basedOn w:val="Normal"/>
    <w:link w:val="HTMLPreformattedChar"/>
    <w:uiPriority w:val="99"/>
    <w:unhideWhenUsed/>
    <w:rsid w:val="0046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674E8"/>
    <w:rPr>
      <w:rFonts w:ascii="Courier New" w:eastAsia="Times New Roman" w:hAnsi="Courier New" w:cs="Courier New"/>
      <w:sz w:val="20"/>
      <w:szCs w:val="20"/>
      <w:lang w:val="en-US"/>
    </w:rPr>
  </w:style>
  <w:style w:type="paragraph" w:customStyle="1" w:styleId="ecxmsonormal">
    <w:name w:val="ecxmsonormal"/>
    <w:basedOn w:val="Normal"/>
    <w:rsid w:val="004674E8"/>
    <w:pPr>
      <w:spacing w:before="100" w:beforeAutospacing="1" w:after="100" w:afterAutospacing="1" w:line="240" w:lineRule="auto"/>
      <w:jc w:val="left"/>
    </w:pPr>
    <w:rPr>
      <w:rFonts w:eastAsia="Times New Roman" w:cs="Times New Roman"/>
      <w:szCs w:val="24"/>
    </w:rPr>
  </w:style>
  <w:style w:type="table" w:styleId="TableGrid">
    <w:name w:val="Table Grid"/>
    <w:basedOn w:val="TableNormal"/>
    <w:rsid w:val="004674E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4E2A"/>
    <w:rPr>
      <w:sz w:val="16"/>
      <w:szCs w:val="16"/>
    </w:rPr>
  </w:style>
  <w:style w:type="paragraph" w:styleId="CommentText">
    <w:name w:val="annotation text"/>
    <w:basedOn w:val="Normal"/>
    <w:link w:val="CommentTextChar"/>
    <w:uiPriority w:val="99"/>
    <w:semiHidden/>
    <w:unhideWhenUsed/>
    <w:rsid w:val="00C84E2A"/>
    <w:pPr>
      <w:spacing w:line="240" w:lineRule="auto"/>
    </w:pPr>
    <w:rPr>
      <w:sz w:val="20"/>
      <w:szCs w:val="20"/>
    </w:rPr>
  </w:style>
  <w:style w:type="character" w:customStyle="1" w:styleId="CommentTextChar">
    <w:name w:val="Comment Text Char"/>
    <w:basedOn w:val="DefaultParagraphFont"/>
    <w:link w:val="CommentText"/>
    <w:uiPriority w:val="99"/>
    <w:semiHidden/>
    <w:rsid w:val="00C84E2A"/>
    <w:rPr>
      <w:rFonts w:ascii="Times New Roman" w:eastAsiaTheme="minorEastAsia" w:hAnsi="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C84E2A"/>
    <w:rPr>
      <w:b/>
      <w:bCs/>
    </w:rPr>
  </w:style>
  <w:style w:type="character" w:customStyle="1" w:styleId="CommentSubjectChar">
    <w:name w:val="Comment Subject Char"/>
    <w:basedOn w:val="CommentTextChar"/>
    <w:link w:val="CommentSubject"/>
    <w:uiPriority w:val="99"/>
    <w:semiHidden/>
    <w:rsid w:val="00C84E2A"/>
    <w:rPr>
      <w:rFonts w:ascii="Times New Roman" w:eastAsiaTheme="minorEastAsia" w:hAnsi="Times New Roman"/>
      <w:b/>
      <w:bCs/>
      <w:sz w:val="20"/>
      <w:szCs w:val="20"/>
      <w:lang w:eastAsia="en-NZ"/>
    </w:rPr>
  </w:style>
  <w:style w:type="paragraph" w:styleId="BalloonText">
    <w:name w:val="Balloon Text"/>
    <w:basedOn w:val="Normal"/>
    <w:link w:val="BalloonTextChar"/>
    <w:uiPriority w:val="99"/>
    <w:semiHidden/>
    <w:unhideWhenUsed/>
    <w:rsid w:val="00C8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2A"/>
    <w:rPr>
      <w:rFonts w:ascii="Tahoma" w:eastAsiaTheme="minorEastAsia" w:hAnsi="Tahoma" w:cs="Tahoma"/>
      <w:sz w:val="16"/>
      <w:szCs w:val="16"/>
      <w:lang w:eastAsia="en-NZ"/>
    </w:rPr>
  </w:style>
  <w:style w:type="paragraph" w:customStyle="1" w:styleId="Default">
    <w:name w:val="Default"/>
    <w:rsid w:val="002D1FD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E8"/>
    <w:pPr>
      <w:spacing w:line="360" w:lineRule="auto"/>
      <w:jc w:val="both"/>
    </w:pPr>
    <w:rPr>
      <w:rFonts w:ascii="Times New Roman" w:eastAsiaTheme="minorEastAsia" w:hAnsi="Times New Roman"/>
      <w:sz w:val="24"/>
      <w:lang w:eastAsia="en-NZ"/>
    </w:rPr>
  </w:style>
  <w:style w:type="paragraph" w:styleId="Heading1">
    <w:name w:val="heading 1"/>
    <w:basedOn w:val="Normal"/>
    <w:next w:val="Normal"/>
    <w:link w:val="Heading1Char"/>
    <w:uiPriority w:val="9"/>
    <w:qFormat/>
    <w:rsid w:val="004674E8"/>
    <w:pPr>
      <w:keepNext/>
      <w:keepLines/>
      <w:numPr>
        <w:numId w:val="1"/>
      </w:numPr>
      <w:spacing w:before="480" w:after="0"/>
      <w:jc w:val="right"/>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4674E8"/>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4674E8"/>
    <w:pPr>
      <w:keepNext/>
      <w:keepLines/>
      <w:numPr>
        <w:ilvl w:val="2"/>
        <w:numId w:val="1"/>
      </w:numPr>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4674E8"/>
    <w:pPr>
      <w:keepNext/>
      <w:keepLines/>
      <w:numPr>
        <w:ilvl w:val="3"/>
        <w:numId w:val="1"/>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4674E8"/>
    <w:pPr>
      <w:keepNext/>
      <w:keepLines/>
      <w:numPr>
        <w:ilvl w:val="4"/>
        <w:numId w:val="1"/>
      </w:numPr>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4674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74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74E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74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4E8"/>
    <w:pPr>
      <w:spacing w:after="0" w:line="240" w:lineRule="auto"/>
    </w:pPr>
    <w:rPr>
      <w:rFonts w:ascii="Calibri" w:eastAsia="SimSun" w:hAnsi="Calibri" w:cs="Times New Roman"/>
      <w:lang w:eastAsia="en-NZ"/>
    </w:rPr>
  </w:style>
  <w:style w:type="paragraph" w:customStyle="1" w:styleId="p-ni">
    <w:name w:val="p-ni"/>
    <w:basedOn w:val="Normal"/>
    <w:rsid w:val="004674E8"/>
    <w:pPr>
      <w:spacing w:after="240" w:line="480" w:lineRule="atLeast"/>
      <w:jc w:val="left"/>
    </w:pPr>
    <w:rPr>
      <w:rFonts w:eastAsia="Times New Roman" w:cs="Times New Roman"/>
      <w:szCs w:val="20"/>
      <w:lang w:val="en-GB" w:eastAsia="en-US"/>
    </w:rPr>
  </w:style>
  <w:style w:type="character" w:styleId="Hyperlink">
    <w:name w:val="Hyperlink"/>
    <w:basedOn w:val="DefaultParagraphFont"/>
    <w:uiPriority w:val="99"/>
    <w:unhideWhenUsed/>
    <w:rsid w:val="004674E8"/>
    <w:rPr>
      <w:color w:val="0000FF" w:themeColor="hyperlink"/>
      <w:u w:val="single"/>
    </w:rPr>
  </w:style>
  <w:style w:type="character" w:customStyle="1" w:styleId="Heading1Char">
    <w:name w:val="Heading 1 Char"/>
    <w:basedOn w:val="DefaultParagraphFont"/>
    <w:link w:val="Heading1"/>
    <w:uiPriority w:val="9"/>
    <w:rsid w:val="004674E8"/>
    <w:rPr>
      <w:rFonts w:ascii="Times New Roman" w:eastAsiaTheme="majorEastAsia" w:hAnsi="Times New Roman" w:cstheme="majorBidi"/>
      <w:b/>
      <w:bCs/>
      <w:sz w:val="28"/>
      <w:szCs w:val="28"/>
      <w:lang w:eastAsia="en-NZ"/>
    </w:rPr>
  </w:style>
  <w:style w:type="character" w:customStyle="1" w:styleId="Heading2Char">
    <w:name w:val="Heading 2 Char"/>
    <w:basedOn w:val="DefaultParagraphFont"/>
    <w:link w:val="Heading2"/>
    <w:uiPriority w:val="9"/>
    <w:semiHidden/>
    <w:rsid w:val="004674E8"/>
    <w:rPr>
      <w:rFonts w:ascii="Times New Roman" w:eastAsiaTheme="majorEastAsia" w:hAnsi="Times New Roman" w:cstheme="majorBidi"/>
      <w:b/>
      <w:bCs/>
      <w:sz w:val="24"/>
      <w:szCs w:val="26"/>
      <w:lang w:eastAsia="en-NZ"/>
    </w:rPr>
  </w:style>
  <w:style w:type="character" w:customStyle="1" w:styleId="Heading3Char">
    <w:name w:val="Heading 3 Char"/>
    <w:basedOn w:val="DefaultParagraphFont"/>
    <w:link w:val="Heading3"/>
    <w:uiPriority w:val="9"/>
    <w:semiHidden/>
    <w:rsid w:val="004674E8"/>
    <w:rPr>
      <w:rFonts w:ascii="Times New Roman" w:eastAsiaTheme="majorEastAsia" w:hAnsi="Times New Roman" w:cstheme="majorBidi"/>
      <w:b/>
      <w:bCs/>
      <w:color w:val="000000" w:themeColor="text1"/>
      <w:sz w:val="24"/>
      <w:lang w:eastAsia="en-NZ"/>
    </w:rPr>
  </w:style>
  <w:style w:type="character" w:customStyle="1" w:styleId="Heading4Char">
    <w:name w:val="Heading 4 Char"/>
    <w:basedOn w:val="DefaultParagraphFont"/>
    <w:link w:val="Heading4"/>
    <w:uiPriority w:val="9"/>
    <w:semiHidden/>
    <w:rsid w:val="004674E8"/>
    <w:rPr>
      <w:rFonts w:ascii="Times New Roman" w:eastAsiaTheme="majorEastAsia" w:hAnsi="Times New Roman" w:cstheme="majorBidi"/>
      <w:b/>
      <w:bCs/>
      <w:iCs/>
      <w:sz w:val="24"/>
      <w:lang w:eastAsia="en-NZ"/>
    </w:rPr>
  </w:style>
  <w:style w:type="character" w:customStyle="1" w:styleId="Heading5Char">
    <w:name w:val="Heading 5 Char"/>
    <w:basedOn w:val="DefaultParagraphFont"/>
    <w:link w:val="Heading5"/>
    <w:uiPriority w:val="9"/>
    <w:semiHidden/>
    <w:rsid w:val="004674E8"/>
    <w:rPr>
      <w:rFonts w:ascii="Times New Roman" w:eastAsiaTheme="majorEastAsia" w:hAnsi="Times New Roman" w:cstheme="majorBidi"/>
      <w:color w:val="000000" w:themeColor="text1"/>
      <w:sz w:val="24"/>
      <w:lang w:eastAsia="en-NZ"/>
    </w:rPr>
  </w:style>
  <w:style w:type="character" w:customStyle="1" w:styleId="Heading6Char">
    <w:name w:val="Heading 6 Char"/>
    <w:basedOn w:val="DefaultParagraphFont"/>
    <w:link w:val="Heading6"/>
    <w:uiPriority w:val="9"/>
    <w:semiHidden/>
    <w:rsid w:val="004674E8"/>
    <w:rPr>
      <w:rFonts w:asciiTheme="majorHAnsi" w:eastAsiaTheme="majorEastAsia" w:hAnsiTheme="majorHAnsi" w:cstheme="majorBidi"/>
      <w:i/>
      <w:iCs/>
      <w:color w:val="243F60" w:themeColor="accent1" w:themeShade="7F"/>
      <w:sz w:val="24"/>
      <w:lang w:eastAsia="en-NZ"/>
    </w:rPr>
  </w:style>
  <w:style w:type="character" w:customStyle="1" w:styleId="Heading7Char">
    <w:name w:val="Heading 7 Char"/>
    <w:basedOn w:val="DefaultParagraphFont"/>
    <w:link w:val="Heading7"/>
    <w:uiPriority w:val="9"/>
    <w:semiHidden/>
    <w:rsid w:val="004674E8"/>
    <w:rPr>
      <w:rFonts w:asciiTheme="majorHAnsi" w:eastAsiaTheme="majorEastAsia" w:hAnsiTheme="majorHAnsi" w:cstheme="majorBidi"/>
      <w:i/>
      <w:iCs/>
      <w:color w:val="404040" w:themeColor="text1" w:themeTint="BF"/>
      <w:sz w:val="24"/>
      <w:lang w:eastAsia="en-NZ"/>
    </w:rPr>
  </w:style>
  <w:style w:type="character" w:customStyle="1" w:styleId="Heading8Char">
    <w:name w:val="Heading 8 Char"/>
    <w:basedOn w:val="DefaultParagraphFont"/>
    <w:link w:val="Heading8"/>
    <w:uiPriority w:val="9"/>
    <w:semiHidden/>
    <w:rsid w:val="004674E8"/>
    <w:rPr>
      <w:rFonts w:asciiTheme="majorHAnsi" w:eastAsiaTheme="majorEastAsia" w:hAnsiTheme="majorHAnsi" w:cstheme="majorBidi"/>
      <w:color w:val="404040" w:themeColor="text1" w:themeTint="BF"/>
      <w:sz w:val="20"/>
      <w:szCs w:val="20"/>
      <w:lang w:eastAsia="en-NZ"/>
    </w:rPr>
  </w:style>
  <w:style w:type="character" w:customStyle="1" w:styleId="Heading9Char">
    <w:name w:val="Heading 9 Char"/>
    <w:basedOn w:val="DefaultParagraphFont"/>
    <w:link w:val="Heading9"/>
    <w:uiPriority w:val="9"/>
    <w:semiHidden/>
    <w:rsid w:val="004674E8"/>
    <w:rPr>
      <w:rFonts w:asciiTheme="majorHAnsi" w:eastAsiaTheme="majorEastAsia" w:hAnsiTheme="majorHAnsi" w:cstheme="majorBidi"/>
      <w:i/>
      <w:iCs/>
      <w:color w:val="404040" w:themeColor="text1" w:themeTint="BF"/>
      <w:sz w:val="20"/>
      <w:szCs w:val="20"/>
      <w:lang w:eastAsia="en-NZ"/>
    </w:rPr>
  </w:style>
  <w:style w:type="character" w:styleId="Emphasis">
    <w:name w:val="Emphasis"/>
    <w:aliases w:val="Tables"/>
    <w:basedOn w:val="DefaultParagraphFont"/>
    <w:uiPriority w:val="99"/>
    <w:qFormat/>
    <w:rsid w:val="004674E8"/>
    <w:rPr>
      <w:rFonts w:ascii="Times New Roman" w:hAnsi="Times New Roman" w:cs="Times New Roman" w:hint="default"/>
      <w:i w:val="0"/>
      <w:iCs w:val="0"/>
      <w:sz w:val="22"/>
    </w:rPr>
  </w:style>
  <w:style w:type="paragraph" w:styleId="HTMLPreformatted">
    <w:name w:val="HTML Preformatted"/>
    <w:basedOn w:val="Normal"/>
    <w:link w:val="HTMLPreformattedChar"/>
    <w:uiPriority w:val="99"/>
    <w:unhideWhenUsed/>
    <w:rsid w:val="0046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674E8"/>
    <w:rPr>
      <w:rFonts w:ascii="Courier New" w:eastAsia="Times New Roman" w:hAnsi="Courier New" w:cs="Courier New"/>
      <w:sz w:val="20"/>
      <w:szCs w:val="20"/>
      <w:lang w:val="en-US"/>
    </w:rPr>
  </w:style>
  <w:style w:type="paragraph" w:customStyle="1" w:styleId="ecxmsonormal">
    <w:name w:val="ecxmsonormal"/>
    <w:basedOn w:val="Normal"/>
    <w:rsid w:val="004674E8"/>
    <w:pPr>
      <w:spacing w:before="100" w:beforeAutospacing="1" w:after="100" w:afterAutospacing="1" w:line="240" w:lineRule="auto"/>
      <w:jc w:val="left"/>
    </w:pPr>
    <w:rPr>
      <w:rFonts w:eastAsia="Times New Roman" w:cs="Times New Roman"/>
      <w:szCs w:val="24"/>
    </w:rPr>
  </w:style>
  <w:style w:type="table" w:styleId="TableGrid">
    <w:name w:val="Table Grid"/>
    <w:basedOn w:val="TableNormal"/>
    <w:rsid w:val="004674E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4E2A"/>
    <w:rPr>
      <w:sz w:val="16"/>
      <w:szCs w:val="16"/>
    </w:rPr>
  </w:style>
  <w:style w:type="paragraph" w:styleId="CommentText">
    <w:name w:val="annotation text"/>
    <w:basedOn w:val="Normal"/>
    <w:link w:val="CommentTextChar"/>
    <w:uiPriority w:val="99"/>
    <w:semiHidden/>
    <w:unhideWhenUsed/>
    <w:rsid w:val="00C84E2A"/>
    <w:pPr>
      <w:spacing w:line="240" w:lineRule="auto"/>
    </w:pPr>
    <w:rPr>
      <w:sz w:val="20"/>
      <w:szCs w:val="20"/>
    </w:rPr>
  </w:style>
  <w:style w:type="character" w:customStyle="1" w:styleId="CommentTextChar">
    <w:name w:val="Comment Text Char"/>
    <w:basedOn w:val="DefaultParagraphFont"/>
    <w:link w:val="CommentText"/>
    <w:uiPriority w:val="99"/>
    <w:semiHidden/>
    <w:rsid w:val="00C84E2A"/>
    <w:rPr>
      <w:rFonts w:ascii="Times New Roman" w:eastAsiaTheme="minorEastAsia" w:hAnsi="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C84E2A"/>
    <w:rPr>
      <w:b/>
      <w:bCs/>
    </w:rPr>
  </w:style>
  <w:style w:type="character" w:customStyle="1" w:styleId="CommentSubjectChar">
    <w:name w:val="Comment Subject Char"/>
    <w:basedOn w:val="CommentTextChar"/>
    <w:link w:val="CommentSubject"/>
    <w:uiPriority w:val="99"/>
    <w:semiHidden/>
    <w:rsid w:val="00C84E2A"/>
    <w:rPr>
      <w:rFonts w:ascii="Times New Roman" w:eastAsiaTheme="minorEastAsia" w:hAnsi="Times New Roman"/>
      <w:b/>
      <w:bCs/>
      <w:sz w:val="20"/>
      <w:szCs w:val="20"/>
      <w:lang w:eastAsia="en-NZ"/>
    </w:rPr>
  </w:style>
  <w:style w:type="paragraph" w:styleId="BalloonText">
    <w:name w:val="Balloon Text"/>
    <w:basedOn w:val="Normal"/>
    <w:link w:val="BalloonTextChar"/>
    <w:uiPriority w:val="99"/>
    <w:semiHidden/>
    <w:unhideWhenUsed/>
    <w:rsid w:val="00C8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2A"/>
    <w:rPr>
      <w:rFonts w:ascii="Tahoma" w:eastAsiaTheme="minorEastAsia" w:hAnsi="Tahoma" w:cs="Tahoma"/>
      <w:sz w:val="16"/>
      <w:szCs w:val="16"/>
      <w:lang w:eastAsia="en-NZ"/>
    </w:rPr>
  </w:style>
  <w:style w:type="paragraph" w:customStyle="1" w:styleId="Default">
    <w:name w:val="Default"/>
    <w:rsid w:val="002D1F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osullivan@massey.ac.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O'Sullivan, Justin</cp:lastModifiedBy>
  <cp:revision>2</cp:revision>
  <dcterms:created xsi:type="dcterms:W3CDTF">2011-10-26T04:46:00Z</dcterms:created>
  <dcterms:modified xsi:type="dcterms:W3CDTF">2011-10-26T04:46:00Z</dcterms:modified>
</cp:coreProperties>
</file>