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4E" w:rsidRPr="005B4718" w:rsidRDefault="00092C4E" w:rsidP="00092C4E">
      <w:pPr>
        <w:spacing w:line="360" w:lineRule="auto"/>
        <w:rPr>
          <w:rFonts w:ascii="Arial" w:hAnsi="Arial" w:cs="Arial"/>
          <w:sz w:val="24"/>
          <w:szCs w:val="24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11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.</w:t>
      </w:r>
      <w:r w:rsidRPr="005B4718">
        <w:rPr>
          <w:rFonts w:ascii="Arial" w:hAnsi="Arial" w:cs="Arial"/>
          <w:sz w:val="24"/>
          <w:szCs w:val="24"/>
        </w:rPr>
        <w:t xml:space="preserve"> Bacterial strains and plasmids used in this study.</w:t>
      </w:r>
    </w:p>
    <w:tbl>
      <w:tblPr>
        <w:tblStyle w:val="TableGrid1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3"/>
        <w:gridCol w:w="4266"/>
        <w:gridCol w:w="2304"/>
      </w:tblGrid>
      <w:tr w:rsidR="00092C4E" w:rsidRPr="00092C4E">
        <w:trPr>
          <w:jc w:val="center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Strain or plasmid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Relevant characteristic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Source or references</w:t>
            </w:r>
          </w:p>
        </w:tc>
      </w:tr>
      <w:tr w:rsidR="00092C4E" w:rsidRPr="00092C4E">
        <w:trPr>
          <w:jc w:val="center"/>
        </w:trPr>
        <w:tc>
          <w:tcPr>
            <w:tcW w:w="8743" w:type="dxa"/>
            <w:gridSpan w:val="3"/>
            <w:tcBorders>
              <w:top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Xanthomonas oryzae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pv.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oryzae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Phillipines race 6 (PR6) strain, Cp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D303B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="00D303B3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∆ax21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PXO_03968::Km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Ax21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-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D303B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="00D303B3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∆00678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PXO_00678::Km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∆01016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PXO_01016::Km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∆01021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PXO_01021::Km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∆01391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PXO_01391::Km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∆01395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PXO_01395::Km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∆01602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PXO_01602::Km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∆02637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PXO_02637::Km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∆02671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PXO_02671::Km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∆02991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PXO_02991::Km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∆04326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PXO_04326::Km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∆04882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PXO_04882::Km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  <w:tcBorders>
              <w:bottom w:val="nil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∆06202</w:t>
            </w:r>
          </w:p>
        </w:tc>
        <w:tc>
          <w:tcPr>
            <w:tcW w:w="4266" w:type="dxa"/>
            <w:tcBorders>
              <w:bottom w:val="nil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PXO99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PXO_06202::Km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  <w:tcBorders>
              <w:bottom w:val="nil"/>
            </w:tcBorders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trHeight w:val="350"/>
          <w:jc w:val="center"/>
        </w:trPr>
        <w:tc>
          <w:tcPr>
            <w:tcW w:w="2173" w:type="dxa"/>
            <w:tcBorders>
              <w:top w:val="nil"/>
              <w:bottom w:val="nil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∆ax21</w:t>
            </w:r>
            <w:r w:rsidRPr="00092C4E">
              <w:rPr>
                <w:rFonts w:ascii="Arial" w:eastAsia="Calibri" w:hAnsi="Arial" w:cs="Arial"/>
                <w:iCs/>
                <w:sz w:val="20"/>
                <w:szCs w:val="20"/>
              </w:rPr>
              <w:t>(rAx21)</w:t>
            </w:r>
          </w:p>
        </w:tc>
        <w:tc>
          <w:tcPr>
            <w:tcW w:w="4266" w:type="dxa"/>
            <w:tcBorders>
              <w:top w:val="nil"/>
              <w:bottom w:val="nil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∆ax21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complement with pML122- rAx21,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  <w:lang w:bidi="th-TH"/>
              </w:rPr>
              <w:t>, Gm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  <w:lang w:bidi="th-TH"/>
              </w:rPr>
              <w:t>R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trHeight w:val="340"/>
          <w:jc w:val="center"/>
        </w:trPr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∆raxST</w:t>
            </w:r>
            <w:r w:rsidRPr="00092C4E">
              <w:rPr>
                <w:rFonts w:ascii="Arial" w:eastAsia="Calibri" w:hAnsi="Arial" w:cs="Arial"/>
                <w:iCs/>
                <w:sz w:val="20"/>
                <w:szCs w:val="20"/>
              </w:rPr>
              <w:t>(rAx21)</w:t>
            </w:r>
          </w:p>
        </w:tc>
        <w:tc>
          <w:tcPr>
            <w:tcW w:w="4266" w:type="dxa"/>
            <w:tcBorders>
              <w:top w:val="nil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PXO99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∆raxST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carrying pML122- rAx21,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  <w:lang w:bidi="th-TH"/>
              </w:rPr>
              <w:t>, Gm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  <w:lang w:bidi="th-TH"/>
              </w:rPr>
              <w:t>R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8743" w:type="dxa"/>
            <w:gridSpan w:val="3"/>
            <w:tcBorders>
              <w:top w:val="single" w:sz="4" w:space="0" w:color="auto"/>
              <w:bottom w:val="nil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Escherichia coli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TOP10</w:t>
            </w:r>
          </w:p>
        </w:tc>
        <w:tc>
          <w:tcPr>
            <w:tcW w:w="4266" w:type="dxa"/>
            <w:tcBorders>
              <w:top w:val="nil"/>
              <w:bottom w:val="single" w:sz="4" w:space="0" w:color="auto"/>
            </w:tcBorders>
          </w:tcPr>
          <w:p w:rsidR="00092C4E" w:rsidRPr="00092C4E" w:rsidRDefault="00092C4E" w:rsidP="0009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</w:pP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F</w:t>
            </w:r>
            <w:r w:rsidRPr="00092C4E">
              <w:rPr>
                <w:rFonts w:ascii="Arial" w:eastAsia="Calibri" w:hAnsi="Arial" w:cs="Arial"/>
                <w:color w:val="000000"/>
                <w:position w:val="6"/>
                <w:sz w:val="20"/>
                <w:szCs w:val="20"/>
                <w:vertAlign w:val="superscript"/>
                <w:lang w:bidi="th-TH"/>
              </w:rPr>
              <w:t xml:space="preserve">- 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mcr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A Δ(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mrr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-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hsd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RMS-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mcr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BC φ80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lac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ZΔM15 Δ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lac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 xml:space="preserve">Χ74 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rec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 xml:space="preserve">A1 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ara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D139 Δ(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ara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-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leu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 xml:space="preserve">) 7697 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gal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 xml:space="preserve">U 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gal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 xml:space="preserve">K 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rps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L (Str</w:t>
            </w:r>
            <w:r w:rsidRPr="00092C4E">
              <w:rPr>
                <w:rFonts w:ascii="Arial" w:eastAsia="Calibri" w:hAnsi="Arial" w:cs="Arial"/>
                <w:color w:val="000000"/>
                <w:position w:val="4"/>
                <w:sz w:val="20"/>
                <w:szCs w:val="20"/>
                <w:vertAlign w:val="superscript"/>
                <w:lang w:bidi="th-TH"/>
              </w:rPr>
              <w:t>R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)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 xml:space="preserve"> end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 xml:space="preserve">A1 </w:t>
            </w:r>
            <w:r w:rsidRPr="00092C4E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bidi="th-TH"/>
              </w:rPr>
              <w:t>nup</w:t>
            </w:r>
            <w:r w:rsidRPr="00092C4E">
              <w:rPr>
                <w:rFonts w:ascii="Arial" w:eastAsia="Calibri" w:hAnsi="Arial" w:cs="Arial"/>
                <w:color w:val="000000"/>
                <w:sz w:val="20"/>
                <w:szCs w:val="20"/>
                <w:lang w:bidi="th-TH"/>
              </w:rPr>
              <w:t>G λ-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Invitrogen</w:t>
            </w:r>
          </w:p>
        </w:tc>
      </w:tr>
      <w:tr w:rsidR="00092C4E" w:rsidRPr="00092C4E">
        <w:trPr>
          <w:jc w:val="center"/>
        </w:trPr>
        <w:tc>
          <w:tcPr>
            <w:tcW w:w="8743" w:type="dxa"/>
            <w:gridSpan w:val="3"/>
            <w:tcBorders>
              <w:top w:val="single" w:sz="4" w:space="0" w:color="auto"/>
            </w:tcBorders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Plasmid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-T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-5Zf(+) ori,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Promega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pML122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  <w:lang w:bidi="th-TH"/>
              </w:rPr>
              <w:t>RSF1010-derived broad-host-range expression vector, Gm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  <w:lang w:bidi="th-TH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D303B3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="00D303B3"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pGEM®-His-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ax21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00678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 with C-terminal 6XHis tag,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00678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00678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01016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01016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01021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01021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01391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01391 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01395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01395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01602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01602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02637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02637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02671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02671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02991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02991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04326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PXO_0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4326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04882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04882 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pGEM®-T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06202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pGEM-T carrying a fragment containing part of the PXO_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06202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ORF, disrupted by a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cassett, Km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Ap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092C4E" w:rsidRPr="00092C4E">
        <w:trPr>
          <w:jc w:val="center"/>
        </w:trPr>
        <w:tc>
          <w:tcPr>
            <w:tcW w:w="2173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pML122-rAx21</w:t>
            </w:r>
          </w:p>
        </w:tc>
        <w:tc>
          <w:tcPr>
            <w:tcW w:w="4266" w:type="dxa"/>
          </w:tcPr>
          <w:p w:rsidR="00092C4E" w:rsidRPr="00092C4E" w:rsidRDefault="00092C4E" w:rsidP="00092C4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pML122 carrying a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SalI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fragment from pGEM®-His-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ax21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 xml:space="preserve">  for expression of 6x His-tagged Ax21 in </w:t>
            </w:r>
            <w:r w:rsidRPr="00092C4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Xoo</w:t>
            </w:r>
            <w:r w:rsidRPr="00092C4E">
              <w:rPr>
                <w:rFonts w:ascii="Arial" w:eastAsia="Calibri" w:hAnsi="Arial" w:cs="Arial"/>
                <w:sz w:val="20"/>
                <w:szCs w:val="20"/>
              </w:rPr>
              <w:t>,  Gm</w:t>
            </w:r>
            <w:r w:rsidRPr="00092C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04" w:type="dxa"/>
          </w:tcPr>
          <w:p w:rsidR="00092C4E" w:rsidRPr="00092C4E" w:rsidRDefault="00092C4E" w:rsidP="00092C4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2C4E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</w:tbl>
    <w:p w:rsidR="0023635C" w:rsidRDefault="00D303B3"/>
    <w:sectPr w:rsidR="0023635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NKOG K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FE7"/>
    <w:multiLevelType w:val="hybridMultilevel"/>
    <w:tmpl w:val="A5B48F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C4E"/>
    <w:rsid w:val="00092C4E"/>
    <w:rsid w:val="00920C58"/>
    <w:rsid w:val="00D303B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annotation reference" w:uiPriority="99"/>
    <w:lsdException w:name="HTML Cite" w:uiPriority="99"/>
    <w:lsdException w:name="annotation subject" w:uiPriority="99"/>
    <w:lsdException w:name="Balloon Text" w:uiPriority="99"/>
  </w:latentStyles>
  <w:style w:type="paragraph" w:default="1" w:styleId="Normal">
    <w:name w:val="Normal"/>
    <w:qFormat/>
    <w:rsid w:val="00092C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C4E"/>
    <w:pPr>
      <w:keepNext/>
      <w:autoSpaceDE w:val="0"/>
      <w:autoSpaceDN w:val="0"/>
      <w:spacing w:after="0" w:line="240" w:lineRule="auto"/>
      <w:ind w:right="-720"/>
      <w:outlineLvl w:val="0"/>
    </w:pPr>
    <w:rPr>
      <w:rFonts w:ascii="Times" w:eastAsia="SimSun" w:hAnsi="Times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2C4E"/>
    <w:rPr>
      <w:rFonts w:ascii="Times" w:eastAsia="SimSun" w:hAnsi="Times" w:cs="Times New Roman"/>
      <w:b/>
      <w:lang w:eastAsia="ko-KR"/>
    </w:rPr>
  </w:style>
  <w:style w:type="numbering" w:customStyle="1" w:styleId="NoList1">
    <w:name w:val="No List1"/>
    <w:next w:val="NoList"/>
    <w:semiHidden/>
    <w:unhideWhenUsed/>
    <w:rsid w:val="00092C4E"/>
  </w:style>
  <w:style w:type="character" w:customStyle="1" w:styleId="SC23263">
    <w:name w:val="SC.2.3263"/>
    <w:rsid w:val="00092C4E"/>
    <w:rPr>
      <w:rFonts w:cs="MNKOG K+ Helvetica Neue"/>
      <w:b/>
      <w:b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092C4E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092C4E"/>
    <w:rPr>
      <w:rFonts w:ascii="Times" w:eastAsia="Times" w:hAnsi="Times" w:cs="Times New Roman"/>
      <w:szCs w:val="20"/>
      <w:lang w:eastAsia="ko-KR"/>
    </w:rPr>
  </w:style>
  <w:style w:type="paragraph" w:customStyle="1" w:styleId="Caption1">
    <w:name w:val="Caption1"/>
    <w:basedOn w:val="Normal"/>
    <w:next w:val="Normal"/>
    <w:qFormat/>
    <w:rsid w:val="00092C4E"/>
    <w:pPr>
      <w:autoSpaceDE w:val="0"/>
      <w:autoSpaceDN w:val="0"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092C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092C4E"/>
    <w:rPr>
      <w:i w:val="0"/>
      <w:iCs w:val="0"/>
      <w:color w:val="0E774A"/>
    </w:rPr>
  </w:style>
  <w:style w:type="character" w:customStyle="1" w:styleId="src1">
    <w:name w:val="src1"/>
    <w:basedOn w:val="DefaultParagraphFont"/>
    <w:rsid w:val="00092C4E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92C4E"/>
  </w:style>
  <w:style w:type="character" w:customStyle="1" w:styleId="Hyperlink1">
    <w:name w:val="Hyperlink1"/>
    <w:basedOn w:val="DefaultParagraphFont"/>
    <w:uiPriority w:val="99"/>
    <w:unhideWhenUsed/>
    <w:rsid w:val="00092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09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2C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92C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2C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C4E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2C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2C4E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rsid w:val="00092C4E"/>
    <w:pPr>
      <w:spacing w:after="0" w:line="240" w:lineRule="auto"/>
      <w:ind w:left="720"/>
      <w:contextualSpacing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092C4E"/>
    <w:pPr>
      <w:autoSpaceDE w:val="0"/>
      <w:autoSpaceDN w:val="0"/>
      <w:adjustRightInd w:val="0"/>
    </w:pPr>
    <w:rPr>
      <w:rFonts w:ascii="Palatino LT Std" w:hAnsi="Palatino LT Std" w:cs="Palatino LT Std"/>
      <w:color w:val="000000"/>
      <w:lang w:bidi="th-TH"/>
    </w:rPr>
  </w:style>
  <w:style w:type="character" w:customStyle="1" w:styleId="apple-style-span">
    <w:name w:val="apple-style-span"/>
    <w:basedOn w:val="DefaultParagraphFont"/>
    <w:rsid w:val="00092C4E"/>
  </w:style>
  <w:style w:type="character" w:customStyle="1" w:styleId="apple-converted-space">
    <w:name w:val="apple-converted-space"/>
    <w:basedOn w:val="DefaultParagraphFont"/>
    <w:rsid w:val="00092C4E"/>
  </w:style>
  <w:style w:type="table" w:styleId="TableGrid">
    <w:name w:val="Table Grid"/>
    <w:basedOn w:val="TableNormal"/>
    <w:rsid w:val="00092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92C4E"/>
    <w:rPr>
      <w:color w:val="0000FF" w:themeColor="hyperlink"/>
      <w:u w:val="single"/>
    </w:rPr>
  </w:style>
  <w:style w:type="paragraph" w:styleId="ListParagraph">
    <w:name w:val="List Paragraph"/>
    <w:basedOn w:val="Normal"/>
    <w:rsid w:val="0009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Macintosh Word</Application>
  <DocSecurity>0</DocSecurity>
  <Lines>20</Lines>
  <Paragraphs>4</Paragraphs>
  <ScaleCrop>false</ScaleCrop>
  <Company>UC Davis Plant Pathology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2</cp:revision>
  <dcterms:created xsi:type="dcterms:W3CDTF">2011-11-23T01:42:00Z</dcterms:created>
  <dcterms:modified xsi:type="dcterms:W3CDTF">2011-11-24T03:10:00Z</dcterms:modified>
</cp:coreProperties>
</file>