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028" w:type="dxa"/>
        <w:tblLook w:val="04A0"/>
      </w:tblPr>
      <w:tblGrid>
        <w:gridCol w:w="1933"/>
        <w:gridCol w:w="1577"/>
        <w:gridCol w:w="524"/>
        <w:gridCol w:w="1077"/>
        <w:gridCol w:w="1033"/>
        <w:gridCol w:w="1521"/>
        <w:gridCol w:w="972"/>
        <w:gridCol w:w="1141"/>
        <w:gridCol w:w="1738"/>
        <w:gridCol w:w="1819"/>
        <w:gridCol w:w="1110"/>
        <w:gridCol w:w="1583"/>
      </w:tblGrid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DNA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Protein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Phenotype</w:t>
            </w:r>
          </w:p>
        </w:tc>
        <w:tc>
          <w:tcPr>
            <w:tcW w:w="2554" w:type="dxa"/>
            <w:gridSpan w:val="2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Conservation</w:t>
            </w:r>
          </w:p>
        </w:tc>
        <w:tc>
          <w:tcPr>
            <w:tcW w:w="8363" w:type="dxa"/>
            <w:gridSpan w:val="6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Functional prediction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NM_020975.4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NP_066124.1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DNA</w:t>
            </w:r>
          </w:p>
        </w:tc>
        <w:tc>
          <w:tcPr>
            <w:tcW w:w="152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Protein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Polyphen</w:t>
            </w:r>
            <w:proofErr w:type="spellEnd"/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SIFT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Splice sites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ESE/ESS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Evofold</w:t>
            </w:r>
            <w:proofErr w:type="spellEnd"/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RNAmute</w:t>
            </w:r>
            <w:proofErr w:type="spellEnd"/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c.-37 G&gt;C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0.179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 xml:space="preserve">c.96 G&gt;A 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S32S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UD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0.010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0.122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ESE+;ESS+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c.208C&gt;T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Q70X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UD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0.677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1.579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c.337+5G&gt;C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0.358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DS-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c.340C&gt;T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R114C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UD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0.360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2.915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PRD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c.341G&gt;A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R114H</w:t>
            </w:r>
            <w:r w:rsidRPr="00E61CC3">
              <w:rPr>
                <w:rFonts w:cs="Times New Roman"/>
                <w:color w:val="000000"/>
                <w:sz w:val="20"/>
                <w:szCs w:val="20"/>
                <w:vertAlign w:val="superscript"/>
                <w:lang w:eastAsia="en-GB"/>
              </w:rPr>
              <w:t>p,m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0.678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2.915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PSD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ESE-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c.360C&gt;T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T120T</w:t>
            </w:r>
            <w:r w:rsidRPr="00E61CC3">
              <w:rPr>
                <w:rFonts w:cs="Times New Roman"/>
                <w:color w:val="000000"/>
                <w:sz w:val="20"/>
                <w:szCs w:val="20"/>
                <w:vertAlign w:val="superscript"/>
                <w:lang w:eastAsia="en-GB"/>
              </w:rPr>
              <w:t>D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0.678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0.035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ESE+;ESS-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c.434T&gt;G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V145G</w:t>
            </w:r>
            <w:r w:rsidRPr="00E61CC3">
              <w:rPr>
                <w:rFonts w:cs="Times New Roman"/>
                <w:color w:val="000000"/>
                <w:sz w:val="20"/>
                <w:szCs w:val="20"/>
                <w:vertAlign w:val="superscript"/>
                <w:lang w:eastAsia="en-GB"/>
              </w:rPr>
              <w:t>D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TCA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1.264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-0.506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PRD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c.464C&gt;T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P155L</w:t>
            </w:r>
            <w:r w:rsidRPr="00E61CC3">
              <w:rPr>
                <w:rFonts w:cs="Times New Roman"/>
                <w:color w:val="000000"/>
                <w:sz w:val="20"/>
                <w:szCs w:val="20"/>
                <w:vertAlign w:val="superscript"/>
                <w:lang w:eastAsia="en-GB"/>
              </w:rPr>
              <w:t>m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1.264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-0.366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PRD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c.524G&gt;C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R175P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0.678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-0.484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PRD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ESE+;ESS+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c.538C&gt;T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R180X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0.181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0.072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c.687G&gt;A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L229L</w:t>
            </w:r>
            <w:r w:rsidRPr="00E61CC3">
              <w:rPr>
                <w:rFonts w:cs="Times New Roman"/>
                <w:color w:val="000000"/>
                <w:sz w:val="20"/>
                <w:szCs w:val="20"/>
                <w:vertAlign w:val="superscript"/>
                <w:lang w:eastAsia="en-GB"/>
              </w:rPr>
              <w:t>p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0.360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0.245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AS+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ESE+/-;ESS+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c.716_740del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L239PfsX8</w:t>
            </w: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P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UD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1.264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-0.744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c.832A&gt;C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T278P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1.264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-0.744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PSD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ESE</w:t>
            </w: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c.832A&gt;G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T278A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S/UD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1.264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-0.744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PSD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ESE+/-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c.833C&gt;A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T278N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0.678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-0.744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PSD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ESE-;ESS-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c.874G&gt;A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V292M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S/UD/S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1.264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-0.47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PRD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c.885G&gt;A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T295T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TCA/UD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-0.524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ESE+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c.898G&gt;A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D300N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1.264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-0.744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PRD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c.905_906insGCAG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N302EfsX53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TCA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0.678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-0.744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c.938G&gt;A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R313Q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0.360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-0.436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PSD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c.947G&gt;T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S316I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0.032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1.034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PSD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ESE-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c.981G&gt;A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Q327Q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1.264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0.035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AS-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ESE-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c.1016C&gt;T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S339L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0.181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1.088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Benign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ESE-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c.1057G&gt;T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D353Y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0.358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0.227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PSD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c.1079G&gt;A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R360Q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UD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0.360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0.134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Benign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AS+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ESE+/-;ESS+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c.1189G&gt;A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V397M</w:t>
            </w:r>
            <w:r w:rsidRPr="00E61CC3">
              <w:rPr>
                <w:rFonts w:cs="Times New Roman"/>
                <w:color w:val="000000"/>
                <w:sz w:val="20"/>
                <w:szCs w:val="20"/>
                <w:vertAlign w:val="superscript"/>
                <w:lang w:eastAsia="en-GB"/>
              </w:rPr>
              <w:t>f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0.678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-0.287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PRD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ESS-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c.1234G&gt;A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V412M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1.264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-0.391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PRD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AS+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ESE-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c.1267G&gt;A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G423R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0.678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-0.383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PRD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AS+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ESE+;ESS-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c.1353G&gt;T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T451T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0.181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-0.056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ESE+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c.1385C&gt;A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S462X</w:t>
            </w: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f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0.678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1.463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c.1393C&gt;T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L465L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UD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1.264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-0.308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c.1438G&gt;A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E480K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0.360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-0.227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Benign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ESE-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c.1449delC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Y483X</w:t>
            </w: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D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0.678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-0.495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c.1549delC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L517CfsX121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UD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0.358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0.631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c.1643_1648+4del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K549_G550del</w:t>
            </w: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D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TCA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1.264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-0.101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DS-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c.1760-2_-1delAG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UD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1.264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AS-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c.1783G&gt;C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E595Q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0.677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PSD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AS+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ESE+;ESS-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c.1908delG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V636fsX1</w:t>
            </w: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D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TCA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0.032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-0.147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c.1920C&gt;T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A640A</w:t>
            </w:r>
            <w:r w:rsidRPr="00E61CC3">
              <w:rPr>
                <w:rFonts w:cs="Times New Roman"/>
                <w:color w:val="000000"/>
                <w:sz w:val="20"/>
                <w:szCs w:val="20"/>
                <w:vertAlign w:val="superscript"/>
                <w:lang w:eastAsia="en-GB"/>
              </w:rPr>
              <w:t>p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0.345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ESE-;ESS-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c.1953G&gt;A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L651L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0.181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-0.744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ESS-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c.2001A&gt;T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P667P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0.012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-0.433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ESE+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c.2036C&gt;T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P679L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UD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0.678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-0.529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PRD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ESE-;ESS+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c.2081G&gt;A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R694Q</w:t>
            </w:r>
            <w:r w:rsidRPr="00E61CC3">
              <w:rPr>
                <w:rFonts w:cs="Times New Roman"/>
                <w:color w:val="000000"/>
                <w:sz w:val="20"/>
                <w:szCs w:val="20"/>
                <w:vertAlign w:val="superscript"/>
                <w:lang w:eastAsia="en-GB"/>
              </w:rPr>
              <w:t>p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0.360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-0.538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PRD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AS+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ESE-;ESS+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c.2136+15_+36del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0.360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BP-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c.2191_2193delGGA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G731del</w:t>
            </w:r>
            <w:r w:rsidRPr="00E61CC3">
              <w:rPr>
                <w:rFonts w:cs="Times New Roman"/>
                <w:color w:val="000000"/>
                <w:sz w:val="20"/>
                <w:szCs w:val="20"/>
                <w:vertAlign w:val="superscript"/>
                <w:lang w:eastAsia="en-GB"/>
              </w:rPr>
              <w:t>m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TIA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1.264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-0.744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AS-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ESE+;ESS+/-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c.2285-30G&gt;A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TCA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0.035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c.2348A&gt;G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N783S</w:t>
            </w:r>
            <w:r w:rsidRPr="00E61CC3">
              <w:rPr>
                <w:rFonts w:cs="Times New Roman"/>
                <w:color w:val="000000"/>
                <w:sz w:val="20"/>
                <w:szCs w:val="20"/>
                <w:vertAlign w:val="superscript"/>
                <w:lang w:eastAsia="en-GB"/>
              </w:rPr>
              <w:t>m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1.264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-0.496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PRD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AS+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c.2392+58A&gt;G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UD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0.174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BP-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c.2392+103C&gt;T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UD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0.679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c.2488G&gt;A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G830R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UD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0.352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-0.033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PRD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AS+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ESE-;ESS-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c.2523G&gt;A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P841P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UD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-0.744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AS+;DS+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ESE+/-;ESS+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c.2547C&gt;T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G849G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0.074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-0.454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DS+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c.2720A&gt;C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K907T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UD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1.264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-0.744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PRD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c.2862G&gt;A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G954G</w:t>
            </w:r>
            <w:r w:rsidRPr="00E61CC3">
              <w:rPr>
                <w:rFonts w:cs="Times New Roman"/>
                <w:color w:val="000000"/>
                <w:sz w:val="20"/>
                <w:szCs w:val="20"/>
                <w:vertAlign w:val="superscript"/>
                <w:lang w:eastAsia="en-GB"/>
              </w:rPr>
              <w:t>D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0.179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-0.744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ESE-;ESS-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c.2881T&gt;C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F961L</w:t>
            </w:r>
            <w:r w:rsidRPr="00E61CC3">
              <w:rPr>
                <w:rFonts w:cs="Times New Roman"/>
                <w:color w:val="000000"/>
                <w:sz w:val="20"/>
                <w:szCs w:val="20"/>
                <w:vertAlign w:val="superscript"/>
                <w:lang w:eastAsia="en-GB"/>
              </w:rPr>
              <w:t>D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1.264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-0.452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PRD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c.3148C&gt;T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R1050X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0.680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-0.145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b/>
                <w:bCs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c.3154C&gt;G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L1052V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0.680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-0.744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PRD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ESE+/-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c.3185A&gt;G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Y1062C</w:t>
            </w:r>
            <w:r w:rsidRPr="00E61CC3">
              <w:rPr>
                <w:rFonts w:cs="Times New Roman"/>
                <w:color w:val="000000"/>
                <w:sz w:val="20"/>
                <w:szCs w:val="20"/>
                <w:vertAlign w:val="superscript"/>
                <w:lang w:eastAsia="en-GB"/>
              </w:rPr>
              <w:t>f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0.680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0.142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PRD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c.3191T&gt;C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M1064T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1.264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-0.272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PRD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ESE+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E5966" w:rsidRPr="00E61CC3" w:rsidTr="004E5966">
        <w:trPr>
          <w:trHeight w:hRule="exact" w:val="284"/>
        </w:trPr>
        <w:tc>
          <w:tcPr>
            <w:tcW w:w="19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c.3231C&gt;G</w:t>
            </w:r>
          </w:p>
        </w:tc>
        <w:tc>
          <w:tcPr>
            <w:tcW w:w="15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L1077L</w:t>
            </w:r>
          </w:p>
        </w:tc>
        <w:tc>
          <w:tcPr>
            <w:tcW w:w="524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077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UD</w:t>
            </w:r>
          </w:p>
        </w:tc>
        <w:tc>
          <w:tcPr>
            <w:tcW w:w="103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1.264</w:t>
            </w:r>
          </w:p>
        </w:tc>
        <w:tc>
          <w:tcPr>
            <w:tcW w:w="1521" w:type="dxa"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-0.744</w:t>
            </w:r>
          </w:p>
        </w:tc>
        <w:tc>
          <w:tcPr>
            <w:tcW w:w="972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41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738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19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ESE+/-;ESS+/-</w:t>
            </w:r>
          </w:p>
        </w:tc>
        <w:tc>
          <w:tcPr>
            <w:tcW w:w="1110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83" w:type="dxa"/>
            <w:noWrap/>
            <w:hideMark/>
          </w:tcPr>
          <w:p w:rsidR="004E5966" w:rsidRPr="00E61CC3" w:rsidRDefault="004E5966" w:rsidP="00846F82">
            <w:pPr>
              <w:spacing w:line="48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GB"/>
              </w:rPr>
            </w:pPr>
            <w:r w:rsidRPr="00E61CC3">
              <w:rPr>
                <w:rFonts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</w:tbl>
    <w:p w:rsidR="004E1EF7" w:rsidRDefault="003F71B3">
      <w:r w:rsidRPr="00E61CC3">
        <w:rPr>
          <w:rFonts w:cs="Times New Roman"/>
          <w:color w:val="000000"/>
          <w:sz w:val="20"/>
          <w:szCs w:val="20"/>
          <w:lang w:eastAsia="en-GB"/>
        </w:rPr>
        <w:t xml:space="preserve">m: maternal inheritance;  p: paternal inheritance;  D: </w:t>
      </w:r>
      <w:r w:rsidRPr="00E61CC3">
        <w:rPr>
          <w:rFonts w:cs="Times New Roman"/>
          <w:i/>
          <w:color w:val="000000"/>
          <w:sz w:val="20"/>
          <w:szCs w:val="20"/>
          <w:lang w:eastAsia="en-GB"/>
        </w:rPr>
        <w:t>de novo</w:t>
      </w:r>
      <w:r w:rsidRPr="00E61CC3">
        <w:rPr>
          <w:rFonts w:cs="Times New Roman"/>
          <w:color w:val="000000"/>
          <w:sz w:val="20"/>
          <w:szCs w:val="20"/>
          <w:lang w:eastAsia="en-GB"/>
        </w:rPr>
        <w:t>;  f: familial involvement reported;</w:t>
      </w:r>
      <w:r w:rsidRPr="00E61CC3">
        <w:rPr>
          <w:rFonts w:eastAsia="新細明體" w:cs="Times New Roman"/>
          <w:sz w:val="20"/>
          <w:szCs w:val="20"/>
          <w:lang w:eastAsia="en-GB"/>
        </w:rPr>
        <w:t xml:space="preserve">  </w:t>
      </w:r>
      <w:r w:rsidRPr="00E61CC3">
        <w:rPr>
          <w:rFonts w:cs="Times New Roman"/>
          <w:color w:val="000000"/>
          <w:sz w:val="20"/>
          <w:szCs w:val="20"/>
          <w:lang w:eastAsia="en-GB"/>
        </w:rPr>
        <w:t>M: male;  F: female;</w:t>
      </w:r>
      <w:r w:rsidRPr="00E61CC3">
        <w:rPr>
          <w:rFonts w:eastAsia="Calibri"/>
          <w:sz w:val="20"/>
          <w:szCs w:val="20"/>
        </w:rPr>
        <w:t xml:space="preserve"> UD: undetermined;  </w:t>
      </w:r>
      <w:r w:rsidRPr="00E61CC3">
        <w:rPr>
          <w:rFonts w:cs="Times New Roman"/>
          <w:color w:val="000000"/>
          <w:sz w:val="20"/>
          <w:szCs w:val="20"/>
          <w:lang w:eastAsia="en-GB"/>
        </w:rPr>
        <w:t>NA: not applicable;  No: no alteration detected;  PRD: probably damaging;  PSD: possibly damaging;  D: damaging;  T: tolerated;  +:created;  -:broken;  ESE/ESS:</w:t>
      </w:r>
      <w:proofErr w:type="spellStart"/>
      <w:r w:rsidRPr="00E61CC3">
        <w:rPr>
          <w:rFonts w:cs="Times New Roman"/>
          <w:color w:val="000000"/>
          <w:sz w:val="20"/>
          <w:szCs w:val="20"/>
          <w:lang w:val="en-US" w:eastAsia="en-GB"/>
        </w:rPr>
        <w:t>exonic</w:t>
      </w:r>
      <w:proofErr w:type="spellEnd"/>
      <w:r w:rsidRPr="00E61CC3">
        <w:rPr>
          <w:rFonts w:cs="Times New Roman"/>
          <w:color w:val="000000"/>
          <w:sz w:val="20"/>
          <w:szCs w:val="20"/>
          <w:lang w:val="en-US" w:eastAsia="en-GB"/>
        </w:rPr>
        <w:t xml:space="preserve"> splicing enhancer/</w:t>
      </w:r>
      <w:r w:rsidRPr="00E61CC3">
        <w:rPr>
          <w:rFonts w:cs="Times New Roman"/>
          <w:color w:val="000000"/>
          <w:sz w:val="20"/>
          <w:szCs w:val="20"/>
          <w:lang w:eastAsia="en-GB"/>
        </w:rPr>
        <w:t>silencer</w:t>
      </w:r>
      <w:r w:rsidRPr="00E61CC3">
        <w:rPr>
          <w:rFonts w:cs="Times New Roman"/>
          <w:color w:val="000000"/>
          <w:sz w:val="20"/>
          <w:szCs w:val="20"/>
          <w:lang w:val="en-US" w:eastAsia="en-GB"/>
        </w:rPr>
        <w:t xml:space="preserve">;  </w:t>
      </w:r>
      <w:r w:rsidRPr="00E61CC3">
        <w:rPr>
          <w:rFonts w:cs="Times New Roman"/>
          <w:color w:val="000000"/>
          <w:sz w:val="20"/>
          <w:szCs w:val="20"/>
          <w:lang w:eastAsia="en-GB"/>
        </w:rPr>
        <w:t xml:space="preserve">BP: </w:t>
      </w:r>
      <w:proofErr w:type="spellStart"/>
      <w:r w:rsidRPr="00E61CC3">
        <w:rPr>
          <w:rFonts w:cs="Times New Roman"/>
          <w:color w:val="000000"/>
          <w:sz w:val="20"/>
          <w:szCs w:val="20"/>
          <w:lang w:eastAsia="en-GB"/>
        </w:rPr>
        <w:t>branchpoint</w:t>
      </w:r>
      <w:proofErr w:type="spellEnd"/>
      <w:r w:rsidRPr="00E61CC3">
        <w:rPr>
          <w:rFonts w:cs="Times New Roman"/>
          <w:color w:val="000000"/>
          <w:sz w:val="20"/>
          <w:szCs w:val="20"/>
          <w:lang w:eastAsia="en-GB"/>
        </w:rPr>
        <w:t xml:space="preserve">;  AS: acceptor site;  DS: donor site;  </w:t>
      </w:r>
    </w:p>
    <w:sectPr w:rsidR="004E1EF7" w:rsidSect="004E5966">
      <w:pgSz w:w="19008" w:h="23818" w:code="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4E5966"/>
    <w:rsid w:val="003F71B3"/>
    <w:rsid w:val="004E1EF7"/>
    <w:rsid w:val="004E5966"/>
    <w:rsid w:val="0090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66"/>
    <w:rPr>
      <w:rFonts w:ascii="Times New Roman" w:eastAsia="Times New Roman" w:hAnsi="Times New Roman" w:cs="NimbusRomNo9L-Regu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592</Words>
  <Characters>3380</Characters>
  <Application>Microsoft Office Word</Application>
  <DocSecurity>0</DocSecurity>
  <Lines>28</Lines>
  <Paragraphs>7</Paragraphs>
  <ScaleCrop>false</ScaleCrop>
  <Company>The University of Hong Kong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HKU Libraries</dc:creator>
  <cp:keywords/>
  <dc:description/>
  <cp:lastModifiedBy> </cp:lastModifiedBy>
  <cp:revision>2</cp:revision>
  <dcterms:created xsi:type="dcterms:W3CDTF">2011-11-19T08:25:00Z</dcterms:created>
  <dcterms:modified xsi:type="dcterms:W3CDTF">2011-11-21T05:07:00Z</dcterms:modified>
</cp:coreProperties>
</file>