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81"/>
        <w:tblW w:w="1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554"/>
        <w:gridCol w:w="1679"/>
        <w:gridCol w:w="900"/>
        <w:gridCol w:w="90"/>
        <w:gridCol w:w="810"/>
        <w:gridCol w:w="1620"/>
        <w:gridCol w:w="1350"/>
        <w:gridCol w:w="990"/>
        <w:gridCol w:w="1350"/>
        <w:gridCol w:w="990"/>
        <w:gridCol w:w="1620"/>
        <w:gridCol w:w="1530"/>
        <w:gridCol w:w="1530"/>
        <w:gridCol w:w="1530"/>
        <w:gridCol w:w="900"/>
        <w:gridCol w:w="900"/>
      </w:tblGrid>
      <w:tr w:rsidR="00DF2891" w:rsidRPr="00C533DC" w:rsidTr="0069258D">
        <w:trPr>
          <w:cantSplit/>
          <w:trHeight w:val="80"/>
          <w:tblHeader/>
        </w:trPr>
        <w:tc>
          <w:tcPr>
            <w:tcW w:w="19548" w:type="dxa"/>
            <w:gridSpan w:val="17"/>
            <w:tcBorders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  <w:tr w:rsidR="00F25755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  (%F)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Setting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B5103F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Median Baseline CD4 Cell C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ount</w:t>
            </w:r>
          </w:p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F204C7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Median Baseline 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log HIV-1 RNA</w:t>
            </w:r>
          </w:p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B5103F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Median Follow-up M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onths</w:t>
            </w:r>
          </w:p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C41936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  D</w:t>
            </w:r>
            <w:r w:rsidR="007D1E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eaths 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 of F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ollow-up,</w:t>
            </w:r>
          </w:p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DF2" w:rsidRPr="00196F39" w:rsidRDefault="00C41936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Lost to F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ollow-up,  </w:t>
            </w:r>
          </w:p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  <w:r w:rsidR="00415B63"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C41936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Temporal Distribution of Cumulative D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eaths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First12 M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onths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8A0DC0" w:rsidP="002436DE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Multi-</w:t>
            </w:r>
            <w:proofErr w:type="spell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variate</w:t>
            </w:r>
            <w:proofErr w:type="spellEnd"/>
            <w:r w:rsidR="00C419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nalysis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91" w:rsidRPr="00196F39" w:rsidRDefault="00C41936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Causes of Death S</w:t>
            </w:r>
            <w:r w:rsidR="00DF2891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pecified</w:t>
            </w:r>
          </w:p>
        </w:tc>
      </w:tr>
      <w:tr w:rsidR="00E362BC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 month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3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6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12 months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val="350"/>
        </w:trPr>
        <w:tc>
          <w:tcPr>
            <w:tcW w:w="5238" w:type="dxa"/>
            <w:gridSpan w:val="6"/>
          </w:tcPr>
          <w:p w:rsidR="00DF2891" w:rsidRPr="007B7797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B779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Grouped by absolute no. of death / proportion of  deaths</w:t>
            </w:r>
          </w:p>
        </w:tc>
        <w:tc>
          <w:tcPr>
            <w:tcW w:w="162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F2891" w:rsidRPr="00196F39" w:rsidRDefault="00DF289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val="351"/>
        </w:trPr>
        <w:tc>
          <w:tcPr>
            <w:tcW w:w="3438" w:type="dxa"/>
            <w:gridSpan w:val="3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sub-Saharan Africa</w:t>
            </w:r>
          </w:p>
        </w:tc>
        <w:tc>
          <w:tcPr>
            <w:tcW w:w="990" w:type="dxa"/>
            <w:gridSpan w:val="2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B29DB" w:rsidRPr="00196F39" w:rsidRDefault="004B29DB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262"/>
        </w:trPr>
        <w:tc>
          <w:tcPr>
            <w:tcW w:w="1205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Alemu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679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272(57)</w:t>
            </w:r>
          </w:p>
        </w:tc>
        <w:tc>
          <w:tcPr>
            <w:tcW w:w="81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103(range 1-423)</w:t>
            </w:r>
          </w:p>
        </w:tc>
        <w:tc>
          <w:tcPr>
            <w:tcW w:w="135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28(10.3)</w:t>
            </w:r>
          </w:p>
        </w:tc>
        <w:tc>
          <w:tcPr>
            <w:tcW w:w="99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48(18.0)</w:t>
            </w:r>
          </w:p>
        </w:tc>
        <w:tc>
          <w:tcPr>
            <w:tcW w:w="162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90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26177" w:rsidRPr="00196F39" w:rsidRDefault="00926177" w:rsidP="00926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A1BF6" w:rsidRPr="00196F39" w:rsidTr="0069258D">
        <w:trPr>
          <w:trHeight w:hRule="exact" w:val="288"/>
        </w:trPr>
        <w:tc>
          <w:tcPr>
            <w:tcW w:w="1205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Rougement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Cameroon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004D9" w:rsidRPr="00196F39" w:rsidRDefault="00E343BB" w:rsidP="00B5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 w:rsidR="001004D9">
              <w:rPr>
                <w:rFonts w:ascii="Times New Roman" w:hAnsi="Times New Roman" w:cs="Times New Roman"/>
                <w:sz w:val="16"/>
                <w:szCs w:val="16"/>
              </w:rPr>
              <w:t>(63)</w:t>
            </w:r>
            <w:r w:rsidR="00B5103F" w:rsidRPr="00B5103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104(50-177)</w:t>
            </w:r>
          </w:p>
        </w:tc>
        <w:tc>
          <w:tcPr>
            <w:tcW w:w="135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28(9.0)</w:t>
            </w:r>
          </w:p>
        </w:tc>
        <w:tc>
          <w:tcPr>
            <w:tcW w:w="99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51(17.0)</w:t>
            </w:r>
          </w:p>
        </w:tc>
        <w:tc>
          <w:tcPr>
            <w:tcW w:w="162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004D9" w:rsidRPr="00196F39" w:rsidRDefault="009A55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004D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004D9" w:rsidRPr="00196F39" w:rsidRDefault="001004D9" w:rsidP="00B5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B5103F" w:rsidRPr="00B5103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004D9" w:rsidRPr="00196F39" w:rsidRDefault="001004D9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88"/>
        </w:trPr>
        <w:tc>
          <w:tcPr>
            <w:tcW w:w="1205" w:type="dxa"/>
          </w:tcPr>
          <w:p w:rsidR="00A207F4" w:rsidRPr="00196F39" w:rsidRDefault="002C3CAA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TW"/>
              </w:rPr>
              <w:t xml:space="preserve">De </w:t>
            </w:r>
            <w:proofErr w:type="spellStart"/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Beaudrap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Senegal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404(55)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128(54-217)</w:t>
            </w:r>
          </w:p>
        </w:tc>
        <w:tc>
          <w:tcPr>
            <w:tcW w:w="1350" w:type="dxa"/>
          </w:tcPr>
          <w:p w:rsidR="00A207F4" w:rsidRPr="00196F39" w:rsidRDefault="00A207F4" w:rsidP="000410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5·2(4</w:t>
            </w:r>
            <w:r w:rsidR="00041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7-5</w:t>
            </w:r>
            <w:r w:rsidR="00041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93(23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4(1</w:t>
            </w:r>
            <w:r w:rsidR="000410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val="450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Boulle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12587(70)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50: 51.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3 - 21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5 % from 2001- 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1522(12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838(6.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35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Hoffmann</w:t>
            </w:r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853(2)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186(101-282)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4.7(4.3-5.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34(4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val="402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Laurent</w:t>
            </w:r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Cameroon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169(67)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2864C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152(67-223)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117(6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8-188)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5.3(4.8-5.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5.2(4.7-5.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19(11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val="423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Marazzi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Mozambique, Tanzania, and Malawi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3456(60)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166(80-257)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4.7(4.1-5.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260(7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41(1.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val="402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Mulenga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Lusaka, Zambia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25779(60)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 157</w:t>
            </w:r>
          </w:p>
          <w:p w:rsidR="00A207F4" w:rsidRPr="00196F39" w:rsidRDefault="00A207F4" w:rsidP="002864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(SD: 114)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 132 (SD 106)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2314(9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88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Mzileni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3073(67)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205(6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434(14.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88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Nakanjako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559 (69)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98(21-163)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22(3-22)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19(3.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val="270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Lowrance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1052(62)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&lt;200: 13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A207F4" w:rsidRPr="00196F39" w:rsidRDefault="00A207F4" w:rsidP="002864C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130(12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val="270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Makombe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4580(-)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A207F4" w:rsidRPr="00196F39" w:rsidRDefault="00A207F4" w:rsidP="002864C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580(12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  <w:r w:rsidR="002864C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0" w:type="dxa"/>
          </w:tcPr>
          <w:p w:rsidR="00A207F4" w:rsidRPr="00196F39" w:rsidRDefault="00A207F4" w:rsidP="002864C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511 (11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864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549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Bekker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1139(69)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82(42-139)</w:t>
            </w:r>
            <w:r w:rsidR="00F813F3" w:rsidRP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  <w:p w:rsidR="00A207F4" w:rsidRPr="00196F39" w:rsidRDefault="00F813F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89(49-149)</w:t>
            </w:r>
            <w:r w:rsidRP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  <w:p w:rsidR="00A207F4" w:rsidRPr="00196F39" w:rsidRDefault="00F813F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110(55-172)</w:t>
            </w:r>
            <w:r w:rsidRP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5.0(4.65.</w:t>
            </w:r>
            <w:r w:rsidR="00A207F4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</w:t>
            </w:r>
            <w:r w:rsidR="00F813F3" w:rsidRP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4.9(4.6-5.</w:t>
            </w:r>
            <w:r w:rsidR="00F813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 w:rsidR="00F813F3" w:rsidRP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4·</w:t>
            </w:r>
            <w:r w:rsidR="00041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7(4.3-5.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 w:rsidR="00F813F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78(6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33(2.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90857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2003-27% </w:t>
            </w:r>
          </w:p>
          <w:p w:rsidR="00490857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2004-28% 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2005-45%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262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Etard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Senegal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404(55)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128(54-217)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5.2(4.7-5.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46(32-57)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93(23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16(3.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val="152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Jerene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Ethiopia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152(43)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55(29-71)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24(15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53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Libamba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13183(60)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1026(7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9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 (8.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val="198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Stringer</w:t>
            </w:r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Zambia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16198(61)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 143 (SD: 123)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7(3-11)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1142(7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3408(21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198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Zachariah</w:t>
            </w:r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Malawi</w:t>
            </w:r>
          </w:p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1507(66)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123(58-206)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190(12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41013">
              <w:rPr>
                <w:rFonts w:ascii="Times New Roman" w:hAnsi="Times New Roman" w:cs="Times New Roman"/>
                <w:sz w:val="16"/>
                <w:szCs w:val="16"/>
              </w:rPr>
              <w:t>6(3.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198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Wester</w:t>
            </w:r>
            <w:proofErr w:type="spellEnd"/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Botswana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153(59)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96(33-165)</w:t>
            </w:r>
          </w:p>
        </w:tc>
        <w:tc>
          <w:tcPr>
            <w:tcW w:w="1350" w:type="dxa"/>
          </w:tcPr>
          <w:p w:rsidR="00A207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5.6(5.2-5.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24(15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90" w:type="dxa"/>
          </w:tcPr>
          <w:p w:rsidR="00A207F4" w:rsidRPr="00196F39" w:rsidRDefault="003F2DE0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07F4" w:rsidRPr="00196F39">
              <w:rPr>
                <w:rFonts w:ascii="Times New Roman" w:hAnsi="Times New Roman" w:cs="Times New Roman"/>
                <w:sz w:val="16"/>
                <w:szCs w:val="16"/>
              </w:rPr>
              <w:t>(8·4)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900" w:type="dxa"/>
          </w:tcPr>
          <w:p w:rsidR="00A207F4" w:rsidRPr="00196F39" w:rsidRDefault="00A207F4" w:rsidP="00B9391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B939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207"/>
        </w:trPr>
        <w:tc>
          <w:tcPr>
            <w:tcW w:w="1205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Coetzee</w:t>
            </w:r>
          </w:p>
        </w:tc>
        <w:tc>
          <w:tcPr>
            <w:tcW w:w="554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679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287(70)</w:t>
            </w:r>
          </w:p>
        </w:tc>
        <w:tc>
          <w:tcPr>
            <w:tcW w:w="81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43(13-94)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2(SD: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14(10-18)</w:t>
            </w:r>
          </w:p>
        </w:tc>
        <w:tc>
          <w:tcPr>
            <w:tcW w:w="135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38(13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1(0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62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153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A207F4" w:rsidRPr="00196F39" w:rsidRDefault="00A207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243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891"/>
        </w:trPr>
        <w:tc>
          <w:tcPr>
            <w:tcW w:w="1205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Ruan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679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341(46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0-99: 35.8%</w:t>
            </w:r>
          </w:p>
          <w:p w:rsidR="00E76875" w:rsidRPr="00196F39" w:rsidRDefault="00E76875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100-199: 23.7%</w:t>
            </w:r>
          </w:p>
          <w:p w:rsidR="00E76875" w:rsidRDefault="00E76875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200-349: 34.9%</w:t>
            </w:r>
          </w:p>
          <w:p w:rsidR="00E76875" w:rsidRPr="00196F39" w:rsidRDefault="00E76875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&gt;=350: 5.6%</w:t>
            </w:r>
          </w:p>
        </w:tc>
        <w:tc>
          <w:tcPr>
            <w:tcW w:w="1350" w:type="dxa"/>
            <w:shd w:val="clear" w:color="auto" w:fill="auto"/>
          </w:tcPr>
          <w:p w:rsidR="00E76875" w:rsidRPr="00196F39" w:rsidRDefault="009A5558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A555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350" w:type="dxa"/>
            <w:shd w:val="clear" w:color="auto" w:fill="auto"/>
          </w:tcPr>
          <w:p w:rsidR="00E76875" w:rsidRPr="00196F39" w:rsidRDefault="009A5558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30(8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E76875"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90" w:type="dxa"/>
            <w:shd w:val="clear" w:color="auto" w:fill="auto"/>
          </w:tcPr>
          <w:p w:rsidR="00E76875" w:rsidRPr="00313A92" w:rsidRDefault="002C0567" w:rsidP="00B93912">
            <w:pP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313A9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46(13.5)</w:t>
            </w:r>
            <w:r w:rsidR="00B93912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TW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6875" w:rsidRPr="00196F39" w:rsidRDefault="009A5558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:rsidR="00E76875" w:rsidRPr="00196F39" w:rsidRDefault="00E76875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936" w:rsidRPr="00196F39" w:rsidTr="0069258D">
        <w:trPr>
          <w:trHeight w:hRule="exact" w:val="60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41936" w:rsidRPr="00313A92" w:rsidRDefault="00C41936" w:rsidP="00E76875">
            <w:pP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41936" w:rsidRDefault="00C41936" w:rsidP="00E768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41936" w:rsidRPr="00196F39" w:rsidRDefault="00C41936" w:rsidP="00E7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7104" w:rsidRDefault="000A7104">
      <w:r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554"/>
        <w:gridCol w:w="1679"/>
        <w:gridCol w:w="900"/>
        <w:gridCol w:w="90"/>
        <w:gridCol w:w="810"/>
        <w:gridCol w:w="1620"/>
        <w:gridCol w:w="1260"/>
        <w:gridCol w:w="90"/>
        <w:gridCol w:w="990"/>
        <w:gridCol w:w="1350"/>
        <w:gridCol w:w="990"/>
        <w:gridCol w:w="1620"/>
        <w:gridCol w:w="1530"/>
        <w:gridCol w:w="1530"/>
        <w:gridCol w:w="1530"/>
        <w:gridCol w:w="900"/>
        <w:gridCol w:w="900"/>
      </w:tblGrid>
      <w:tr w:rsidR="00477DC6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Study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  (%F)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Setting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Median Baseline CD4 cell count</w:t>
            </w:r>
          </w:p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Median Baseline 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log HIV-1 RNA</w:t>
            </w:r>
          </w:p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Median Follow-up M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onths</w:t>
            </w:r>
          </w:p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  D</w:t>
            </w:r>
            <w:r w:rsidR="00477D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eaths 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 of F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ollow-up,</w:t>
            </w:r>
          </w:p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Lost to F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ollow-up,  </w:t>
            </w:r>
          </w:p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  <w:r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Temporal Distribution of Cumulative Deaths in First12 M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onths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477DC6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Multi-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variate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nalysis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Causes of Death S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pecified</w:t>
            </w:r>
          </w:p>
        </w:tc>
      </w:tr>
      <w:tr w:rsidR="00477DC6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 month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3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6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12 months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297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Madec</w:t>
            </w:r>
            <w:proofErr w:type="spellEnd"/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Cambodia</w:t>
            </w: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1735(42)</w:t>
            </w: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20(6-78)</w:t>
            </w: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13(5-21)</w:t>
            </w: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186(10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37(2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97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Americas</w:t>
            </w:r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297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Haiti</w:t>
            </w: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910(55)</w:t>
            </w: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131(55-211)</w:t>
            </w: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127(14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71(7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422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Multi-Regional</w:t>
            </w:r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397"/>
        </w:trPr>
        <w:tc>
          <w:tcPr>
            <w:tcW w:w="1205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Brinkhof</w:t>
            </w:r>
            <w:proofErr w:type="spellEnd"/>
          </w:p>
        </w:tc>
        <w:tc>
          <w:tcPr>
            <w:tcW w:w="554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Africa, South America &amp; Asia</w:t>
            </w: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5491(46)</w:t>
            </w: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105(35-210</w:t>
            </w:r>
            <w:r w:rsidR="00106AD9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141(2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FC1CF1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 (16.</w:t>
            </w:r>
            <w:r w:rsidR="00FC1CF1"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80"/>
        </w:trPr>
        <w:tc>
          <w:tcPr>
            <w:tcW w:w="4428" w:type="dxa"/>
            <w:gridSpan w:val="5"/>
          </w:tcPr>
          <w:p w:rsidR="00FC1CF1" w:rsidRPr="007B7797" w:rsidRDefault="00FC1CF1" w:rsidP="002436D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B779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Grouped by probability of survival</w:t>
            </w: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270"/>
        </w:trPr>
        <w:tc>
          <w:tcPr>
            <w:tcW w:w="3438" w:type="dxa"/>
            <w:gridSpan w:val="3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sub-Saharan Africa</w:t>
            </w:r>
          </w:p>
        </w:tc>
        <w:tc>
          <w:tcPr>
            <w:tcW w:w="99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433"/>
        </w:trPr>
        <w:tc>
          <w:tcPr>
            <w:tcW w:w="1205" w:type="dxa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Alibhai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679" w:type="dxa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385(58)</w:t>
            </w:r>
          </w:p>
        </w:tc>
        <w:tc>
          <w:tcPr>
            <w:tcW w:w="810" w:type="dxa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  <w:shd w:val="clear" w:color="auto" w:fill="auto"/>
          </w:tcPr>
          <w:p w:rsidR="009D513F" w:rsidRDefault="009D513F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 120(58-183)</w:t>
            </w:r>
          </w:p>
          <w:p w:rsidR="009D513F" w:rsidRPr="00196F39" w:rsidRDefault="009D513F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  147(82-206)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D513F" w:rsidRPr="00196F39" w:rsidRDefault="009D513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D513F" w:rsidRPr="00196F39" w:rsidRDefault="008276B1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42(10.9)</w:t>
            </w:r>
          </w:p>
        </w:tc>
        <w:tc>
          <w:tcPr>
            <w:tcW w:w="990" w:type="dxa"/>
            <w:shd w:val="clear" w:color="auto" w:fill="auto"/>
          </w:tcPr>
          <w:p w:rsidR="009D513F" w:rsidRPr="00196F39" w:rsidRDefault="008276B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513F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M:0.98</w:t>
            </w:r>
          </w:p>
          <w:p w:rsidR="007E6D58" w:rsidRPr="00196F39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F:0.97</w:t>
            </w:r>
          </w:p>
        </w:tc>
        <w:tc>
          <w:tcPr>
            <w:tcW w:w="1530" w:type="dxa"/>
            <w:shd w:val="clear" w:color="auto" w:fill="auto"/>
          </w:tcPr>
          <w:p w:rsidR="009D513F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M:0.91</w:t>
            </w:r>
          </w:p>
          <w:p w:rsidR="007E6D58" w:rsidRPr="00196F39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F:0.94</w:t>
            </w:r>
          </w:p>
        </w:tc>
        <w:tc>
          <w:tcPr>
            <w:tcW w:w="1530" w:type="dxa"/>
            <w:shd w:val="clear" w:color="auto" w:fill="auto"/>
          </w:tcPr>
          <w:p w:rsidR="009D513F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M:0.86</w:t>
            </w:r>
          </w:p>
          <w:p w:rsidR="007E6D58" w:rsidRPr="00196F39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F:0.91</w:t>
            </w:r>
          </w:p>
        </w:tc>
        <w:tc>
          <w:tcPr>
            <w:tcW w:w="1530" w:type="dxa"/>
            <w:shd w:val="clear" w:color="auto" w:fill="auto"/>
          </w:tcPr>
          <w:p w:rsidR="009D513F" w:rsidRPr="00196F39" w:rsidRDefault="007E6D58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D513F" w:rsidRPr="00196F39" w:rsidRDefault="008276B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D513F" w:rsidRPr="00196F39" w:rsidRDefault="007E6D58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442"/>
        </w:trPr>
        <w:tc>
          <w:tcPr>
            <w:tcW w:w="1205" w:type="dxa"/>
          </w:tcPr>
          <w:p w:rsidR="00334EF4" w:rsidRDefault="00334E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Palombi</w:t>
            </w:r>
            <w:proofErr w:type="spellEnd"/>
          </w:p>
          <w:p w:rsidR="00334EF4" w:rsidRPr="00A207F4" w:rsidRDefault="00334EF4" w:rsidP="00A20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Mozambique, Malawi and Guinea-Conakry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3749(62)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192(90-293)</w:t>
            </w:r>
          </w:p>
        </w:tc>
        <w:tc>
          <w:tcPr>
            <w:tcW w:w="1350" w:type="dxa"/>
            <w:gridSpan w:val="2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4.6(3.9-5.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393(10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0·94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A1BF6" w:rsidRPr="00196F39" w:rsidTr="0069258D">
        <w:trPr>
          <w:trHeight w:hRule="exact" w:val="892"/>
        </w:trPr>
        <w:tc>
          <w:tcPr>
            <w:tcW w:w="1205" w:type="dxa"/>
            <w:shd w:val="clear" w:color="auto" w:fill="auto"/>
          </w:tcPr>
          <w:p w:rsidR="00B43DE4" w:rsidRPr="00196F39" w:rsidRDefault="00B43DE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Sanne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B43DE4" w:rsidRPr="00196F39" w:rsidRDefault="00B43DE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  <w:shd w:val="clear" w:color="auto" w:fill="auto"/>
          </w:tcPr>
          <w:p w:rsidR="00B43DE4" w:rsidRPr="00196F39" w:rsidRDefault="00B43DE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43DE4" w:rsidRPr="00196F39" w:rsidRDefault="00E343BB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7536</w:t>
            </w:r>
            <w:r w:rsidR="002878C4">
              <w:rPr>
                <w:rFonts w:ascii="Times New Roman" w:hAnsi="Times New Roman" w:cs="Times New Roman"/>
                <w:sz w:val="16"/>
                <w:szCs w:val="16"/>
              </w:rPr>
              <w:t>(67)</w:t>
            </w:r>
          </w:p>
        </w:tc>
        <w:tc>
          <w:tcPr>
            <w:tcW w:w="810" w:type="dxa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87(31-158)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1350" w:type="dxa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385(5.1)</w:t>
            </w:r>
          </w:p>
        </w:tc>
        <w:tc>
          <w:tcPr>
            <w:tcW w:w="990" w:type="dxa"/>
            <w:shd w:val="clear" w:color="auto" w:fill="auto"/>
          </w:tcPr>
          <w:p w:rsidR="00B43DE4" w:rsidRPr="00196F39" w:rsidRDefault="002878C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1234(16.4)</w:t>
            </w:r>
          </w:p>
        </w:tc>
        <w:tc>
          <w:tcPr>
            <w:tcW w:w="1620" w:type="dxa"/>
            <w:shd w:val="clear" w:color="auto" w:fill="auto"/>
          </w:tcPr>
          <w:p w:rsidR="00F25755" w:rsidRPr="004E4545" w:rsidRDefault="00313A9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0.9</w:t>
            </w:r>
            <w: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  <w:p w:rsidR="00F25755" w:rsidRPr="004E4545" w:rsidRDefault="0077474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-100: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  <w:p w:rsidR="00F25755" w:rsidRPr="004E4545" w:rsidRDefault="0077474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-200: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  <w:p w:rsidR="00B43DE4" w:rsidRPr="00196F39" w:rsidRDefault="00774742" w:rsidP="00F257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</w:t>
            </w:r>
            <w:r w:rsidR="00F2575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200: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0.99</w:t>
            </w:r>
          </w:p>
        </w:tc>
        <w:tc>
          <w:tcPr>
            <w:tcW w:w="1530" w:type="dxa"/>
            <w:shd w:val="clear" w:color="auto" w:fill="auto"/>
          </w:tcPr>
          <w:p w:rsidR="00F25755" w:rsidRPr="004E4545" w:rsidRDefault="00313A9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0.9</w:t>
            </w:r>
            <w: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6</w:t>
            </w:r>
          </w:p>
          <w:p w:rsidR="00F25755" w:rsidRPr="004E4545" w:rsidRDefault="0077474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-100: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8</w:t>
            </w:r>
          </w:p>
          <w:p w:rsidR="00F25755" w:rsidRPr="004E4545" w:rsidRDefault="00774742" w:rsidP="00F2575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-200: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  <w:p w:rsidR="00B43DE4" w:rsidRPr="00196F39" w:rsidRDefault="00774742" w:rsidP="00F257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</w:t>
            </w:r>
            <w:r w:rsidR="00F2575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200: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0.99</w:t>
            </w:r>
          </w:p>
        </w:tc>
        <w:tc>
          <w:tcPr>
            <w:tcW w:w="1530" w:type="dxa"/>
            <w:shd w:val="clear" w:color="auto" w:fill="auto"/>
          </w:tcPr>
          <w:p w:rsidR="004E4545" w:rsidRPr="004E4545" w:rsidRDefault="004E4545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0.91</w:t>
            </w:r>
          </w:p>
          <w:p w:rsidR="004E4545" w:rsidRPr="004E4545" w:rsidRDefault="00774742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-100: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8</w:t>
            </w:r>
          </w:p>
          <w:p w:rsidR="004E4545" w:rsidRPr="004E4545" w:rsidRDefault="00774742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313A92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-200: 0.9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9</w:t>
            </w:r>
          </w:p>
          <w:p w:rsidR="00B43DE4" w:rsidRPr="00196F39" w:rsidRDefault="00774742" w:rsidP="004E4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</w:t>
            </w:r>
            <w:r w:rsidR="004E454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200:</w:t>
            </w:r>
            <w:r w:rsidR="00313A92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0.99</w:t>
            </w:r>
          </w:p>
        </w:tc>
        <w:tc>
          <w:tcPr>
            <w:tcW w:w="1530" w:type="dxa"/>
            <w:shd w:val="clear" w:color="auto" w:fill="auto"/>
          </w:tcPr>
          <w:p w:rsidR="004E4545" w:rsidRPr="004E4545" w:rsidRDefault="004E4545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0.91</w:t>
            </w:r>
          </w:p>
          <w:p w:rsidR="004E4545" w:rsidRPr="004E4545" w:rsidRDefault="00774742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4E454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-100: 0.97</w:t>
            </w:r>
          </w:p>
          <w:p w:rsidR="004E4545" w:rsidRPr="004E4545" w:rsidRDefault="00774742" w:rsidP="004E4545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1</w:t>
            </w:r>
            <w:r w:rsidR="004E454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-200: 0.98</w:t>
            </w:r>
          </w:p>
          <w:p w:rsidR="00B43DE4" w:rsidRPr="004E4545" w:rsidRDefault="00774742" w:rsidP="004E45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</w:t>
            </w:r>
            <w:r w:rsidR="004E4545" w:rsidRPr="004E4545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200: 0.99</w:t>
            </w:r>
          </w:p>
        </w:tc>
        <w:tc>
          <w:tcPr>
            <w:tcW w:w="900" w:type="dxa"/>
            <w:shd w:val="clear" w:color="auto" w:fill="auto"/>
          </w:tcPr>
          <w:p w:rsidR="00B43DE4" w:rsidRPr="00196F39" w:rsidRDefault="00726F2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B43DE4" w:rsidRPr="00196F39" w:rsidRDefault="00313A9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405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Banda</w:t>
            </w:r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81821(61)</w:t>
            </w:r>
            <w:r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7076A7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596PY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9327(11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</w:t>
            </w:r>
          </w:p>
        </w:tc>
        <w:tc>
          <w:tcPr>
            <w:tcW w:w="990" w:type="dxa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7753(9.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530" w:type="dxa"/>
          </w:tcPr>
          <w:p w:rsidR="00334EF4" w:rsidRPr="004E4545" w:rsidRDefault="00041013" w:rsidP="004E454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4E454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34EF4" w:rsidRPr="004E45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70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Bisson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410(60)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81(31-145)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7(5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11(9-12)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68(16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22(5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70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Bussman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633(60)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67(28-127)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6(5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42(8-57)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120(19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102 (16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Johannessen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320(70)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11(3-20)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95(29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31(9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838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Toure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d’Ivoire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10211(70)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123(47-207)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8(3-16)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1140(11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1385 (14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BC3770" w:rsidRPr="00BC3770" w:rsidRDefault="00BC3770" w:rsidP="00BC3770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</w:t>
            </w: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81</w:t>
            </w:r>
          </w:p>
          <w:p w:rsidR="00334EF4" w:rsidRDefault="00BC3770" w:rsidP="00BC3770">
            <w:pPr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51-100: 0.8</w:t>
            </w: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9</w:t>
            </w:r>
          </w:p>
          <w:p w:rsidR="00BC3770" w:rsidRPr="00BC3770" w:rsidRDefault="00BC3770" w:rsidP="00BC3770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CD4 101-150: 0.9</w:t>
            </w: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2</w:t>
            </w:r>
          </w:p>
          <w:p w:rsidR="00BC3770" w:rsidRPr="00196F39" w:rsidRDefault="00BC3770" w:rsidP="00BC377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&gt;150: 0.9</w:t>
            </w:r>
            <w:r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530" w:type="dxa"/>
          </w:tcPr>
          <w:p w:rsidR="00BC3770" w:rsidRPr="00BC3770" w:rsidRDefault="00BC3770" w:rsidP="00BC3770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CD4&lt;=50: 0.77</w:t>
            </w:r>
          </w:p>
          <w:p w:rsidR="00BC3770" w:rsidRPr="00BC3770" w:rsidRDefault="00BC3770" w:rsidP="00BC3770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51-100: 0.86</w:t>
            </w:r>
          </w:p>
          <w:p w:rsidR="00BC3770" w:rsidRPr="00BC3770" w:rsidRDefault="00BC3770" w:rsidP="00BC3770">
            <w:pPr>
              <w:pStyle w:val="Default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CD4 101-150: 0.91</w:t>
            </w:r>
          </w:p>
          <w:p w:rsidR="00334EF4" w:rsidRPr="00BC3770" w:rsidRDefault="00BC3770" w:rsidP="00BC377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C3770">
              <w:rPr>
                <w:rFonts w:ascii="Times New Roman" w:eastAsia="PMingLiU" w:hAnsi="Times New Roman" w:cs="Times New Roman" w:hint="eastAsia"/>
                <w:sz w:val="16"/>
                <w:szCs w:val="16"/>
                <w:lang w:eastAsia="zh-TW"/>
              </w:rPr>
              <w:t>CD4 &gt;150: 0.94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62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</w:t>
            </w:r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F813F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2574</w:t>
            </w:r>
            <w:r w:rsidR="00F813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F813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813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1530" w:type="dxa"/>
          </w:tcPr>
          <w:p w:rsidR="00334EF4" w:rsidRPr="00BC3770" w:rsidRDefault="00041013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BC377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F813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0.</w:t>
            </w:r>
            <w:r w:rsidR="00334EF4" w:rsidRPr="00BC37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F813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198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Karcher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124(81)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189(15-536)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9(4-12)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15(7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</w:t>
            </w:r>
          </w:p>
        </w:tc>
        <w:tc>
          <w:tcPr>
            <w:tcW w:w="990" w:type="dxa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(27.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BC377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198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Makombe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1022(65)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6&amp;12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119(11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40(3.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1530" w:type="dxa"/>
          </w:tcPr>
          <w:p w:rsidR="00334EF4" w:rsidRPr="00BC3770" w:rsidRDefault="00334E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52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Ferradini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Malawi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1308(64)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112(59-176)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8(6-13)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243(18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91(7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180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Bourgeois</w:t>
            </w:r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Cameroon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109(66)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150(61-223)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4(4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8-5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16(11-23)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9(8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3(2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00" w:type="dxa"/>
          </w:tcPr>
          <w:p w:rsidR="00334EF4" w:rsidRPr="00196F39" w:rsidRDefault="004C2A8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4C2A8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Djomand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679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Cote d’Ivoire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490(40)</w:t>
            </w:r>
          </w:p>
        </w:tc>
        <w:tc>
          <w:tcPr>
            <w:tcW w:w="81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&lt;50: 37% ; 50-199: 32%; 200-349:16%; 350-499: 6% ;    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&gt;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500: 4%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&lt;4·0      : 7%     </w:t>
            </w:r>
          </w:p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4·0-5·0 : 13%  </w:t>
            </w:r>
          </w:p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&gt;5·0     : 68%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BC377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70"/>
        </w:trPr>
        <w:tc>
          <w:tcPr>
            <w:tcW w:w="1205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Weidle</w:t>
            </w:r>
            <w:proofErr w:type="spellEnd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="00BE34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73(15-187)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3(4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(24.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4EF4" w:rsidRPr="00196F39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4EF4" w:rsidRPr="00BC3770" w:rsidRDefault="00041013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BC377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34EF4" w:rsidRPr="00196F39" w:rsidRDefault="00334EF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477DC6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Study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  (%F)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Setting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Median Baseline CD4 cell count</w:t>
            </w:r>
          </w:p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Median Baseline 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log HIV-1 RNA</w:t>
            </w:r>
          </w:p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Median Follow-up M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onths</w:t>
            </w:r>
          </w:p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(IQR)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  D</w:t>
            </w:r>
            <w:r w:rsidR="00477D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eaths 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 of F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ollow-up,</w:t>
            </w:r>
          </w:p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F204C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Lost to F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ollow-up,</w:t>
            </w:r>
          </w:p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  <w:r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Temporal Distribution of C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umula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tive Deaths in F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irst12 months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69258D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Multi-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variate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nalysis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196F39" w:rsidRDefault="00C4193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Causes of Death S</w:t>
            </w:r>
            <w:r w:rsidR="00477DC6"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pecified</w:t>
            </w:r>
          </w:p>
        </w:tc>
      </w:tr>
      <w:tr w:rsidR="00477DC6" w:rsidRPr="00196F39" w:rsidTr="0069258D">
        <w:trPr>
          <w:cantSplit/>
        </w:trPr>
        <w:tc>
          <w:tcPr>
            <w:tcW w:w="1205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 month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3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6 months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12 months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7DC6" w:rsidRPr="00196F39" w:rsidRDefault="00477DC6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BC3770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Chasombat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58008(48)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41(13-113)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18(1-28)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7637(13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5130(8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Ferradini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Cambodia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416(41)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11(3-60)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C2A8A">
              <w:rPr>
                <w:rFonts w:ascii="Times New Roman" w:hAnsi="Times New Roman" w:cs="Times New Roman"/>
                <w:sz w:val="16"/>
                <w:szCs w:val="16"/>
              </w:rPr>
              <w:t>(12.7)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7(1·7)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BC3770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770">
              <w:rPr>
                <w:rFonts w:ascii="Times New Roman" w:hAnsi="Times New Roman" w:cs="Times New Roman"/>
                <w:sz w:val="16"/>
                <w:szCs w:val="16"/>
              </w:rPr>
              <w:t>0·87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34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Americas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BC3770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594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Corey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564(70)</w:t>
            </w: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Mean 91(SD: not available)</w:t>
            </w: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FC1CF1" w:rsidRPr="00F204C7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4C7">
              <w:rPr>
                <w:rFonts w:ascii="Times New Roman" w:hAnsi="Times New Roman" w:cs="Times New Roman"/>
                <w:sz w:val="16"/>
                <w:szCs w:val="16"/>
              </w:rPr>
              <w:t>35(range, 3days-</w:t>
            </w:r>
            <w:r w:rsidR="00F204C7" w:rsidRPr="00F204C7">
              <w:rPr>
                <w:rFonts w:ascii="Times New Roman" w:hAnsi="Times New Roman" w:cs="Times New Roman"/>
                <w:sz w:val="16"/>
                <w:szCs w:val="16"/>
              </w:rPr>
              <w:t>7years</w:t>
            </w:r>
            <w:r w:rsidRPr="00F204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16(2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Multi - Regional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F204C7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360"/>
        </w:trPr>
        <w:tc>
          <w:tcPr>
            <w:tcW w:w="1205" w:type="dxa"/>
            <w:shd w:val="clear" w:color="auto" w:fill="auto"/>
          </w:tcPr>
          <w:p w:rsidR="00E10989" w:rsidRPr="00196F39" w:rsidRDefault="00E10989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O’Brien</w:t>
            </w:r>
          </w:p>
        </w:tc>
        <w:tc>
          <w:tcPr>
            <w:tcW w:w="554" w:type="dxa"/>
            <w:shd w:val="clear" w:color="auto" w:fill="auto"/>
          </w:tcPr>
          <w:p w:rsidR="00E10989" w:rsidRPr="00196F39" w:rsidRDefault="00E10989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679" w:type="dxa"/>
            <w:shd w:val="clear" w:color="auto" w:fill="auto"/>
          </w:tcPr>
          <w:p w:rsidR="00E10989" w:rsidRPr="00196F39" w:rsidRDefault="007D1EC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Africa &amp; Asia</w:t>
            </w:r>
            <w:r w:rsidR="00BE34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10989" w:rsidRPr="00196F39" w:rsidRDefault="008170B5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3757</w:t>
            </w:r>
            <w:r w:rsidR="007D1EC4">
              <w:rPr>
                <w:rFonts w:ascii="Times New Roman" w:hAnsi="Times New Roman" w:cs="Times New Roman"/>
                <w:sz w:val="16"/>
                <w:szCs w:val="16"/>
              </w:rPr>
              <w:t>(66)</w:t>
            </w:r>
            <w:r w:rsidR="00BE34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E10989" w:rsidRPr="00196F39" w:rsidRDefault="007D1EC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  <w:r w:rsidR="00BE34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E10989" w:rsidRPr="00196F39" w:rsidRDefault="007D1EC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139(63-211)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10989" w:rsidRPr="00196F39" w:rsidRDefault="007D1EC4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10989" w:rsidRPr="00196F39" w:rsidRDefault="007D1EC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10989" w:rsidRPr="00196F39" w:rsidRDefault="003F2DE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1EC4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990" w:type="dxa"/>
            <w:shd w:val="clear" w:color="auto" w:fill="auto"/>
          </w:tcPr>
          <w:p w:rsidR="00E10989" w:rsidRPr="00196F39" w:rsidRDefault="003F2DE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1EC4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62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53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0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10989" w:rsidRPr="00196F39" w:rsidRDefault="0092617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Tuboi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Latin America, Caribbean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5152(35)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107(39-201)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0(4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399(7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  <w:r w:rsidRPr="00196F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BE34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297(5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46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Calmy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Africa, South America &amp; Asia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6861(61)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89(33-158)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4(2-7)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  <w:r w:rsidR="004C2A8A">
              <w:rPr>
                <w:rFonts w:ascii="Times New Roman" w:hAnsi="Times New Roman" w:cs="Times New Roman"/>
                <w:sz w:val="16"/>
                <w:szCs w:val="16"/>
              </w:rPr>
              <w:t>(6.0)</w:t>
            </w:r>
          </w:p>
        </w:tc>
        <w:tc>
          <w:tcPr>
            <w:tcW w:w="990" w:type="dxa"/>
          </w:tcPr>
          <w:p w:rsidR="00334EF4" w:rsidRPr="00196F39" w:rsidRDefault="00041013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(4.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041013" w:rsidP="0069258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30" w:type="dxa"/>
          </w:tcPr>
          <w:p w:rsidR="00334EF4" w:rsidRPr="00196F39" w:rsidRDefault="00041013" w:rsidP="0069258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34EF4" w:rsidRPr="00196F3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3438" w:type="dxa"/>
            <w:gridSpan w:val="3"/>
          </w:tcPr>
          <w:p w:rsidR="007B7797" w:rsidRPr="007B7797" w:rsidRDefault="007B7797" w:rsidP="0069258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B779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Grouped by incidence / 100 person years</w:t>
            </w:r>
          </w:p>
        </w:tc>
        <w:tc>
          <w:tcPr>
            <w:tcW w:w="990" w:type="dxa"/>
            <w:gridSpan w:val="2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B7797" w:rsidRPr="00196F39" w:rsidRDefault="007B7797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F39">
              <w:rPr>
                <w:rFonts w:ascii="Times New Roman" w:hAnsi="Times New Roman" w:cs="Times New Roman"/>
                <w:b/>
                <w:sz w:val="16"/>
                <w:szCs w:val="16"/>
              </w:rPr>
              <w:t>sub-Saharan Africa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352"/>
        </w:trPr>
        <w:tc>
          <w:tcPr>
            <w:tcW w:w="1205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Sanne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56130" w:rsidRPr="00196F39" w:rsidRDefault="00E343BB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7536</w:t>
            </w:r>
            <w:r w:rsidR="00056130">
              <w:rPr>
                <w:rFonts w:ascii="Times New Roman" w:hAnsi="Times New Roman" w:cs="Times New Roman"/>
                <w:sz w:val="16"/>
                <w:szCs w:val="16"/>
              </w:rPr>
              <w:t>(67)</w:t>
            </w:r>
          </w:p>
        </w:tc>
        <w:tc>
          <w:tcPr>
            <w:tcW w:w="810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87(31-158)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1350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385(5.1)</w:t>
            </w:r>
          </w:p>
        </w:tc>
        <w:tc>
          <w:tcPr>
            <w:tcW w:w="990" w:type="dxa"/>
            <w:shd w:val="clear" w:color="auto" w:fill="auto"/>
          </w:tcPr>
          <w:p w:rsidR="00056130" w:rsidRPr="00196F39" w:rsidRDefault="00056130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1234(16.4)</w:t>
            </w:r>
          </w:p>
        </w:tc>
        <w:tc>
          <w:tcPr>
            <w:tcW w:w="1620" w:type="dxa"/>
            <w:shd w:val="clear" w:color="auto" w:fill="auto"/>
          </w:tcPr>
          <w:p w:rsidR="00056130" w:rsidRPr="00196F39" w:rsidRDefault="00726F23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056130" w:rsidRPr="00196F39" w:rsidRDefault="00726F23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1530" w:type="dxa"/>
            <w:shd w:val="clear" w:color="auto" w:fill="auto"/>
          </w:tcPr>
          <w:p w:rsidR="00056130" w:rsidRPr="00196F39" w:rsidRDefault="00726F23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1530" w:type="dxa"/>
            <w:shd w:val="clear" w:color="auto" w:fill="auto"/>
          </w:tcPr>
          <w:p w:rsidR="00056130" w:rsidRPr="00196F39" w:rsidRDefault="00726F23" w:rsidP="006925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6130" w:rsidRPr="00196F39" w:rsidRDefault="00726F23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056130" w:rsidRPr="00196F39" w:rsidRDefault="00313A92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/>
                <w:sz w:val="16"/>
                <w:szCs w:val="16"/>
              </w:rPr>
              <w:t>Abaasa</w:t>
            </w:r>
            <w:proofErr w:type="spellEnd"/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897(75)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  <w:u w:val="single"/>
              </w:rPr>
              <w:t>&gt;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50:  22%</w:t>
            </w:r>
          </w:p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&lt;50:  78%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164(18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147(16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0</w:t>
            </w:r>
            <w:r w:rsidRPr="00196F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="00BE34A2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334EF4" w:rsidRPr="00196F39" w:rsidRDefault="00B1455D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MacP</w:t>
            </w:r>
            <w:r w:rsidR="00334EF4" w:rsidRPr="00196F39">
              <w:rPr>
                <w:rFonts w:ascii="Times New Roman" w:hAnsi="Times New Roman"/>
                <w:sz w:val="16"/>
                <w:szCs w:val="16"/>
              </w:rPr>
              <w:t>herson</w:t>
            </w:r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1353(67)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Rural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93(37-148)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124(9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334EF4" w:rsidRPr="00196F39" w:rsidRDefault="00041013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35(2.</w:t>
            </w:r>
            <w:r w:rsidR="00334EF4" w:rsidRPr="00196F39">
              <w:rPr>
                <w:rFonts w:ascii="Times New Roman" w:hAnsi="Times New Roman"/>
                <w:sz w:val="16"/>
                <w:szCs w:val="16"/>
              </w:rPr>
              <w:t>6)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041013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  <w:r w:rsidR="00334EF4" w:rsidRPr="00196F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334EF4" w:rsidRPr="00196F39" w:rsidRDefault="00041013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="00334EF4" w:rsidRPr="00196F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  <w:tr w:rsidR="00E362BC" w:rsidRPr="00196F39" w:rsidTr="0069258D">
        <w:trPr>
          <w:trHeight w:hRule="exact" w:val="280"/>
        </w:trPr>
        <w:tc>
          <w:tcPr>
            <w:tcW w:w="1205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Lawn</w:t>
            </w:r>
          </w:p>
        </w:tc>
        <w:tc>
          <w:tcPr>
            <w:tcW w:w="554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927(72)</w:t>
            </w:r>
          </w:p>
        </w:tc>
        <w:tc>
          <w:tcPr>
            <w:tcW w:w="81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100(47-160)</w:t>
            </w:r>
          </w:p>
        </w:tc>
        <w:tc>
          <w:tcPr>
            <w:tcW w:w="1350" w:type="dxa"/>
            <w:gridSpan w:val="2"/>
          </w:tcPr>
          <w:p w:rsidR="00334EF4" w:rsidRPr="00196F39" w:rsidRDefault="00334EF4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8(4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4-5</w:t>
            </w:r>
            <w:r w:rsidR="000A71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65(7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99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21(2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162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6F3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334EF4" w:rsidRPr="00196F39" w:rsidRDefault="00334EF4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262"/>
        </w:trPr>
        <w:tc>
          <w:tcPr>
            <w:tcW w:w="1205" w:type="dxa"/>
          </w:tcPr>
          <w:p w:rsidR="004C07F4" w:rsidRPr="00196F39" w:rsidRDefault="004C07F4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Asia</w:t>
            </w:r>
          </w:p>
        </w:tc>
        <w:tc>
          <w:tcPr>
            <w:tcW w:w="554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7F4" w:rsidRPr="00196F39" w:rsidRDefault="004C07F4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BF6" w:rsidRPr="00196F39" w:rsidTr="0069258D">
        <w:trPr>
          <w:trHeight w:hRule="exact" w:val="360"/>
        </w:trPr>
        <w:tc>
          <w:tcPr>
            <w:tcW w:w="1205" w:type="dxa"/>
            <w:shd w:val="clear" w:color="auto" w:fill="auto"/>
          </w:tcPr>
          <w:p w:rsidR="004C07F4" w:rsidRPr="004C07F4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Morineau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679" w:type="dxa"/>
            <w:shd w:val="clear" w:color="auto" w:fill="auto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Cambodia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C07F4" w:rsidRPr="00196F39" w:rsidRDefault="004C07F4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549(53)</w:t>
            </w:r>
          </w:p>
        </w:tc>
        <w:tc>
          <w:tcPr>
            <w:tcW w:w="810" w:type="dxa"/>
            <w:shd w:val="clear" w:color="auto" w:fill="auto"/>
          </w:tcPr>
          <w:p w:rsidR="004C07F4" w:rsidRPr="00196F39" w:rsidRDefault="001004D9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C07F4" w:rsidRDefault="00AF47D1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 M</w:t>
            </w:r>
          </w:p>
          <w:p w:rsidR="00AF47D1" w:rsidRPr="00196F39" w:rsidRDefault="00AF47D1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F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C07F4" w:rsidRPr="00196F39" w:rsidRDefault="00AF47D1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E80B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C07F4" w:rsidRPr="00196F39" w:rsidRDefault="00823072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</w:t>
            </w:r>
            <w:r w:rsidR="0021661C">
              <w:rPr>
                <w:rFonts w:ascii="Times New Roman" w:hAnsi="Times New Roman"/>
                <w:sz w:val="16"/>
                <w:szCs w:val="16"/>
              </w:rPr>
              <w:t>(6-24)</w:t>
            </w:r>
          </w:p>
        </w:tc>
        <w:tc>
          <w:tcPr>
            <w:tcW w:w="1350" w:type="dxa"/>
            <w:shd w:val="clear" w:color="auto" w:fill="auto"/>
          </w:tcPr>
          <w:p w:rsidR="004C07F4" w:rsidRPr="00196F39" w:rsidRDefault="0021661C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37(6.7)</w:t>
            </w:r>
          </w:p>
        </w:tc>
        <w:tc>
          <w:tcPr>
            <w:tcW w:w="990" w:type="dxa"/>
            <w:shd w:val="clear" w:color="auto" w:fill="auto"/>
          </w:tcPr>
          <w:p w:rsidR="004C07F4" w:rsidRPr="0021661C" w:rsidRDefault="0021661C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21661C">
              <w:rPr>
                <w:rFonts w:ascii="Times New Roman" w:hAnsi="Times New Roman"/>
                <w:sz w:val="16"/>
                <w:szCs w:val="16"/>
              </w:rPr>
              <w:t>22(4.0)</w:t>
            </w:r>
          </w:p>
        </w:tc>
        <w:tc>
          <w:tcPr>
            <w:tcW w:w="1620" w:type="dxa"/>
            <w:shd w:val="clear" w:color="auto" w:fill="auto"/>
          </w:tcPr>
          <w:p w:rsidR="004C07F4" w:rsidRPr="00196F39" w:rsidRDefault="0021661C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C07F4" w:rsidRPr="00196F39" w:rsidRDefault="00AF47D1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</w:t>
            </w:r>
          </w:p>
        </w:tc>
        <w:tc>
          <w:tcPr>
            <w:tcW w:w="1530" w:type="dxa"/>
            <w:shd w:val="clear" w:color="auto" w:fill="auto"/>
          </w:tcPr>
          <w:p w:rsidR="004C07F4" w:rsidRPr="00196F39" w:rsidRDefault="000A1BF6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C07F4" w:rsidRPr="00196F39" w:rsidRDefault="00AF47D1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</w:tcPr>
          <w:p w:rsidR="004C07F4" w:rsidRPr="00196F39" w:rsidRDefault="00E80B5F" w:rsidP="006925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  <w:r w:rsidR="00BE34A2">
              <w:rPr>
                <w:rFonts w:ascii="Times New Roman" w:hAnsi="Times New Roman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4C07F4" w:rsidRPr="00196F39" w:rsidRDefault="00511856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E362BC" w:rsidRPr="00196F39" w:rsidTr="0069258D">
        <w:trPr>
          <w:trHeight w:hRule="exact" w:val="360"/>
        </w:trPr>
        <w:tc>
          <w:tcPr>
            <w:tcW w:w="1205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b/>
                <w:sz w:val="16"/>
                <w:szCs w:val="16"/>
              </w:rPr>
              <w:t>Multi-Regional</w:t>
            </w:r>
          </w:p>
        </w:tc>
        <w:tc>
          <w:tcPr>
            <w:tcW w:w="554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C1CF1" w:rsidRPr="00196F39" w:rsidRDefault="00FC1CF1" w:rsidP="00692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BC" w:rsidRPr="00196F39" w:rsidTr="0069258D">
        <w:trPr>
          <w:trHeight w:hRule="exact" w:val="441"/>
        </w:trPr>
        <w:tc>
          <w:tcPr>
            <w:tcW w:w="1205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6F39">
              <w:rPr>
                <w:rFonts w:ascii="Times New Roman" w:hAnsi="Times New Roman"/>
                <w:sz w:val="16"/>
                <w:szCs w:val="16"/>
              </w:rPr>
              <w:t>Braitstein</w:t>
            </w:r>
            <w:proofErr w:type="spellEnd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Africa, South America &amp; Asia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4810(51)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Mixed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108(37-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210)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2236 PY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165(3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4)</w:t>
            </w:r>
            <w:r w:rsidRPr="00196F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="00BE34A2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="00823072"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  <w:r w:rsidR="00935B87">
              <w:rPr>
                <w:rFonts w:ascii="Times New Roman" w:hAnsi="Times New Roman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727(15·1)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14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6F39">
              <w:rPr>
                <w:rFonts w:ascii="Times New Roman" w:hAnsi="Times New Roman"/>
                <w:sz w:val="16"/>
                <w:szCs w:val="16"/>
              </w:rPr>
              <w:t>7</w:t>
            </w:r>
            <w:r w:rsidRPr="00196F3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="00935B87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1CF1" w:rsidRPr="00196F39" w:rsidRDefault="00FC1CF1" w:rsidP="0069258D">
            <w:pPr>
              <w:rPr>
                <w:rFonts w:ascii="Times New Roman" w:hAnsi="Times New Roman"/>
                <w:sz w:val="16"/>
                <w:szCs w:val="16"/>
              </w:rPr>
            </w:pPr>
            <w:r w:rsidRPr="00196F39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</w:tbl>
    <w:p w:rsidR="00AC60CF" w:rsidRDefault="00AC60CF" w:rsidP="0069258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:rsidR="003143C8" w:rsidRDefault="003143C8" w:rsidP="0069258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:rsidR="003143C8" w:rsidRDefault="003143C8" w:rsidP="0069258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:rsidR="008B4103" w:rsidRPr="003143C8" w:rsidRDefault="00F4463E" w:rsidP="007B7797">
      <w:pPr>
        <w:spacing w:line="240" w:lineRule="auto"/>
        <w:rPr>
          <w:rFonts w:ascii="Times New Roman" w:hAnsi="Times New Roman" w:cs="Times New Roman"/>
        </w:rPr>
      </w:pPr>
      <w:r w:rsidRPr="003143C8">
        <w:rPr>
          <w:rFonts w:ascii="Times New Roman" w:hAnsi="Times New Roman" w:cs="Times New Roman"/>
          <w:b/>
        </w:rPr>
        <w:lastRenderedPageBreak/>
        <w:t xml:space="preserve">Legend &amp; Footnotes: </w:t>
      </w:r>
      <w:r w:rsidR="00645392" w:rsidRPr="003143C8">
        <w:rPr>
          <w:rFonts w:ascii="Times New Roman" w:hAnsi="Times New Roman" w:cs="Times New Roman"/>
          <w:b/>
        </w:rPr>
        <w:t>F</w:t>
      </w:r>
      <w:r w:rsidR="00522687" w:rsidRPr="003143C8">
        <w:rPr>
          <w:rFonts w:ascii="Times New Roman" w:hAnsi="Times New Roman" w:cs="Times New Roman"/>
        </w:rPr>
        <w:t xml:space="preserve">= female; </w:t>
      </w:r>
      <w:r w:rsidR="008126EE" w:rsidRPr="003143C8">
        <w:rPr>
          <w:rFonts w:ascii="Times New Roman" w:hAnsi="Times New Roman" w:cs="Times New Roman"/>
          <w:b/>
        </w:rPr>
        <w:t>IQR</w:t>
      </w:r>
      <w:r w:rsidR="00552FB0" w:rsidRPr="003143C8">
        <w:rPr>
          <w:rFonts w:ascii="Times New Roman" w:hAnsi="Times New Roman" w:cs="Times New Roman"/>
        </w:rPr>
        <w:t>= Inter q</w:t>
      </w:r>
      <w:r w:rsidR="008126EE" w:rsidRPr="003143C8">
        <w:rPr>
          <w:rFonts w:ascii="Times New Roman" w:hAnsi="Times New Roman" w:cs="Times New Roman"/>
        </w:rPr>
        <w:t>uartile Range;</w:t>
      </w:r>
      <w:r w:rsidR="00760E60">
        <w:rPr>
          <w:rFonts w:ascii="Times New Roman" w:hAnsi="Times New Roman" w:cs="Times New Roman"/>
        </w:rPr>
        <w:t xml:space="preserve"> </w:t>
      </w:r>
      <w:r w:rsidR="008126EE" w:rsidRPr="003143C8">
        <w:rPr>
          <w:rFonts w:ascii="Times New Roman" w:hAnsi="Times New Roman" w:cs="Times New Roman"/>
          <w:b/>
        </w:rPr>
        <w:t>CD4</w:t>
      </w:r>
      <w:r w:rsidR="008126EE" w:rsidRPr="003143C8">
        <w:rPr>
          <w:rFonts w:ascii="Times New Roman" w:hAnsi="Times New Roman" w:cs="Times New Roman"/>
        </w:rPr>
        <w:t xml:space="preserve"> cell count= cells</w:t>
      </w:r>
      <w:r w:rsidR="00522687" w:rsidRPr="003143C8">
        <w:rPr>
          <w:rFonts w:ascii="Times New Roman" w:hAnsi="Times New Roman" w:cs="Times New Roman"/>
        </w:rPr>
        <w:t>/</w:t>
      </w:r>
      <w:r w:rsidR="009569D7">
        <w:rPr>
          <w:rFonts w:ascii="Times New Roman" w:hAnsi="Times New Roman" w:cs="Times New Roman"/>
        </w:rPr>
        <w:t>mm</w:t>
      </w:r>
      <w:r w:rsidR="009569D7" w:rsidRPr="009569D7">
        <w:rPr>
          <w:rFonts w:ascii="Times New Roman" w:hAnsi="Times New Roman" w:cs="Times New Roman"/>
          <w:vertAlign w:val="superscript"/>
        </w:rPr>
        <w:t>3</w:t>
      </w:r>
      <w:r w:rsidR="00856EF1" w:rsidRPr="003143C8">
        <w:rPr>
          <w:rFonts w:ascii="Times New Roman" w:hAnsi="Times New Roman" w:cs="Times New Roman"/>
        </w:rPr>
        <w:t>;</w:t>
      </w:r>
      <w:r w:rsidR="00041013" w:rsidRPr="003143C8">
        <w:rPr>
          <w:rFonts w:ascii="Times New Roman" w:hAnsi="Times New Roman" w:cs="Times New Roman"/>
        </w:rPr>
        <w:t xml:space="preserve"> </w:t>
      </w:r>
      <w:r w:rsidR="00856EF1" w:rsidRPr="003143C8">
        <w:rPr>
          <w:rFonts w:ascii="Times New Roman" w:hAnsi="Times New Roman" w:cs="Times New Roman"/>
          <w:b/>
        </w:rPr>
        <w:t>SD</w:t>
      </w:r>
      <w:r w:rsidR="00856EF1" w:rsidRPr="003143C8">
        <w:rPr>
          <w:rFonts w:ascii="Times New Roman" w:hAnsi="Times New Roman" w:cs="Times New Roman"/>
        </w:rPr>
        <w:t>=Standard deviation</w:t>
      </w:r>
      <w:r w:rsidR="000A133A" w:rsidRPr="003143C8">
        <w:rPr>
          <w:rFonts w:ascii="Times New Roman" w:hAnsi="Times New Roman" w:cs="Times New Roman"/>
        </w:rPr>
        <w:t>;</w:t>
      </w:r>
      <w:r w:rsidR="00041013" w:rsidRPr="003143C8">
        <w:rPr>
          <w:rFonts w:ascii="Times New Roman" w:hAnsi="Times New Roman" w:cs="Times New Roman"/>
        </w:rPr>
        <w:t xml:space="preserve"> </w:t>
      </w:r>
      <w:r w:rsidR="00030BD0" w:rsidRPr="003143C8">
        <w:rPr>
          <w:rFonts w:ascii="Times New Roman" w:hAnsi="Times New Roman" w:cs="Times New Roman"/>
          <w:b/>
        </w:rPr>
        <w:t>PY</w:t>
      </w:r>
      <w:r w:rsidR="00522687" w:rsidRPr="003143C8">
        <w:rPr>
          <w:rFonts w:ascii="Times New Roman" w:hAnsi="Times New Roman" w:cs="Times New Roman"/>
        </w:rPr>
        <w:t>=</w:t>
      </w:r>
      <w:r w:rsidR="00030BD0" w:rsidRPr="003143C8">
        <w:rPr>
          <w:rFonts w:ascii="Times New Roman" w:hAnsi="Times New Roman" w:cs="Times New Roman"/>
        </w:rPr>
        <w:t xml:space="preserve"> Person Years</w:t>
      </w:r>
      <w:r w:rsidR="00284505" w:rsidRPr="003143C8">
        <w:rPr>
          <w:rFonts w:ascii="Times New Roman" w:hAnsi="Times New Roman" w:cs="Times New Roman"/>
        </w:rPr>
        <w:t>;</w:t>
      </w:r>
      <w:r w:rsidR="00415B63" w:rsidRPr="003143C8">
        <w:rPr>
          <w:rFonts w:ascii="Times New Roman" w:hAnsi="Times New Roman" w:cs="Times New Roman"/>
        </w:rPr>
        <w:t xml:space="preserve"> Two studies had a mix of active and passive follow-up among their clinics. However</w:t>
      </w:r>
      <w:r w:rsidR="009569D7">
        <w:rPr>
          <w:rFonts w:ascii="Times New Roman" w:hAnsi="Times New Roman" w:cs="Times New Roman"/>
        </w:rPr>
        <w:t>,</w:t>
      </w:r>
      <w:r w:rsidR="00415B63" w:rsidRPr="003143C8">
        <w:rPr>
          <w:rFonts w:ascii="Times New Roman" w:hAnsi="Times New Roman" w:cs="Times New Roman"/>
        </w:rPr>
        <w:t xml:space="preserve"> studies defined lost to follow-up in various ways and used different methods for tracing participants. </w:t>
      </w:r>
      <w:r w:rsidR="00415B63" w:rsidRPr="003143C8">
        <w:rPr>
          <w:rFonts w:ascii="Times New Roman" w:hAnsi="Times New Roman" w:cs="Times New Roman"/>
          <w:b/>
        </w:rPr>
        <w:t>§</w:t>
      </w:r>
      <w:r w:rsidR="00415B63" w:rsidRPr="003143C8">
        <w:rPr>
          <w:rFonts w:ascii="Times New Roman" w:hAnsi="Times New Roman" w:cs="Times New Roman"/>
        </w:rPr>
        <w:t xml:space="preserve"> = Two studies used passive reporting and 11 active tracing, latter of which included home visits/community visits (n= 9), phone calls (n= 4) and letters (n= 2); </w:t>
      </w:r>
      <w:r w:rsidR="008B4103" w:rsidRPr="003143C8">
        <w:rPr>
          <w:rFonts w:ascii="Times New Roman" w:hAnsi="Times New Roman" w:cs="Times New Roman"/>
        </w:rPr>
        <w:t>others</w:t>
      </w:r>
      <w:r w:rsidR="00415B63" w:rsidRPr="003143C8">
        <w:rPr>
          <w:rFonts w:ascii="Times New Roman" w:hAnsi="Times New Roman" w:cs="Times New Roman"/>
        </w:rPr>
        <w:t xml:space="preserve"> did not specify; </w:t>
      </w:r>
      <w:r w:rsidR="00522687" w:rsidRPr="003143C8">
        <w:rPr>
          <w:rFonts w:ascii="Times New Roman" w:hAnsi="Times New Roman" w:cs="Times New Roman"/>
          <w:b/>
        </w:rPr>
        <w:t>#</w:t>
      </w:r>
      <w:r w:rsidR="002E3E48" w:rsidRPr="003143C8">
        <w:rPr>
          <w:rFonts w:ascii="Times New Roman" w:hAnsi="Times New Roman" w:cs="Times New Roman"/>
        </w:rPr>
        <w:t>= M</w:t>
      </w:r>
      <w:r w:rsidR="00284505" w:rsidRPr="003143C8">
        <w:rPr>
          <w:rFonts w:ascii="Times New Roman" w:hAnsi="Times New Roman" w:cs="Times New Roman"/>
        </w:rPr>
        <w:t>ultivariable analysis of</w:t>
      </w:r>
      <w:r w:rsidR="00041013" w:rsidRPr="003143C8">
        <w:rPr>
          <w:rFonts w:ascii="Times New Roman" w:hAnsi="Times New Roman" w:cs="Times New Roman"/>
        </w:rPr>
        <w:t xml:space="preserve"> </w:t>
      </w:r>
      <w:r w:rsidR="00284505" w:rsidRPr="003143C8">
        <w:rPr>
          <w:rFonts w:ascii="Times New Roman" w:hAnsi="Times New Roman" w:cs="Times New Roman"/>
        </w:rPr>
        <w:t>risk factors of death performed</w:t>
      </w:r>
      <w:r w:rsidR="002E3E48" w:rsidRPr="003143C8">
        <w:rPr>
          <w:rFonts w:ascii="Times New Roman" w:hAnsi="Times New Roman" w:cs="Times New Roman"/>
        </w:rPr>
        <w:t>;</w:t>
      </w:r>
    </w:p>
    <w:p w:rsidR="00C53776" w:rsidRPr="003143C8" w:rsidRDefault="00C41936" w:rsidP="007B7797">
      <w:pPr>
        <w:spacing w:line="240" w:lineRule="auto"/>
        <w:rPr>
          <w:rFonts w:ascii="Times New Roman" w:hAnsi="Times New Roman"/>
          <w:color w:val="FF0000"/>
        </w:rPr>
      </w:pPr>
      <w:r w:rsidRPr="003143C8">
        <w:rPr>
          <w:rFonts w:ascii="Times New Roman" w:hAnsi="Times New Roman"/>
          <w:vertAlign w:val="superscript"/>
        </w:rPr>
        <w:t>1</w:t>
      </w:r>
      <w:r w:rsidRPr="003143C8">
        <w:rPr>
          <w:rFonts w:ascii="Times New Roman" w:hAnsi="Times New Roman"/>
        </w:rPr>
        <w:t xml:space="preserve">3% of gender information was missing; </w:t>
      </w:r>
      <w:r w:rsidRPr="003143C8">
        <w:rPr>
          <w:rFonts w:ascii="Times New Roman" w:hAnsi="Times New Roman"/>
          <w:vertAlign w:val="superscript"/>
        </w:rPr>
        <w:t>2</w:t>
      </w:r>
      <w:r w:rsidRPr="003143C8">
        <w:rPr>
          <w:rFonts w:ascii="Times New Roman" w:hAnsi="Times New Roman"/>
        </w:rPr>
        <w:t xml:space="preserve">No multivariate regression but </w:t>
      </w:r>
      <w:proofErr w:type="spellStart"/>
      <w:r w:rsidRPr="003143C8">
        <w:rPr>
          <w:rFonts w:ascii="Times New Roman" w:hAnsi="Times New Roman"/>
        </w:rPr>
        <w:t>univariate</w:t>
      </w:r>
      <w:proofErr w:type="spellEnd"/>
      <w:r w:rsidRPr="003143C8">
        <w:rPr>
          <w:rFonts w:ascii="Times New Roman" w:hAnsi="Times New Roman"/>
        </w:rPr>
        <w:t xml:space="preserve"> association was done;</w:t>
      </w:r>
      <w:r w:rsidR="002864C4" w:rsidRPr="003143C8">
        <w:rPr>
          <w:rFonts w:ascii="Times New Roman" w:hAnsi="Times New Roman"/>
          <w:b/>
          <w:vertAlign w:val="superscript"/>
        </w:rPr>
        <w:t>3</w:t>
      </w:r>
      <w:r w:rsidR="002864C4" w:rsidRPr="003143C8">
        <w:rPr>
          <w:rFonts w:ascii="Times New Roman" w:hAnsi="Times New Roman"/>
        </w:rPr>
        <w:t>InZDV sub-cohort;</w:t>
      </w:r>
      <w:r w:rsidR="002864C4" w:rsidRPr="003143C8">
        <w:rPr>
          <w:rFonts w:ascii="Times New Roman" w:hAnsi="Times New Roman"/>
          <w:b/>
          <w:vertAlign w:val="superscript"/>
        </w:rPr>
        <w:t>4</w:t>
      </w:r>
      <w:r w:rsidR="002864C4" w:rsidRPr="003143C8">
        <w:rPr>
          <w:rFonts w:ascii="Times New Roman" w:hAnsi="Times New Roman"/>
        </w:rPr>
        <w:t>In d4T sub-cohort</w:t>
      </w:r>
      <w:r w:rsidR="002864C4" w:rsidRPr="003143C8">
        <w:rPr>
          <w:rFonts w:ascii="Times New Roman" w:hAnsi="Times New Roman"/>
          <w:b/>
        </w:rPr>
        <w:t>;</w:t>
      </w:r>
      <w:r w:rsidR="002864C4" w:rsidRPr="003143C8">
        <w:rPr>
          <w:rFonts w:ascii="Times New Roman" w:hAnsi="Times New Roman"/>
          <w:b/>
          <w:vertAlign w:val="superscript"/>
        </w:rPr>
        <w:t>5</w:t>
      </w:r>
      <w:r w:rsidR="00330A92" w:rsidRPr="003143C8">
        <w:rPr>
          <w:rFonts w:ascii="Times New Roman" w:hAnsi="Times New Roman"/>
        </w:rPr>
        <w:t>Those w</w:t>
      </w:r>
      <w:r w:rsidR="007A152B" w:rsidRPr="003143C8">
        <w:rPr>
          <w:rFonts w:ascii="Times New Roman" w:hAnsi="Times New Roman"/>
        </w:rPr>
        <w:t xml:space="preserve">ith normal </w:t>
      </w:r>
      <w:proofErr w:type="spellStart"/>
      <w:r w:rsidR="007A152B" w:rsidRPr="003143C8">
        <w:rPr>
          <w:rFonts w:ascii="Times New Roman" w:hAnsi="Times New Roman"/>
        </w:rPr>
        <w:t>creatinine</w:t>
      </w:r>
      <w:proofErr w:type="spellEnd"/>
      <w:r w:rsidR="007A152B" w:rsidRPr="003143C8">
        <w:rPr>
          <w:rFonts w:ascii="Times New Roman" w:hAnsi="Times New Roman"/>
        </w:rPr>
        <w:t xml:space="preserve"> clearance</w:t>
      </w:r>
      <w:r w:rsidR="002E3E48" w:rsidRPr="003143C8">
        <w:rPr>
          <w:rFonts w:ascii="Times New Roman" w:hAnsi="Times New Roman"/>
        </w:rPr>
        <w:t>;</w:t>
      </w:r>
      <w:r w:rsidR="002864C4" w:rsidRPr="003143C8">
        <w:rPr>
          <w:rFonts w:ascii="Times New Roman" w:hAnsi="Times New Roman"/>
          <w:vertAlign w:val="superscript"/>
        </w:rPr>
        <w:t>6</w:t>
      </w:r>
      <w:r w:rsidR="00330A92" w:rsidRPr="003143C8">
        <w:rPr>
          <w:rFonts w:ascii="Times New Roman" w:hAnsi="Times New Roman"/>
        </w:rPr>
        <w:t xml:space="preserve">Those with decreased </w:t>
      </w:r>
      <w:proofErr w:type="spellStart"/>
      <w:r w:rsidR="00330A92" w:rsidRPr="003143C8">
        <w:rPr>
          <w:rFonts w:ascii="Times New Roman" w:hAnsi="Times New Roman"/>
        </w:rPr>
        <w:t>creatinine</w:t>
      </w:r>
      <w:proofErr w:type="spellEnd"/>
      <w:r w:rsidR="00330A92" w:rsidRPr="003143C8">
        <w:rPr>
          <w:rFonts w:ascii="Times New Roman" w:hAnsi="Times New Roman"/>
        </w:rPr>
        <w:t xml:space="preserve"> clearance;</w:t>
      </w:r>
      <w:r w:rsidR="002864C4" w:rsidRPr="003143C8">
        <w:rPr>
          <w:rFonts w:ascii="Times New Roman" w:hAnsi="Times New Roman"/>
          <w:vertAlign w:val="superscript"/>
        </w:rPr>
        <w:t>7</w:t>
      </w:r>
      <w:r w:rsidR="0010056F" w:rsidRPr="003143C8">
        <w:rPr>
          <w:rFonts w:ascii="Times New Roman" w:hAnsi="Times New Roman"/>
        </w:rPr>
        <w:t>Fifty seven</w:t>
      </w:r>
      <w:r w:rsidR="009569D7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(10%) deaths in ART patients at</w:t>
      </w:r>
      <w:r w:rsidR="00041013" w:rsidRPr="003143C8">
        <w:rPr>
          <w:rFonts w:ascii="Times New Roman" w:hAnsi="Times New Roman"/>
        </w:rPr>
        <w:t xml:space="preserve"> </w:t>
      </w:r>
      <w:proofErr w:type="spellStart"/>
      <w:r w:rsidR="003232D7" w:rsidRPr="003143C8">
        <w:rPr>
          <w:rFonts w:ascii="Times New Roman" w:hAnsi="Times New Roman"/>
        </w:rPr>
        <w:t>c</w:t>
      </w:r>
      <w:r w:rsidR="0010056F" w:rsidRPr="003143C8">
        <w:rPr>
          <w:rFonts w:ascii="Times New Roman" w:hAnsi="Times New Roman"/>
        </w:rPr>
        <w:t>otrimoxazole</w:t>
      </w:r>
      <w:proofErr w:type="spellEnd"/>
      <w:r w:rsidR="00041013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treatment sites &amp; seventy three</w:t>
      </w:r>
      <w:r w:rsidR="009569D7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(15%) deaths in ART</w:t>
      </w:r>
      <w:r w:rsidR="00041013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patients</w:t>
      </w:r>
      <w:r w:rsidR="00041013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at</w:t>
      </w:r>
      <w:r w:rsidR="00041013" w:rsidRPr="003143C8">
        <w:rPr>
          <w:rFonts w:ascii="Times New Roman" w:hAnsi="Times New Roman"/>
        </w:rPr>
        <w:t xml:space="preserve"> </w:t>
      </w:r>
      <w:r w:rsidR="00C55E1D" w:rsidRPr="003143C8">
        <w:rPr>
          <w:rFonts w:ascii="Times New Roman" w:hAnsi="Times New Roman"/>
        </w:rPr>
        <w:t>n</w:t>
      </w:r>
      <w:r w:rsidR="0010056F" w:rsidRPr="003143C8">
        <w:rPr>
          <w:rFonts w:ascii="Times New Roman" w:hAnsi="Times New Roman"/>
        </w:rPr>
        <w:t>on</w:t>
      </w:r>
      <w:r w:rsidR="003232D7" w:rsidRPr="003143C8">
        <w:rPr>
          <w:rFonts w:ascii="Times New Roman" w:hAnsi="Times New Roman"/>
        </w:rPr>
        <w:t>-</w:t>
      </w:r>
      <w:proofErr w:type="spellStart"/>
      <w:r w:rsidR="003232D7" w:rsidRPr="003143C8">
        <w:rPr>
          <w:rFonts w:ascii="Times New Roman" w:hAnsi="Times New Roman"/>
        </w:rPr>
        <w:t>c</w:t>
      </w:r>
      <w:r w:rsidR="0010056F" w:rsidRPr="003143C8">
        <w:rPr>
          <w:rFonts w:ascii="Times New Roman" w:hAnsi="Times New Roman"/>
        </w:rPr>
        <w:t>otrimoxazole</w:t>
      </w:r>
      <w:proofErr w:type="spellEnd"/>
      <w:r w:rsidR="0010056F" w:rsidRPr="003143C8">
        <w:rPr>
          <w:rFonts w:ascii="Times New Roman" w:hAnsi="Times New Roman"/>
        </w:rPr>
        <w:t xml:space="preserve"> treatmentsites;</w:t>
      </w:r>
      <w:r w:rsidR="002864C4" w:rsidRPr="003143C8">
        <w:rPr>
          <w:rFonts w:ascii="Times New Roman" w:hAnsi="Times New Roman"/>
          <w:b/>
          <w:vertAlign w:val="superscript"/>
        </w:rPr>
        <w:t>8</w:t>
      </w:r>
      <w:r w:rsidR="0076190F" w:rsidRPr="003143C8">
        <w:rPr>
          <w:rFonts w:ascii="Times New Roman" w:hAnsi="Times New Roman"/>
        </w:rPr>
        <w:t>Forty four deaths</w:t>
      </w:r>
      <w:r w:rsidR="008A7122" w:rsidRPr="003143C8">
        <w:rPr>
          <w:rFonts w:ascii="Times New Roman" w:hAnsi="Times New Roman"/>
        </w:rPr>
        <w:t xml:space="preserve"> </w:t>
      </w:r>
      <w:r w:rsidR="00C31FE6" w:rsidRPr="003143C8">
        <w:rPr>
          <w:rFonts w:ascii="Times New Roman" w:hAnsi="Times New Roman"/>
        </w:rPr>
        <w:t>(11%)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in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tuberculosis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affected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group and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536</w:t>
      </w:r>
      <w:r w:rsidR="008A7122" w:rsidRPr="003143C8">
        <w:rPr>
          <w:rFonts w:ascii="Times New Roman" w:hAnsi="Times New Roman"/>
        </w:rPr>
        <w:t xml:space="preserve"> </w:t>
      </w:r>
      <w:r w:rsidR="00C31FE6" w:rsidRPr="003143C8">
        <w:rPr>
          <w:rFonts w:ascii="Times New Roman" w:hAnsi="Times New Roman"/>
        </w:rPr>
        <w:t>(12%)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in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non-tuberculosis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group;</w:t>
      </w:r>
      <w:r w:rsidR="002864C4" w:rsidRPr="003143C8">
        <w:rPr>
          <w:rFonts w:ascii="Times New Roman" w:hAnsi="Times New Roman"/>
          <w:vertAlign w:val="superscript"/>
        </w:rPr>
        <w:t>9</w:t>
      </w:r>
      <w:r w:rsidR="0076190F" w:rsidRPr="003143C8">
        <w:rPr>
          <w:rFonts w:ascii="Times New Roman" w:hAnsi="Times New Roman"/>
        </w:rPr>
        <w:t>Thirty one</w:t>
      </w:r>
      <w:r w:rsidR="009569D7">
        <w:rPr>
          <w:rFonts w:ascii="Times New Roman" w:hAnsi="Times New Roman"/>
        </w:rPr>
        <w:t xml:space="preserve"> </w:t>
      </w:r>
      <w:r w:rsidR="00C31FE6" w:rsidRPr="003143C8">
        <w:rPr>
          <w:rFonts w:ascii="Times New Roman" w:hAnsi="Times New Roman"/>
        </w:rPr>
        <w:t>(8%)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deaths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in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tuberculosis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affected</w:t>
      </w:r>
      <w:r w:rsidR="00041013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group and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479</w:t>
      </w:r>
      <w:r w:rsidR="008A7122" w:rsidRPr="003143C8">
        <w:rPr>
          <w:rFonts w:ascii="Times New Roman" w:hAnsi="Times New Roman"/>
        </w:rPr>
        <w:t xml:space="preserve"> </w:t>
      </w:r>
      <w:r w:rsidR="00C31FE6" w:rsidRPr="003143C8">
        <w:rPr>
          <w:rFonts w:ascii="Times New Roman" w:hAnsi="Times New Roman"/>
        </w:rPr>
        <w:t>(12%)</w:t>
      </w:r>
      <w:r w:rsidR="00041013" w:rsidRPr="003143C8">
        <w:rPr>
          <w:rFonts w:ascii="Times New Roman" w:hAnsi="Times New Roman"/>
        </w:rPr>
        <w:t xml:space="preserve"> </w:t>
      </w:r>
      <w:r w:rsidR="00C01301" w:rsidRPr="003143C8">
        <w:rPr>
          <w:rFonts w:ascii="Times New Roman" w:hAnsi="Times New Roman"/>
        </w:rPr>
        <w:t>in</w:t>
      </w:r>
      <w:r w:rsidR="00041013" w:rsidRPr="003143C8">
        <w:rPr>
          <w:rFonts w:ascii="Times New Roman" w:hAnsi="Times New Roman"/>
        </w:rPr>
        <w:t xml:space="preserve"> </w:t>
      </w:r>
      <w:r w:rsidR="00C01301" w:rsidRPr="003143C8">
        <w:rPr>
          <w:rFonts w:ascii="Times New Roman" w:hAnsi="Times New Roman"/>
        </w:rPr>
        <w:t>non-tuberculosis group</w:t>
      </w:r>
      <w:r w:rsidR="0076190F" w:rsidRPr="003143C8">
        <w:rPr>
          <w:rFonts w:ascii="Times New Roman" w:hAnsi="Times New Roman"/>
        </w:rPr>
        <w:t>;</w:t>
      </w:r>
      <w:r w:rsidR="00F813F3" w:rsidRPr="003143C8">
        <w:rPr>
          <w:rFonts w:ascii="Times New Roman" w:hAnsi="Times New Roman"/>
          <w:vertAlign w:val="superscript"/>
        </w:rPr>
        <w:t>10</w:t>
      </w:r>
      <w:r w:rsidR="0010056F" w:rsidRPr="003143C8">
        <w:rPr>
          <w:rFonts w:ascii="Times New Roman" w:hAnsi="Times New Roman"/>
        </w:rPr>
        <w:t>From 2002</w:t>
      </w:r>
      <w:r w:rsidR="00C55E1D" w:rsidRPr="003143C8">
        <w:rPr>
          <w:rFonts w:ascii="Times New Roman" w:hAnsi="Times New Roman"/>
        </w:rPr>
        <w:t xml:space="preserve"> – </w:t>
      </w:r>
      <w:r w:rsidR="0010056F" w:rsidRPr="003143C8">
        <w:rPr>
          <w:rFonts w:ascii="Times New Roman" w:hAnsi="Times New Roman"/>
        </w:rPr>
        <w:t>03;</w:t>
      </w:r>
      <w:r w:rsidR="00F813F3" w:rsidRPr="003143C8">
        <w:rPr>
          <w:rFonts w:ascii="Times New Roman" w:hAnsi="Times New Roman"/>
          <w:vertAlign w:val="superscript"/>
        </w:rPr>
        <w:t>11</w:t>
      </w:r>
      <w:r w:rsidR="0010056F" w:rsidRPr="003143C8">
        <w:rPr>
          <w:rFonts w:ascii="Times New Roman" w:hAnsi="Times New Roman"/>
        </w:rPr>
        <w:t>From 2003</w:t>
      </w:r>
      <w:r w:rsidR="003D61CC" w:rsidRPr="003143C8">
        <w:rPr>
          <w:rFonts w:ascii="Times New Roman" w:hAnsi="Times New Roman"/>
        </w:rPr>
        <w:t>–</w:t>
      </w:r>
      <w:r w:rsidR="0010056F" w:rsidRPr="003143C8">
        <w:rPr>
          <w:rFonts w:ascii="Times New Roman" w:hAnsi="Times New Roman"/>
        </w:rPr>
        <w:t>04;</w:t>
      </w:r>
      <w:r w:rsidR="00F813F3" w:rsidRPr="003143C8">
        <w:rPr>
          <w:rFonts w:ascii="Times New Roman" w:hAnsi="Times New Roman"/>
          <w:vertAlign w:val="superscript"/>
        </w:rPr>
        <w:t>12</w:t>
      </w:r>
      <w:r w:rsidR="0010056F" w:rsidRPr="003143C8">
        <w:rPr>
          <w:rFonts w:ascii="Times New Roman" w:hAnsi="Times New Roman"/>
        </w:rPr>
        <w:t xml:space="preserve">From </w:t>
      </w:r>
      <w:r w:rsidR="003D61CC" w:rsidRPr="003143C8">
        <w:rPr>
          <w:rFonts w:ascii="Times New Roman" w:hAnsi="Times New Roman"/>
        </w:rPr>
        <w:t>2004 –</w:t>
      </w:r>
      <w:r w:rsidR="0010056F" w:rsidRPr="003143C8">
        <w:rPr>
          <w:rFonts w:ascii="Times New Roman" w:hAnsi="Times New Roman"/>
        </w:rPr>
        <w:t>05;</w:t>
      </w:r>
      <w:r w:rsidR="00F813F3" w:rsidRPr="003143C8">
        <w:rPr>
          <w:rFonts w:ascii="Times New Roman" w:hAnsi="Times New Roman"/>
          <w:vertAlign w:val="superscript"/>
        </w:rPr>
        <w:t>13</w:t>
      </w:r>
      <w:r w:rsidR="00874736" w:rsidRPr="003143C8">
        <w:rPr>
          <w:rFonts w:ascii="Times New Roman" w:hAnsi="Times New Roman"/>
        </w:rPr>
        <w:t xml:space="preserve">Multivariate analysis was done but insufficient data; </w:t>
      </w:r>
      <w:r w:rsidR="00F813F3" w:rsidRPr="003143C8">
        <w:rPr>
          <w:rFonts w:ascii="Times New Roman" w:hAnsi="Times New Roman" w:cs="Times New Roman"/>
          <w:vertAlign w:val="superscript"/>
          <w:lang w:eastAsia="zh-TW"/>
        </w:rPr>
        <w:t>14</w:t>
      </w:r>
      <w:r w:rsidR="00F813F3" w:rsidRPr="003143C8">
        <w:rPr>
          <w:rFonts w:ascii="Times New Roman" w:hAnsi="Times New Roman" w:cs="Times New Roman"/>
          <w:lang w:eastAsia="zh-TW"/>
        </w:rPr>
        <w:t>Assume death and loss to follow up data was at 12 month since only first month and 12 month interviews were mentioned;</w:t>
      </w:r>
      <w:r w:rsidR="00F813F3" w:rsidRPr="003143C8">
        <w:rPr>
          <w:rFonts w:ascii="Times New Roman" w:hAnsi="Times New Roman"/>
          <w:vertAlign w:val="superscript"/>
        </w:rPr>
        <w:t>15</w:t>
      </w:r>
      <w:r w:rsidR="00F813F3" w:rsidRPr="003143C8">
        <w:rPr>
          <w:rFonts w:ascii="Times New Roman" w:hAnsi="Times New Roman"/>
        </w:rPr>
        <w:t>Includes non-army personnel</w:t>
      </w:r>
      <w:r w:rsidR="009569D7">
        <w:rPr>
          <w:rFonts w:ascii="Times New Roman" w:hAnsi="Times New Roman"/>
        </w:rPr>
        <w:t xml:space="preserve"> </w:t>
      </w:r>
      <w:r w:rsidR="00F813F3" w:rsidRPr="003143C8">
        <w:rPr>
          <w:rFonts w:ascii="Times New Roman" w:hAnsi="Times New Roman"/>
        </w:rPr>
        <w:t>(81274) and army personnel(547);</w:t>
      </w:r>
      <w:r w:rsidR="00F813F3" w:rsidRPr="003143C8">
        <w:rPr>
          <w:rFonts w:ascii="Times New Roman" w:hAnsi="Times New Roman"/>
          <w:vertAlign w:val="superscript"/>
        </w:rPr>
        <w:t>16</w:t>
      </w:r>
      <w:r w:rsidR="00F813F3" w:rsidRPr="003143C8">
        <w:rPr>
          <w:rFonts w:ascii="Times New Roman" w:hAnsi="Times New Roman"/>
        </w:rPr>
        <w:t xml:space="preserve">Survival probabilities of the </w:t>
      </w:r>
      <w:r w:rsidR="00C82AEE" w:rsidRPr="003143C8">
        <w:rPr>
          <w:rFonts w:ascii="Times New Roman" w:hAnsi="Times New Roman"/>
        </w:rPr>
        <w:t>population who accessed public section ART facilities</w:t>
      </w:r>
      <w:r w:rsidR="00F813F3" w:rsidRPr="003143C8">
        <w:rPr>
          <w:rFonts w:ascii="Times New Roman" w:hAnsi="Times New Roman"/>
        </w:rPr>
        <w:t>;</w:t>
      </w:r>
      <w:r w:rsidR="00874736" w:rsidRPr="003143C8">
        <w:rPr>
          <w:rFonts w:ascii="Times New Roman" w:hAnsi="Times New Roman"/>
          <w:vertAlign w:val="superscript"/>
        </w:rPr>
        <w:t>1</w:t>
      </w:r>
      <w:r w:rsidR="00F813F3" w:rsidRPr="003143C8">
        <w:rPr>
          <w:rFonts w:ascii="Times New Roman" w:hAnsi="Times New Roman"/>
          <w:vertAlign w:val="superscript"/>
        </w:rPr>
        <w:t>7</w:t>
      </w:r>
      <w:r w:rsidR="00533FED" w:rsidRPr="003143C8">
        <w:rPr>
          <w:rFonts w:ascii="Times New Roman" w:hAnsi="Times New Roman"/>
        </w:rPr>
        <w:t>Excluding359</w:t>
      </w:r>
      <w:r w:rsidR="009569D7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(12%)</w:t>
      </w:r>
      <w:r w:rsidR="009569D7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children</w:t>
      </w:r>
      <w:r w:rsidR="003F2DE0" w:rsidRPr="003143C8">
        <w:rPr>
          <w:rFonts w:ascii="Times New Roman" w:hAnsi="Times New Roman"/>
        </w:rPr>
        <w:t>, and sex distribution was not available among adults</w:t>
      </w:r>
      <w:r w:rsidR="00533FED" w:rsidRPr="003143C8">
        <w:rPr>
          <w:rFonts w:ascii="Times New Roman" w:hAnsi="Times New Roman"/>
        </w:rPr>
        <w:t>;</w:t>
      </w:r>
      <w:r w:rsidR="00F813F3" w:rsidRPr="003143C8">
        <w:rPr>
          <w:rFonts w:ascii="Times New Roman" w:hAnsi="Times New Roman"/>
          <w:vertAlign w:val="superscript"/>
        </w:rPr>
        <w:t>18</w:t>
      </w:r>
      <w:r w:rsidR="0010056F" w:rsidRPr="003143C8">
        <w:rPr>
          <w:rFonts w:ascii="Times New Roman" w:hAnsi="Times New Roman"/>
        </w:rPr>
        <w:t>Survival</w:t>
      </w:r>
      <w:r w:rsidR="009569D7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probability</w:t>
      </w:r>
      <w:r w:rsidR="009569D7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of those who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did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not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develop TB</w:t>
      </w:r>
      <w:r w:rsidR="009569D7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(Children and adults</w:t>
      </w:r>
      <w:r w:rsidR="008A7122" w:rsidRPr="003143C8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included)</w:t>
      </w:r>
      <w:r w:rsidR="0010056F" w:rsidRPr="003143C8">
        <w:rPr>
          <w:rFonts w:ascii="Times New Roman" w:hAnsi="Times New Roman"/>
        </w:rPr>
        <w:t>;</w:t>
      </w:r>
      <w:r w:rsidR="00F813F3" w:rsidRPr="003143C8">
        <w:rPr>
          <w:rFonts w:ascii="Times New Roman" w:hAnsi="Times New Roman"/>
          <w:vertAlign w:val="superscript"/>
        </w:rPr>
        <w:t>19</w:t>
      </w:r>
      <w:r w:rsidR="0010056F" w:rsidRPr="003143C8">
        <w:rPr>
          <w:rFonts w:ascii="Times New Roman" w:hAnsi="Times New Roman"/>
        </w:rPr>
        <w:t>Survival probability of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those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who</w:t>
      </w:r>
      <w:r w:rsidR="008A7122" w:rsidRPr="003143C8">
        <w:rPr>
          <w:rFonts w:ascii="Times New Roman" w:hAnsi="Times New Roman"/>
        </w:rPr>
        <w:t xml:space="preserve"> </w:t>
      </w:r>
      <w:r w:rsidR="0010056F" w:rsidRPr="003143C8">
        <w:rPr>
          <w:rFonts w:ascii="Times New Roman" w:hAnsi="Times New Roman"/>
        </w:rPr>
        <w:t>developed TB</w:t>
      </w:r>
      <w:r w:rsidR="009569D7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(Children and</w:t>
      </w:r>
      <w:r w:rsidR="008A7122" w:rsidRPr="003143C8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adults</w:t>
      </w:r>
      <w:r w:rsidR="008A7122" w:rsidRPr="003143C8">
        <w:rPr>
          <w:rFonts w:ascii="Times New Roman" w:hAnsi="Times New Roman"/>
        </w:rPr>
        <w:t xml:space="preserve"> </w:t>
      </w:r>
      <w:r w:rsidR="00533FED" w:rsidRPr="003143C8">
        <w:rPr>
          <w:rFonts w:ascii="Times New Roman" w:hAnsi="Times New Roman"/>
        </w:rPr>
        <w:t>included)</w:t>
      </w:r>
      <w:r w:rsidR="004331D9" w:rsidRPr="003143C8">
        <w:rPr>
          <w:rFonts w:ascii="Times New Roman" w:hAnsi="Times New Roman"/>
        </w:rPr>
        <w:t>;</w:t>
      </w:r>
      <w:r w:rsidR="00BE34A2" w:rsidRPr="003143C8">
        <w:rPr>
          <w:rFonts w:ascii="Times New Roman" w:hAnsi="Times New Roman"/>
          <w:vertAlign w:val="superscript"/>
        </w:rPr>
        <w:t xml:space="preserve"> 20</w:t>
      </w:r>
      <w:r w:rsidR="00CF361B" w:rsidRPr="003143C8">
        <w:rPr>
          <w:rFonts w:ascii="Times New Roman" w:hAnsi="Times New Roman"/>
        </w:rPr>
        <w:t>Data not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separated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and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includes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449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adults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(&gt;13years),</w:t>
      </w:r>
      <w:r w:rsidR="008A7122" w:rsidRPr="003143C8">
        <w:rPr>
          <w:rFonts w:ascii="Times New Roman" w:hAnsi="Times New Roman"/>
        </w:rPr>
        <w:t xml:space="preserve"> </w:t>
      </w:r>
      <w:r w:rsidR="00823072" w:rsidRPr="003143C8">
        <w:rPr>
          <w:rFonts w:ascii="Times New Roman" w:hAnsi="Times New Roman"/>
        </w:rPr>
        <w:t>27</w:t>
      </w:r>
      <w:r w:rsidR="00CF361B" w:rsidRPr="003143C8">
        <w:rPr>
          <w:rFonts w:ascii="Times New Roman" w:hAnsi="Times New Roman"/>
        </w:rPr>
        <w:t>children</w:t>
      </w:r>
      <w:r w:rsidR="003D61CC" w:rsidRPr="003143C8">
        <w:rPr>
          <w:rFonts w:ascii="Times New Roman" w:hAnsi="Times New Roman"/>
        </w:rPr>
        <w:t xml:space="preserve"> (</w:t>
      </w:r>
      <w:r w:rsidR="00CF361B" w:rsidRPr="003143C8">
        <w:rPr>
          <w:rFonts w:ascii="Times New Roman" w:hAnsi="Times New Roman"/>
        </w:rPr>
        <w:t>&lt;13years);</w:t>
      </w:r>
      <w:r w:rsidR="00BE34A2" w:rsidRPr="003143C8">
        <w:rPr>
          <w:rFonts w:ascii="Times New Roman" w:hAnsi="Times New Roman"/>
          <w:vertAlign w:val="superscript"/>
        </w:rPr>
        <w:t>21</w:t>
      </w:r>
      <w:r w:rsidR="00BE34A2" w:rsidRPr="003143C8">
        <w:rPr>
          <w:rFonts w:ascii="Times New Roman" w:hAnsi="Times New Roman"/>
        </w:rPr>
        <w:t>Only 1 out of 12 programs</w:t>
      </w:r>
      <w:r w:rsidR="009569D7">
        <w:rPr>
          <w:rFonts w:ascii="Times New Roman" w:hAnsi="Times New Roman"/>
        </w:rPr>
        <w:t xml:space="preserve"> was in India, but it consisted</w:t>
      </w:r>
      <w:r w:rsidR="00BE34A2" w:rsidRPr="003143C8">
        <w:rPr>
          <w:rFonts w:ascii="Times New Roman" w:hAnsi="Times New Roman"/>
        </w:rPr>
        <w:t xml:space="preserve"> 21.9% of the total sample size; </w:t>
      </w:r>
      <w:r w:rsidR="00BE34A2" w:rsidRPr="003143C8">
        <w:rPr>
          <w:rFonts w:ascii="Times New Roman" w:hAnsi="Times New Roman"/>
          <w:vertAlign w:val="superscript"/>
        </w:rPr>
        <w:t>22</w:t>
      </w:r>
      <w:r w:rsidR="00BE34A2" w:rsidRPr="003143C8">
        <w:rPr>
          <w:rFonts w:ascii="Times New Roman" w:hAnsi="Times New Roman"/>
        </w:rPr>
        <w:t xml:space="preserve">Supplement table 3 was used for adult data only. Not all patients were ART naïve, but overall 94% were naïve </w:t>
      </w:r>
      <w:r w:rsidR="004F7B2F" w:rsidRPr="003143C8">
        <w:rPr>
          <w:rFonts w:ascii="Times New Roman" w:hAnsi="Times New Roman"/>
        </w:rPr>
        <w:t xml:space="preserve">to ART. Two small programs had </w:t>
      </w:r>
      <w:r w:rsidR="00BE34A2" w:rsidRPr="003143C8">
        <w:rPr>
          <w:rFonts w:ascii="Times New Roman" w:hAnsi="Times New Roman"/>
        </w:rPr>
        <w:t xml:space="preserve">low percentages of ART naïve patients, 69% among 29 patients and 48% among 23 patients; </w:t>
      </w:r>
      <w:r w:rsidR="00BE34A2" w:rsidRPr="003143C8">
        <w:rPr>
          <w:rFonts w:ascii="Times New Roman" w:hAnsi="Times New Roman"/>
          <w:vertAlign w:val="superscript"/>
        </w:rPr>
        <w:t>23</w:t>
      </w:r>
      <w:r w:rsidR="00BE34A2" w:rsidRPr="003143C8">
        <w:rPr>
          <w:rFonts w:ascii="Times New Roman" w:hAnsi="Times New Roman"/>
        </w:rPr>
        <w:t>Only 1 out of the 12 programs was in urban setting, but it accounts for 42.0% of the total sample size;</w:t>
      </w:r>
      <w:r w:rsidR="008A7122" w:rsidRPr="003143C8">
        <w:rPr>
          <w:rFonts w:ascii="Times New Roman" w:hAnsi="Times New Roman"/>
        </w:rPr>
        <w:t xml:space="preserve"> </w:t>
      </w:r>
      <w:r w:rsidR="00BE34A2" w:rsidRPr="003143C8">
        <w:rPr>
          <w:rFonts w:ascii="Times New Roman" w:hAnsi="Times New Roman"/>
          <w:vertAlign w:val="superscript"/>
        </w:rPr>
        <w:t>24</w:t>
      </w:r>
      <w:r w:rsidR="00961C9B" w:rsidRPr="003143C8">
        <w:rPr>
          <w:rFonts w:ascii="Times New Roman" w:hAnsi="Times New Roman"/>
        </w:rPr>
        <w:t>At</w:t>
      </w:r>
      <w:r w:rsidR="009569D7">
        <w:rPr>
          <w:rFonts w:ascii="Times New Roman" w:hAnsi="Times New Roman"/>
        </w:rPr>
        <w:t xml:space="preserve"> </w:t>
      </w:r>
      <w:r w:rsidR="00961C9B" w:rsidRPr="003143C8">
        <w:rPr>
          <w:rFonts w:ascii="Times New Roman" w:hAnsi="Times New Roman"/>
        </w:rPr>
        <w:t>12</w:t>
      </w:r>
      <w:r w:rsidR="008A7122" w:rsidRPr="003143C8">
        <w:rPr>
          <w:rFonts w:ascii="Times New Roman" w:hAnsi="Times New Roman"/>
        </w:rPr>
        <w:t xml:space="preserve"> </w:t>
      </w:r>
      <w:r w:rsidR="00961C9B" w:rsidRPr="003143C8">
        <w:rPr>
          <w:rFonts w:ascii="Times New Roman" w:hAnsi="Times New Roman"/>
        </w:rPr>
        <w:t>months;</w:t>
      </w:r>
      <w:r w:rsidR="008A7122" w:rsidRPr="003143C8">
        <w:rPr>
          <w:rFonts w:ascii="Times New Roman" w:hAnsi="Times New Roman"/>
        </w:rPr>
        <w:t xml:space="preserve"> </w:t>
      </w:r>
      <w:r w:rsidR="00B12CF4" w:rsidRPr="003143C8">
        <w:rPr>
          <w:rFonts w:ascii="Times New Roman" w:hAnsi="Times New Roman"/>
          <w:vertAlign w:val="superscript"/>
        </w:rPr>
        <w:t>2</w:t>
      </w:r>
      <w:r w:rsidR="00BE34A2" w:rsidRPr="003143C8">
        <w:rPr>
          <w:rFonts w:ascii="Times New Roman" w:hAnsi="Times New Roman"/>
          <w:vertAlign w:val="superscript"/>
        </w:rPr>
        <w:t>5</w:t>
      </w:r>
      <w:r w:rsidR="00D27D1D" w:rsidRPr="003143C8">
        <w:rPr>
          <w:rFonts w:ascii="Times New Roman" w:hAnsi="Times New Roman"/>
        </w:rPr>
        <w:t>In</w:t>
      </w:r>
      <w:r w:rsidR="008A7122" w:rsidRPr="003143C8">
        <w:rPr>
          <w:rFonts w:ascii="Times New Roman" w:hAnsi="Times New Roman"/>
        </w:rPr>
        <w:t xml:space="preserve"> </w:t>
      </w:r>
      <w:r w:rsidR="00D27D1D" w:rsidRPr="003143C8">
        <w:rPr>
          <w:rFonts w:ascii="Times New Roman" w:hAnsi="Times New Roman"/>
        </w:rPr>
        <w:t>non-adherent</w:t>
      </w:r>
      <w:r w:rsidR="008A7122" w:rsidRPr="003143C8">
        <w:rPr>
          <w:rFonts w:ascii="Times New Roman" w:hAnsi="Times New Roman"/>
        </w:rPr>
        <w:t xml:space="preserve"> </w:t>
      </w:r>
      <w:r w:rsidR="00D27D1D" w:rsidRPr="003143C8">
        <w:rPr>
          <w:rFonts w:ascii="Times New Roman" w:hAnsi="Times New Roman"/>
        </w:rPr>
        <w:t>group</w:t>
      </w:r>
      <w:r w:rsidR="008A7122" w:rsidRPr="003143C8">
        <w:rPr>
          <w:rFonts w:ascii="Times New Roman" w:hAnsi="Times New Roman"/>
        </w:rPr>
        <w:t xml:space="preserve"> </w:t>
      </w:r>
      <w:r w:rsidR="003F0333" w:rsidRPr="003143C8">
        <w:rPr>
          <w:rFonts w:ascii="Times New Roman" w:hAnsi="Times New Roman"/>
        </w:rPr>
        <w:t>and</w:t>
      </w:r>
      <w:r w:rsidR="008A7122" w:rsidRPr="003143C8">
        <w:rPr>
          <w:rFonts w:ascii="Times New Roman" w:hAnsi="Times New Roman"/>
        </w:rPr>
        <w:t xml:space="preserve"> </w:t>
      </w:r>
      <w:r w:rsidR="003F0333" w:rsidRPr="003143C8">
        <w:rPr>
          <w:rFonts w:ascii="Times New Roman" w:hAnsi="Times New Roman"/>
        </w:rPr>
        <w:t>i</w:t>
      </w:r>
      <w:r w:rsidR="00CF361B" w:rsidRPr="003143C8">
        <w:rPr>
          <w:rFonts w:ascii="Times New Roman" w:hAnsi="Times New Roman"/>
        </w:rPr>
        <w:t>n</w:t>
      </w:r>
      <w:r w:rsidR="008A7122" w:rsidRPr="003143C8">
        <w:rPr>
          <w:rFonts w:ascii="Times New Roman" w:hAnsi="Times New Roman"/>
        </w:rPr>
        <w:t xml:space="preserve"> </w:t>
      </w:r>
      <w:r w:rsidR="00CF361B" w:rsidRPr="003143C8">
        <w:rPr>
          <w:rFonts w:ascii="Times New Roman" w:hAnsi="Times New Roman"/>
        </w:rPr>
        <w:t>adherent g</w:t>
      </w:r>
      <w:r w:rsidR="00D27D1D" w:rsidRPr="003143C8">
        <w:rPr>
          <w:rFonts w:ascii="Times New Roman" w:hAnsi="Times New Roman"/>
        </w:rPr>
        <w:t>roup;</w:t>
      </w:r>
      <w:r w:rsidR="00BE34A2" w:rsidRPr="003143C8">
        <w:rPr>
          <w:rFonts w:ascii="Times New Roman" w:hAnsi="Times New Roman"/>
          <w:vertAlign w:val="superscript"/>
        </w:rPr>
        <w:t>26</w:t>
      </w:r>
      <w:r w:rsidR="00BE34A2" w:rsidRPr="003143C8">
        <w:rPr>
          <w:rFonts w:ascii="Times New Roman" w:hAnsi="Times New Roman"/>
        </w:rPr>
        <w:t xml:space="preserve">No multivariate regression but </w:t>
      </w:r>
      <w:proofErr w:type="spellStart"/>
      <w:r w:rsidR="00BE34A2" w:rsidRPr="003143C8">
        <w:rPr>
          <w:rFonts w:ascii="Times New Roman" w:hAnsi="Times New Roman"/>
        </w:rPr>
        <w:t>univariate</w:t>
      </w:r>
      <w:proofErr w:type="spellEnd"/>
      <w:r w:rsidR="00BE34A2" w:rsidRPr="003143C8">
        <w:rPr>
          <w:rFonts w:ascii="Times New Roman" w:hAnsi="Times New Roman"/>
        </w:rPr>
        <w:t xml:space="preserve"> association was done;</w:t>
      </w:r>
      <w:r w:rsidR="00B12CF4" w:rsidRPr="003143C8">
        <w:rPr>
          <w:rFonts w:ascii="Times New Roman" w:hAnsi="Times New Roman"/>
          <w:vertAlign w:val="superscript"/>
        </w:rPr>
        <w:t>2</w:t>
      </w:r>
      <w:r w:rsidR="00BE34A2" w:rsidRPr="003143C8">
        <w:rPr>
          <w:rFonts w:ascii="Times New Roman" w:hAnsi="Times New Roman"/>
          <w:vertAlign w:val="superscript"/>
        </w:rPr>
        <w:t>7</w:t>
      </w:r>
      <w:r w:rsidR="000A133A" w:rsidRPr="003143C8">
        <w:rPr>
          <w:rFonts w:ascii="Times New Roman" w:hAnsi="Times New Roman"/>
        </w:rPr>
        <w:t>Forty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one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deaths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in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passive follow</w:t>
      </w:r>
      <w:r w:rsidR="00CA63B7" w:rsidRPr="003143C8">
        <w:rPr>
          <w:rFonts w:ascii="Times New Roman" w:hAnsi="Times New Roman"/>
        </w:rPr>
        <w:t>–</w:t>
      </w:r>
      <w:r w:rsidR="000A133A" w:rsidRPr="003143C8">
        <w:rPr>
          <w:rFonts w:ascii="Times New Roman" w:hAnsi="Times New Roman"/>
        </w:rPr>
        <w:t>up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group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and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124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deaths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in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active</w:t>
      </w:r>
      <w:r w:rsidR="008A7122" w:rsidRPr="003143C8">
        <w:rPr>
          <w:rFonts w:ascii="Times New Roman" w:hAnsi="Times New Roman"/>
        </w:rPr>
        <w:t xml:space="preserve"> </w:t>
      </w:r>
      <w:r w:rsidR="003D61CC" w:rsidRPr="003143C8">
        <w:rPr>
          <w:rFonts w:ascii="Times New Roman" w:hAnsi="Times New Roman"/>
        </w:rPr>
        <w:t>follow–</w:t>
      </w:r>
      <w:r w:rsidR="000A133A" w:rsidRPr="003143C8">
        <w:rPr>
          <w:rFonts w:ascii="Times New Roman" w:hAnsi="Times New Roman"/>
        </w:rPr>
        <w:t>up</w:t>
      </w:r>
      <w:r w:rsidR="008A7122" w:rsidRPr="003143C8">
        <w:rPr>
          <w:rFonts w:ascii="Times New Roman" w:hAnsi="Times New Roman"/>
        </w:rPr>
        <w:t xml:space="preserve"> </w:t>
      </w:r>
      <w:r w:rsidR="000A133A" w:rsidRPr="003143C8">
        <w:rPr>
          <w:rFonts w:ascii="Times New Roman" w:hAnsi="Times New Roman"/>
        </w:rPr>
        <w:t>group</w:t>
      </w:r>
      <w:r w:rsidR="0076190F" w:rsidRPr="003143C8">
        <w:rPr>
          <w:rFonts w:ascii="Times New Roman" w:hAnsi="Times New Roman"/>
        </w:rPr>
        <w:t>;</w:t>
      </w:r>
      <w:r w:rsidR="007B2A17" w:rsidRPr="003143C8">
        <w:rPr>
          <w:rFonts w:ascii="Times New Roman" w:hAnsi="Times New Roman"/>
          <w:vertAlign w:val="superscript"/>
        </w:rPr>
        <w:t>2</w:t>
      </w:r>
      <w:r w:rsidR="00935B87" w:rsidRPr="003143C8">
        <w:rPr>
          <w:rFonts w:ascii="Times New Roman" w:hAnsi="Times New Roman"/>
          <w:vertAlign w:val="superscript"/>
        </w:rPr>
        <w:t>8</w:t>
      </w:r>
      <w:r w:rsidR="0076190F" w:rsidRPr="003143C8">
        <w:rPr>
          <w:rFonts w:ascii="Times New Roman" w:hAnsi="Times New Roman"/>
        </w:rPr>
        <w:t>5</w:t>
      </w:r>
      <w:r w:rsidR="000A7104" w:rsidRPr="003143C8">
        <w:rPr>
          <w:rFonts w:ascii="Times New Roman" w:hAnsi="Times New Roman" w:cs="Times New Roman"/>
        </w:rPr>
        <w:t>.</w:t>
      </w:r>
      <w:r w:rsidR="0076190F" w:rsidRPr="003143C8">
        <w:rPr>
          <w:rFonts w:ascii="Times New Roman" w:hAnsi="Times New Roman"/>
        </w:rPr>
        <w:t>5/100</w:t>
      </w:r>
      <w:r w:rsidR="00833DA9" w:rsidRPr="003143C8">
        <w:rPr>
          <w:rFonts w:ascii="Times New Roman" w:hAnsi="Times New Roman"/>
        </w:rPr>
        <w:t>PY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in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active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follow</w:t>
      </w:r>
      <w:r w:rsidR="003D61CC" w:rsidRPr="003143C8">
        <w:rPr>
          <w:rFonts w:ascii="Times New Roman" w:hAnsi="Times New Roman"/>
        </w:rPr>
        <w:t>–</w:t>
      </w:r>
      <w:r w:rsidR="0076190F" w:rsidRPr="003143C8">
        <w:rPr>
          <w:rFonts w:ascii="Times New Roman" w:hAnsi="Times New Roman"/>
        </w:rPr>
        <w:t>up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group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and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2</w:t>
      </w:r>
      <w:r w:rsidR="000A7104" w:rsidRPr="003143C8">
        <w:rPr>
          <w:rFonts w:ascii="Times New Roman" w:hAnsi="Times New Roman" w:cs="Times New Roman"/>
        </w:rPr>
        <w:t>.</w:t>
      </w:r>
      <w:r w:rsidR="0076190F" w:rsidRPr="003143C8">
        <w:rPr>
          <w:rFonts w:ascii="Times New Roman" w:hAnsi="Times New Roman"/>
        </w:rPr>
        <w:t>7/100</w:t>
      </w:r>
      <w:r w:rsidR="00833DA9" w:rsidRPr="003143C8">
        <w:rPr>
          <w:rFonts w:ascii="Times New Roman" w:hAnsi="Times New Roman"/>
        </w:rPr>
        <w:t>PY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in passive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follow</w:t>
      </w:r>
      <w:r w:rsidR="003D61CC" w:rsidRPr="003143C8">
        <w:rPr>
          <w:rFonts w:ascii="Times New Roman" w:hAnsi="Times New Roman"/>
        </w:rPr>
        <w:t>–</w:t>
      </w:r>
      <w:r w:rsidR="0076190F" w:rsidRPr="003143C8">
        <w:rPr>
          <w:rFonts w:ascii="Times New Roman" w:hAnsi="Times New Roman"/>
        </w:rPr>
        <w:t>up</w:t>
      </w:r>
      <w:r w:rsidR="008A7122" w:rsidRPr="003143C8">
        <w:rPr>
          <w:rFonts w:ascii="Times New Roman" w:hAnsi="Times New Roman"/>
        </w:rPr>
        <w:t xml:space="preserve"> </w:t>
      </w:r>
      <w:r w:rsidR="0076190F" w:rsidRPr="003143C8">
        <w:rPr>
          <w:rFonts w:ascii="Times New Roman" w:hAnsi="Times New Roman"/>
        </w:rPr>
        <w:t>group.</w:t>
      </w:r>
    </w:p>
    <w:sectPr w:rsidR="00C53776" w:rsidRPr="003143C8" w:rsidSect="00617CB9">
      <w:headerReference w:type="default" r:id="rId9"/>
      <w:footerReference w:type="default" r:id="rId10"/>
      <w:pgSz w:w="20160" w:h="12240" w:orient="landscape" w:code="5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3C" w:rsidRDefault="004E173C" w:rsidP="0088120B">
      <w:pPr>
        <w:spacing w:after="0" w:line="240" w:lineRule="auto"/>
      </w:pPr>
      <w:r>
        <w:separator/>
      </w:r>
    </w:p>
  </w:endnote>
  <w:endnote w:type="continuationSeparator" w:id="0">
    <w:p w:rsidR="004E173C" w:rsidRDefault="004E173C" w:rsidP="0088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0" w:rsidRDefault="00760E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002C">
      <w:rPr>
        <w:noProof/>
      </w:rPr>
      <w:t>2</w:t>
    </w:r>
    <w:r>
      <w:rPr>
        <w:noProof/>
      </w:rPr>
      <w:fldChar w:fldCharType="end"/>
    </w:r>
  </w:p>
  <w:p w:rsidR="00760E60" w:rsidRDefault="0076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3C" w:rsidRDefault="004E173C" w:rsidP="0088120B">
      <w:pPr>
        <w:spacing w:after="0" w:line="240" w:lineRule="auto"/>
      </w:pPr>
      <w:r>
        <w:separator/>
      </w:r>
    </w:p>
  </w:footnote>
  <w:footnote w:type="continuationSeparator" w:id="0">
    <w:p w:rsidR="004E173C" w:rsidRDefault="004E173C" w:rsidP="0088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0" w:rsidRPr="003143C8" w:rsidRDefault="00760E60" w:rsidP="00485F08">
    <w:pPr>
      <w:pStyle w:val="Header"/>
    </w:pPr>
    <w:r w:rsidRPr="003143C8">
      <w:rPr>
        <w:rFonts w:ascii="Times New Roman" w:hAnsi="Times New Roman"/>
        <w:b/>
      </w:rPr>
      <w:t>Table S2. Characteristics and mortality data from all studies of patients initiating ART in low</w:t>
    </w:r>
    <w:r w:rsidR="0081002C">
      <w:rPr>
        <w:rFonts w:ascii="Times New Roman" w:hAnsi="Times New Roman"/>
        <w:b/>
      </w:rPr>
      <w:t>- and middle-</w:t>
    </w:r>
    <w:r w:rsidRPr="003143C8">
      <w:rPr>
        <w:rFonts w:ascii="Times New Roman" w:hAnsi="Times New Roman"/>
        <w:b/>
      </w:rPr>
      <w:t>income countries grouped by region</w:t>
    </w:r>
    <w:r w:rsidR="0081002C">
      <w:rPr>
        <w:rFonts w:ascii="Times New Roman" w:hAnsi="Times New Roman"/>
        <w:b/>
      </w:rPr>
      <w:t xml:space="preserve"> and</w:t>
    </w:r>
    <w:r w:rsidRPr="003143C8">
      <w:rPr>
        <w:rFonts w:ascii="Times New Roman" w:hAnsi="Times New Roman"/>
        <w:b/>
      </w:rPr>
      <w:t xml:space="preserve"> by method of death reporting.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52"/>
    <w:multiLevelType w:val="hybridMultilevel"/>
    <w:tmpl w:val="1DEA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4EC"/>
    <w:multiLevelType w:val="hybridMultilevel"/>
    <w:tmpl w:val="CD38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A3D"/>
    <w:multiLevelType w:val="hybridMultilevel"/>
    <w:tmpl w:val="D9D201BE"/>
    <w:lvl w:ilvl="0" w:tplc="0409000B">
      <w:start w:val="1"/>
      <w:numFmt w:val="bullet"/>
      <w:lvlText w:val=""/>
      <w:lvlJc w:val="left"/>
      <w:pPr>
        <w:ind w:left="6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3">
    <w:nsid w:val="32A06456"/>
    <w:multiLevelType w:val="hybridMultilevel"/>
    <w:tmpl w:val="BAA2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09D2"/>
    <w:multiLevelType w:val="hybridMultilevel"/>
    <w:tmpl w:val="CED8C7F8"/>
    <w:lvl w:ilvl="0" w:tplc="E5E4F91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5683"/>
    <w:multiLevelType w:val="hybridMultilevel"/>
    <w:tmpl w:val="77E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F3034"/>
    <w:multiLevelType w:val="hybridMultilevel"/>
    <w:tmpl w:val="95DA356A"/>
    <w:lvl w:ilvl="0" w:tplc="2E861B02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2BB"/>
    <w:multiLevelType w:val="hybridMultilevel"/>
    <w:tmpl w:val="FE083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276"/>
    <w:multiLevelType w:val="hybridMultilevel"/>
    <w:tmpl w:val="7DA23B24"/>
    <w:lvl w:ilvl="0" w:tplc="0409000B">
      <w:start w:val="1"/>
      <w:numFmt w:val="bullet"/>
      <w:lvlText w:val=""/>
      <w:lvlJc w:val="left"/>
      <w:pPr>
        <w:ind w:left="6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153"/>
    <w:rsid w:val="00005421"/>
    <w:rsid w:val="00005E21"/>
    <w:rsid w:val="0001050D"/>
    <w:rsid w:val="000119DC"/>
    <w:rsid w:val="000126BC"/>
    <w:rsid w:val="00015C83"/>
    <w:rsid w:val="000178CC"/>
    <w:rsid w:val="00017917"/>
    <w:rsid w:val="00021637"/>
    <w:rsid w:val="0002484F"/>
    <w:rsid w:val="00024967"/>
    <w:rsid w:val="00024BAE"/>
    <w:rsid w:val="00026812"/>
    <w:rsid w:val="000306EC"/>
    <w:rsid w:val="00030BD0"/>
    <w:rsid w:val="000314C6"/>
    <w:rsid w:val="000327EF"/>
    <w:rsid w:val="00032B16"/>
    <w:rsid w:val="000354DB"/>
    <w:rsid w:val="0003617D"/>
    <w:rsid w:val="00041013"/>
    <w:rsid w:val="00047A2D"/>
    <w:rsid w:val="0005004F"/>
    <w:rsid w:val="000504AC"/>
    <w:rsid w:val="00053DEB"/>
    <w:rsid w:val="00056130"/>
    <w:rsid w:val="000601BD"/>
    <w:rsid w:val="00061761"/>
    <w:rsid w:val="000618C0"/>
    <w:rsid w:val="0006538A"/>
    <w:rsid w:val="000660D1"/>
    <w:rsid w:val="000704A1"/>
    <w:rsid w:val="000718D6"/>
    <w:rsid w:val="0007254F"/>
    <w:rsid w:val="00073CE6"/>
    <w:rsid w:val="000757CC"/>
    <w:rsid w:val="0007620E"/>
    <w:rsid w:val="00084ABD"/>
    <w:rsid w:val="00085B3B"/>
    <w:rsid w:val="00085F19"/>
    <w:rsid w:val="00086B81"/>
    <w:rsid w:val="00091B7D"/>
    <w:rsid w:val="000924EE"/>
    <w:rsid w:val="00092654"/>
    <w:rsid w:val="000961B8"/>
    <w:rsid w:val="00097FE2"/>
    <w:rsid w:val="000A133A"/>
    <w:rsid w:val="000A1BF6"/>
    <w:rsid w:val="000A2FBA"/>
    <w:rsid w:val="000A4661"/>
    <w:rsid w:val="000A5594"/>
    <w:rsid w:val="000A7104"/>
    <w:rsid w:val="000A72A4"/>
    <w:rsid w:val="000A7E4A"/>
    <w:rsid w:val="000B7A11"/>
    <w:rsid w:val="000C3150"/>
    <w:rsid w:val="000C365E"/>
    <w:rsid w:val="000C3D9B"/>
    <w:rsid w:val="000C3E07"/>
    <w:rsid w:val="000C6C8B"/>
    <w:rsid w:val="000D037F"/>
    <w:rsid w:val="000D3F7C"/>
    <w:rsid w:val="000D4FDD"/>
    <w:rsid w:val="000D7445"/>
    <w:rsid w:val="000E2EE6"/>
    <w:rsid w:val="000E3AB7"/>
    <w:rsid w:val="000E3B81"/>
    <w:rsid w:val="000F0BA9"/>
    <w:rsid w:val="000F0CB6"/>
    <w:rsid w:val="000F5BD8"/>
    <w:rsid w:val="000F602A"/>
    <w:rsid w:val="000F61B5"/>
    <w:rsid w:val="000F649B"/>
    <w:rsid w:val="000F6A88"/>
    <w:rsid w:val="000F6CF9"/>
    <w:rsid w:val="000F718F"/>
    <w:rsid w:val="001004D9"/>
    <w:rsid w:val="0010056F"/>
    <w:rsid w:val="001013FB"/>
    <w:rsid w:val="00101D58"/>
    <w:rsid w:val="001030CD"/>
    <w:rsid w:val="001036A1"/>
    <w:rsid w:val="00104FBF"/>
    <w:rsid w:val="00105F86"/>
    <w:rsid w:val="001067DC"/>
    <w:rsid w:val="00106AD9"/>
    <w:rsid w:val="001078FF"/>
    <w:rsid w:val="0011024A"/>
    <w:rsid w:val="001140A7"/>
    <w:rsid w:val="0011459B"/>
    <w:rsid w:val="00117153"/>
    <w:rsid w:val="00121248"/>
    <w:rsid w:val="0012132C"/>
    <w:rsid w:val="00122323"/>
    <w:rsid w:val="00122BFC"/>
    <w:rsid w:val="0012325C"/>
    <w:rsid w:val="0012608B"/>
    <w:rsid w:val="001304C4"/>
    <w:rsid w:val="00132590"/>
    <w:rsid w:val="00135288"/>
    <w:rsid w:val="00135423"/>
    <w:rsid w:val="00140E48"/>
    <w:rsid w:val="001463A9"/>
    <w:rsid w:val="00146949"/>
    <w:rsid w:val="00147454"/>
    <w:rsid w:val="00153CC1"/>
    <w:rsid w:val="0015515E"/>
    <w:rsid w:val="00155979"/>
    <w:rsid w:val="001562C4"/>
    <w:rsid w:val="001671B7"/>
    <w:rsid w:val="00170460"/>
    <w:rsid w:val="00170E7C"/>
    <w:rsid w:val="00174E70"/>
    <w:rsid w:val="00176195"/>
    <w:rsid w:val="00183619"/>
    <w:rsid w:val="001931DD"/>
    <w:rsid w:val="00193BAA"/>
    <w:rsid w:val="001946D4"/>
    <w:rsid w:val="00196F39"/>
    <w:rsid w:val="001A0851"/>
    <w:rsid w:val="001A1BED"/>
    <w:rsid w:val="001B1B00"/>
    <w:rsid w:val="001B7929"/>
    <w:rsid w:val="001C68AB"/>
    <w:rsid w:val="001D0BE3"/>
    <w:rsid w:val="001D1ACB"/>
    <w:rsid w:val="001D2320"/>
    <w:rsid w:val="001D3AAF"/>
    <w:rsid w:val="001E3AEA"/>
    <w:rsid w:val="001E3CDF"/>
    <w:rsid w:val="001E4989"/>
    <w:rsid w:val="001E4CC1"/>
    <w:rsid w:val="001E739F"/>
    <w:rsid w:val="001F319F"/>
    <w:rsid w:val="001F3416"/>
    <w:rsid w:val="002003E8"/>
    <w:rsid w:val="002019D4"/>
    <w:rsid w:val="00203926"/>
    <w:rsid w:val="00206187"/>
    <w:rsid w:val="002065FC"/>
    <w:rsid w:val="00207DDA"/>
    <w:rsid w:val="00212CE9"/>
    <w:rsid w:val="00215CAC"/>
    <w:rsid w:val="0021661C"/>
    <w:rsid w:val="00216C49"/>
    <w:rsid w:val="002227CE"/>
    <w:rsid w:val="002229B4"/>
    <w:rsid w:val="00224440"/>
    <w:rsid w:val="002248CA"/>
    <w:rsid w:val="002269F0"/>
    <w:rsid w:val="0022757A"/>
    <w:rsid w:val="00227D4F"/>
    <w:rsid w:val="00230BCA"/>
    <w:rsid w:val="002324C9"/>
    <w:rsid w:val="002326E6"/>
    <w:rsid w:val="00233BAA"/>
    <w:rsid w:val="00235295"/>
    <w:rsid w:val="00237764"/>
    <w:rsid w:val="00241247"/>
    <w:rsid w:val="00241D64"/>
    <w:rsid w:val="00242E35"/>
    <w:rsid w:val="00243692"/>
    <w:rsid w:val="002436DE"/>
    <w:rsid w:val="00247ACC"/>
    <w:rsid w:val="002514BA"/>
    <w:rsid w:val="002516FD"/>
    <w:rsid w:val="00255503"/>
    <w:rsid w:val="00263436"/>
    <w:rsid w:val="002658C1"/>
    <w:rsid w:val="00265B89"/>
    <w:rsid w:val="00270834"/>
    <w:rsid w:val="002747D3"/>
    <w:rsid w:val="002763D7"/>
    <w:rsid w:val="002778B4"/>
    <w:rsid w:val="002804CA"/>
    <w:rsid w:val="00280736"/>
    <w:rsid w:val="00284505"/>
    <w:rsid w:val="002864C4"/>
    <w:rsid w:val="002878C4"/>
    <w:rsid w:val="0029313E"/>
    <w:rsid w:val="00293741"/>
    <w:rsid w:val="002A0871"/>
    <w:rsid w:val="002A3E8F"/>
    <w:rsid w:val="002A4584"/>
    <w:rsid w:val="002B07E6"/>
    <w:rsid w:val="002B2BC6"/>
    <w:rsid w:val="002B4AB8"/>
    <w:rsid w:val="002B7764"/>
    <w:rsid w:val="002C0567"/>
    <w:rsid w:val="002C2FE4"/>
    <w:rsid w:val="002C36E4"/>
    <w:rsid w:val="002C3CAA"/>
    <w:rsid w:val="002C48B3"/>
    <w:rsid w:val="002D3938"/>
    <w:rsid w:val="002D6143"/>
    <w:rsid w:val="002E02EB"/>
    <w:rsid w:val="002E0371"/>
    <w:rsid w:val="002E236C"/>
    <w:rsid w:val="002E36AE"/>
    <w:rsid w:val="002E3E48"/>
    <w:rsid w:val="002F25A9"/>
    <w:rsid w:val="002F317D"/>
    <w:rsid w:val="002F49B5"/>
    <w:rsid w:val="002F578D"/>
    <w:rsid w:val="003054C4"/>
    <w:rsid w:val="00306ED9"/>
    <w:rsid w:val="00307059"/>
    <w:rsid w:val="00307F7F"/>
    <w:rsid w:val="00312816"/>
    <w:rsid w:val="00313A92"/>
    <w:rsid w:val="00313FFE"/>
    <w:rsid w:val="003143C8"/>
    <w:rsid w:val="00314A53"/>
    <w:rsid w:val="0032132F"/>
    <w:rsid w:val="003232D7"/>
    <w:rsid w:val="00323424"/>
    <w:rsid w:val="00327051"/>
    <w:rsid w:val="00330A92"/>
    <w:rsid w:val="00332A95"/>
    <w:rsid w:val="00333B2D"/>
    <w:rsid w:val="00334057"/>
    <w:rsid w:val="00334EF4"/>
    <w:rsid w:val="0033526B"/>
    <w:rsid w:val="003369EA"/>
    <w:rsid w:val="003375C7"/>
    <w:rsid w:val="003379B5"/>
    <w:rsid w:val="00340BAF"/>
    <w:rsid w:val="003415CD"/>
    <w:rsid w:val="00342D87"/>
    <w:rsid w:val="003463A6"/>
    <w:rsid w:val="00350E50"/>
    <w:rsid w:val="00351A98"/>
    <w:rsid w:val="00351CE3"/>
    <w:rsid w:val="003520E6"/>
    <w:rsid w:val="003576B7"/>
    <w:rsid w:val="0035778B"/>
    <w:rsid w:val="00357945"/>
    <w:rsid w:val="003618FA"/>
    <w:rsid w:val="00362AE9"/>
    <w:rsid w:val="0036689C"/>
    <w:rsid w:val="00367961"/>
    <w:rsid w:val="003700A4"/>
    <w:rsid w:val="003701E5"/>
    <w:rsid w:val="00370E12"/>
    <w:rsid w:val="00373F47"/>
    <w:rsid w:val="00374EA6"/>
    <w:rsid w:val="003771F3"/>
    <w:rsid w:val="00380203"/>
    <w:rsid w:val="00386924"/>
    <w:rsid w:val="00391820"/>
    <w:rsid w:val="00391BF5"/>
    <w:rsid w:val="00392AD9"/>
    <w:rsid w:val="0039599E"/>
    <w:rsid w:val="00396DBC"/>
    <w:rsid w:val="0039721C"/>
    <w:rsid w:val="00397C51"/>
    <w:rsid w:val="003A04C3"/>
    <w:rsid w:val="003A2267"/>
    <w:rsid w:val="003A5EC1"/>
    <w:rsid w:val="003B2597"/>
    <w:rsid w:val="003B377C"/>
    <w:rsid w:val="003C1594"/>
    <w:rsid w:val="003C5682"/>
    <w:rsid w:val="003D0EF9"/>
    <w:rsid w:val="003D1B3C"/>
    <w:rsid w:val="003D240A"/>
    <w:rsid w:val="003D61CC"/>
    <w:rsid w:val="003D773E"/>
    <w:rsid w:val="003E20AA"/>
    <w:rsid w:val="003E318E"/>
    <w:rsid w:val="003F0333"/>
    <w:rsid w:val="003F08B2"/>
    <w:rsid w:val="003F13A4"/>
    <w:rsid w:val="003F1905"/>
    <w:rsid w:val="003F1B3C"/>
    <w:rsid w:val="003F2099"/>
    <w:rsid w:val="003F2789"/>
    <w:rsid w:val="003F2DE0"/>
    <w:rsid w:val="003F4982"/>
    <w:rsid w:val="00403360"/>
    <w:rsid w:val="004115A4"/>
    <w:rsid w:val="00412497"/>
    <w:rsid w:val="00415547"/>
    <w:rsid w:val="00415B63"/>
    <w:rsid w:val="00417609"/>
    <w:rsid w:val="004238A6"/>
    <w:rsid w:val="0042430D"/>
    <w:rsid w:val="00424D27"/>
    <w:rsid w:val="00427F4C"/>
    <w:rsid w:val="004325DE"/>
    <w:rsid w:val="004331D9"/>
    <w:rsid w:val="00433457"/>
    <w:rsid w:val="00436976"/>
    <w:rsid w:val="0044095F"/>
    <w:rsid w:val="00440D59"/>
    <w:rsid w:val="00443982"/>
    <w:rsid w:val="00443F3E"/>
    <w:rsid w:val="004468BB"/>
    <w:rsid w:val="00451B4F"/>
    <w:rsid w:val="00454075"/>
    <w:rsid w:val="00460553"/>
    <w:rsid w:val="0047121F"/>
    <w:rsid w:val="00472777"/>
    <w:rsid w:val="004727FF"/>
    <w:rsid w:val="0047337F"/>
    <w:rsid w:val="00473B8E"/>
    <w:rsid w:val="00477DC6"/>
    <w:rsid w:val="00480D8F"/>
    <w:rsid w:val="004814D3"/>
    <w:rsid w:val="00481BC0"/>
    <w:rsid w:val="00483B06"/>
    <w:rsid w:val="00485C52"/>
    <w:rsid w:val="00485F08"/>
    <w:rsid w:val="00487404"/>
    <w:rsid w:val="0049047A"/>
    <w:rsid w:val="00490857"/>
    <w:rsid w:val="004949B8"/>
    <w:rsid w:val="004950A5"/>
    <w:rsid w:val="004959E4"/>
    <w:rsid w:val="004A6E0C"/>
    <w:rsid w:val="004A7AA7"/>
    <w:rsid w:val="004B066E"/>
    <w:rsid w:val="004B29DB"/>
    <w:rsid w:val="004B2F6F"/>
    <w:rsid w:val="004B3F3D"/>
    <w:rsid w:val="004B5B58"/>
    <w:rsid w:val="004B5DB8"/>
    <w:rsid w:val="004B7EC8"/>
    <w:rsid w:val="004B7FE0"/>
    <w:rsid w:val="004C07F4"/>
    <w:rsid w:val="004C2A8A"/>
    <w:rsid w:val="004C38D8"/>
    <w:rsid w:val="004C5F9C"/>
    <w:rsid w:val="004C711B"/>
    <w:rsid w:val="004C714D"/>
    <w:rsid w:val="004C794C"/>
    <w:rsid w:val="004D0C33"/>
    <w:rsid w:val="004D1FA5"/>
    <w:rsid w:val="004D3FF7"/>
    <w:rsid w:val="004D5A63"/>
    <w:rsid w:val="004D7C16"/>
    <w:rsid w:val="004E0B78"/>
    <w:rsid w:val="004E173C"/>
    <w:rsid w:val="004E2EE4"/>
    <w:rsid w:val="004E3F07"/>
    <w:rsid w:val="004E4472"/>
    <w:rsid w:val="004E4545"/>
    <w:rsid w:val="004E4D03"/>
    <w:rsid w:val="004E52D7"/>
    <w:rsid w:val="004E66CC"/>
    <w:rsid w:val="004E7A7E"/>
    <w:rsid w:val="004F054C"/>
    <w:rsid w:val="004F783D"/>
    <w:rsid w:val="004F7B2F"/>
    <w:rsid w:val="00500F24"/>
    <w:rsid w:val="005012E0"/>
    <w:rsid w:val="00505C33"/>
    <w:rsid w:val="00506A4C"/>
    <w:rsid w:val="00510655"/>
    <w:rsid w:val="00511856"/>
    <w:rsid w:val="00513A6E"/>
    <w:rsid w:val="00516BE2"/>
    <w:rsid w:val="0051738D"/>
    <w:rsid w:val="00520B90"/>
    <w:rsid w:val="00520FA7"/>
    <w:rsid w:val="00522687"/>
    <w:rsid w:val="005259ED"/>
    <w:rsid w:val="00527180"/>
    <w:rsid w:val="00527732"/>
    <w:rsid w:val="0053166E"/>
    <w:rsid w:val="005327E6"/>
    <w:rsid w:val="00533FED"/>
    <w:rsid w:val="00536A5A"/>
    <w:rsid w:val="00543C6B"/>
    <w:rsid w:val="0054522C"/>
    <w:rsid w:val="00547D55"/>
    <w:rsid w:val="00552FB0"/>
    <w:rsid w:val="00554400"/>
    <w:rsid w:val="00554504"/>
    <w:rsid w:val="00557253"/>
    <w:rsid w:val="005610E6"/>
    <w:rsid w:val="005622FD"/>
    <w:rsid w:val="00563905"/>
    <w:rsid w:val="00564CAB"/>
    <w:rsid w:val="00566E89"/>
    <w:rsid w:val="00571764"/>
    <w:rsid w:val="00571EDD"/>
    <w:rsid w:val="00571F7D"/>
    <w:rsid w:val="00573612"/>
    <w:rsid w:val="00574E13"/>
    <w:rsid w:val="00577026"/>
    <w:rsid w:val="005819EB"/>
    <w:rsid w:val="00590C2D"/>
    <w:rsid w:val="0059470B"/>
    <w:rsid w:val="00596DEF"/>
    <w:rsid w:val="005A24E2"/>
    <w:rsid w:val="005A48A1"/>
    <w:rsid w:val="005A58EF"/>
    <w:rsid w:val="005A5C90"/>
    <w:rsid w:val="005A6D3E"/>
    <w:rsid w:val="005A7F62"/>
    <w:rsid w:val="005B202F"/>
    <w:rsid w:val="005B3EB2"/>
    <w:rsid w:val="005B5B73"/>
    <w:rsid w:val="005B6260"/>
    <w:rsid w:val="005B718E"/>
    <w:rsid w:val="005C0550"/>
    <w:rsid w:val="005C10ED"/>
    <w:rsid w:val="005C198D"/>
    <w:rsid w:val="005C1E80"/>
    <w:rsid w:val="005C4E15"/>
    <w:rsid w:val="005C6A42"/>
    <w:rsid w:val="005D0A92"/>
    <w:rsid w:val="005D1B8A"/>
    <w:rsid w:val="005D1EF5"/>
    <w:rsid w:val="005D353D"/>
    <w:rsid w:val="005D5EE3"/>
    <w:rsid w:val="005D6ECD"/>
    <w:rsid w:val="005D7C4F"/>
    <w:rsid w:val="005D7D2A"/>
    <w:rsid w:val="005E0DE9"/>
    <w:rsid w:val="005E6578"/>
    <w:rsid w:val="005E6C5C"/>
    <w:rsid w:val="005F0A71"/>
    <w:rsid w:val="005F2D87"/>
    <w:rsid w:val="005F385E"/>
    <w:rsid w:val="005F3D4D"/>
    <w:rsid w:val="00605A26"/>
    <w:rsid w:val="00605C15"/>
    <w:rsid w:val="00606E10"/>
    <w:rsid w:val="006112F6"/>
    <w:rsid w:val="00614476"/>
    <w:rsid w:val="00614ED6"/>
    <w:rsid w:val="00616377"/>
    <w:rsid w:val="006172A6"/>
    <w:rsid w:val="00617CB9"/>
    <w:rsid w:val="006209A8"/>
    <w:rsid w:val="00622945"/>
    <w:rsid w:val="00624D47"/>
    <w:rsid w:val="00624FF6"/>
    <w:rsid w:val="00625AB1"/>
    <w:rsid w:val="00627D4F"/>
    <w:rsid w:val="006302AF"/>
    <w:rsid w:val="00632426"/>
    <w:rsid w:val="006333A9"/>
    <w:rsid w:val="00635303"/>
    <w:rsid w:val="00636DDE"/>
    <w:rsid w:val="00636EE4"/>
    <w:rsid w:val="006402AE"/>
    <w:rsid w:val="00641776"/>
    <w:rsid w:val="006448C2"/>
    <w:rsid w:val="00645392"/>
    <w:rsid w:val="006514BF"/>
    <w:rsid w:val="00653403"/>
    <w:rsid w:val="006542C8"/>
    <w:rsid w:val="00654A74"/>
    <w:rsid w:val="00654AB4"/>
    <w:rsid w:val="00656657"/>
    <w:rsid w:val="00661088"/>
    <w:rsid w:val="00663553"/>
    <w:rsid w:val="0066576A"/>
    <w:rsid w:val="00666649"/>
    <w:rsid w:val="006677A4"/>
    <w:rsid w:val="006708B9"/>
    <w:rsid w:val="00673696"/>
    <w:rsid w:val="00676204"/>
    <w:rsid w:val="00681F0E"/>
    <w:rsid w:val="00682618"/>
    <w:rsid w:val="00683862"/>
    <w:rsid w:val="00683CE0"/>
    <w:rsid w:val="00687700"/>
    <w:rsid w:val="006905E2"/>
    <w:rsid w:val="006906D7"/>
    <w:rsid w:val="00691F2E"/>
    <w:rsid w:val="0069224B"/>
    <w:rsid w:val="006923B7"/>
    <w:rsid w:val="0069258D"/>
    <w:rsid w:val="00694D45"/>
    <w:rsid w:val="006950EF"/>
    <w:rsid w:val="00696EA9"/>
    <w:rsid w:val="006A052F"/>
    <w:rsid w:val="006A0C97"/>
    <w:rsid w:val="006A0E60"/>
    <w:rsid w:val="006A0F34"/>
    <w:rsid w:val="006A2D14"/>
    <w:rsid w:val="006A36C2"/>
    <w:rsid w:val="006A5264"/>
    <w:rsid w:val="006A5791"/>
    <w:rsid w:val="006B0503"/>
    <w:rsid w:val="006B0BF6"/>
    <w:rsid w:val="006B1643"/>
    <w:rsid w:val="006C22EB"/>
    <w:rsid w:val="006C2D0B"/>
    <w:rsid w:val="006C3385"/>
    <w:rsid w:val="006C419D"/>
    <w:rsid w:val="006C4B68"/>
    <w:rsid w:val="006C4C2E"/>
    <w:rsid w:val="006C7778"/>
    <w:rsid w:val="006D02B2"/>
    <w:rsid w:val="006D0C1B"/>
    <w:rsid w:val="006D1530"/>
    <w:rsid w:val="006D4DC7"/>
    <w:rsid w:val="006D7E4C"/>
    <w:rsid w:val="006E070A"/>
    <w:rsid w:val="006E19FD"/>
    <w:rsid w:val="006E3DEA"/>
    <w:rsid w:val="006E42F6"/>
    <w:rsid w:val="006F27EC"/>
    <w:rsid w:val="006F2803"/>
    <w:rsid w:val="006F3ECC"/>
    <w:rsid w:val="006F5FCF"/>
    <w:rsid w:val="006F60CC"/>
    <w:rsid w:val="007002C8"/>
    <w:rsid w:val="00700719"/>
    <w:rsid w:val="007011C5"/>
    <w:rsid w:val="007076A7"/>
    <w:rsid w:val="00712602"/>
    <w:rsid w:val="00724048"/>
    <w:rsid w:val="00724600"/>
    <w:rsid w:val="00726F23"/>
    <w:rsid w:val="00730239"/>
    <w:rsid w:val="0073480A"/>
    <w:rsid w:val="00736AED"/>
    <w:rsid w:val="00741372"/>
    <w:rsid w:val="0074159D"/>
    <w:rsid w:val="007434E5"/>
    <w:rsid w:val="00744295"/>
    <w:rsid w:val="00746745"/>
    <w:rsid w:val="0074688D"/>
    <w:rsid w:val="007520C2"/>
    <w:rsid w:val="00752C41"/>
    <w:rsid w:val="0075370A"/>
    <w:rsid w:val="00755FAF"/>
    <w:rsid w:val="00756596"/>
    <w:rsid w:val="0075714A"/>
    <w:rsid w:val="00757953"/>
    <w:rsid w:val="00760E60"/>
    <w:rsid w:val="0076190F"/>
    <w:rsid w:val="007628FA"/>
    <w:rsid w:val="00762B80"/>
    <w:rsid w:val="00763E70"/>
    <w:rsid w:val="00763F6A"/>
    <w:rsid w:val="00770440"/>
    <w:rsid w:val="00771257"/>
    <w:rsid w:val="007713AF"/>
    <w:rsid w:val="00774742"/>
    <w:rsid w:val="00783F3D"/>
    <w:rsid w:val="007859B4"/>
    <w:rsid w:val="007865B9"/>
    <w:rsid w:val="0078691B"/>
    <w:rsid w:val="00787378"/>
    <w:rsid w:val="0079174E"/>
    <w:rsid w:val="007922F1"/>
    <w:rsid w:val="0079315D"/>
    <w:rsid w:val="007941A1"/>
    <w:rsid w:val="00795DF0"/>
    <w:rsid w:val="007A152B"/>
    <w:rsid w:val="007A29E7"/>
    <w:rsid w:val="007A74B8"/>
    <w:rsid w:val="007B2A17"/>
    <w:rsid w:val="007B7797"/>
    <w:rsid w:val="007C3625"/>
    <w:rsid w:val="007C442D"/>
    <w:rsid w:val="007D121D"/>
    <w:rsid w:val="007D1EC4"/>
    <w:rsid w:val="007D6F5F"/>
    <w:rsid w:val="007E6D58"/>
    <w:rsid w:val="007F2A3B"/>
    <w:rsid w:val="007F4738"/>
    <w:rsid w:val="007F7C05"/>
    <w:rsid w:val="0080378E"/>
    <w:rsid w:val="00803BDA"/>
    <w:rsid w:val="00807B18"/>
    <w:rsid w:val="0081002C"/>
    <w:rsid w:val="0081251C"/>
    <w:rsid w:val="008126EE"/>
    <w:rsid w:val="00813075"/>
    <w:rsid w:val="00814E27"/>
    <w:rsid w:val="00815A21"/>
    <w:rsid w:val="00816A87"/>
    <w:rsid w:val="008170B5"/>
    <w:rsid w:val="00817553"/>
    <w:rsid w:val="00817EC2"/>
    <w:rsid w:val="00823072"/>
    <w:rsid w:val="00824F9E"/>
    <w:rsid w:val="00826323"/>
    <w:rsid w:val="00826F79"/>
    <w:rsid w:val="008276B1"/>
    <w:rsid w:val="00827CFF"/>
    <w:rsid w:val="0083265A"/>
    <w:rsid w:val="00833DA9"/>
    <w:rsid w:val="0083573A"/>
    <w:rsid w:val="00836AD7"/>
    <w:rsid w:val="00836DE4"/>
    <w:rsid w:val="0083705E"/>
    <w:rsid w:val="008411BC"/>
    <w:rsid w:val="00843082"/>
    <w:rsid w:val="0084552A"/>
    <w:rsid w:val="00850435"/>
    <w:rsid w:val="00853A3E"/>
    <w:rsid w:val="00854086"/>
    <w:rsid w:val="00855FC4"/>
    <w:rsid w:val="00856EF1"/>
    <w:rsid w:val="00857FD8"/>
    <w:rsid w:val="00864D6C"/>
    <w:rsid w:val="008662B8"/>
    <w:rsid w:val="00867979"/>
    <w:rsid w:val="00870A8D"/>
    <w:rsid w:val="00871430"/>
    <w:rsid w:val="0087310C"/>
    <w:rsid w:val="00874557"/>
    <w:rsid w:val="00874736"/>
    <w:rsid w:val="00875AFD"/>
    <w:rsid w:val="0088120B"/>
    <w:rsid w:val="008864C2"/>
    <w:rsid w:val="00886AF3"/>
    <w:rsid w:val="00894852"/>
    <w:rsid w:val="00895052"/>
    <w:rsid w:val="00895EA1"/>
    <w:rsid w:val="008A0DC0"/>
    <w:rsid w:val="008A31F7"/>
    <w:rsid w:val="008A7122"/>
    <w:rsid w:val="008B1BB9"/>
    <w:rsid w:val="008B4103"/>
    <w:rsid w:val="008B5996"/>
    <w:rsid w:val="008B79FE"/>
    <w:rsid w:val="008C323B"/>
    <w:rsid w:val="008C5449"/>
    <w:rsid w:val="008C6ACA"/>
    <w:rsid w:val="008C738A"/>
    <w:rsid w:val="008C7653"/>
    <w:rsid w:val="008D04A9"/>
    <w:rsid w:val="008D3F38"/>
    <w:rsid w:val="008D59D1"/>
    <w:rsid w:val="008E096C"/>
    <w:rsid w:val="008E6B68"/>
    <w:rsid w:val="008F0DE5"/>
    <w:rsid w:val="008F51CC"/>
    <w:rsid w:val="00902133"/>
    <w:rsid w:val="009025AC"/>
    <w:rsid w:val="00906E02"/>
    <w:rsid w:val="009124C1"/>
    <w:rsid w:val="0091257D"/>
    <w:rsid w:val="009131B5"/>
    <w:rsid w:val="00916542"/>
    <w:rsid w:val="00920402"/>
    <w:rsid w:val="009242FD"/>
    <w:rsid w:val="009256E9"/>
    <w:rsid w:val="00926177"/>
    <w:rsid w:val="00926E4D"/>
    <w:rsid w:val="00927A42"/>
    <w:rsid w:val="00931AFD"/>
    <w:rsid w:val="00935B87"/>
    <w:rsid w:val="009413C5"/>
    <w:rsid w:val="0094326F"/>
    <w:rsid w:val="00943A19"/>
    <w:rsid w:val="009519C0"/>
    <w:rsid w:val="00952356"/>
    <w:rsid w:val="0095246A"/>
    <w:rsid w:val="009544E0"/>
    <w:rsid w:val="009547BC"/>
    <w:rsid w:val="0095599C"/>
    <w:rsid w:val="009569D7"/>
    <w:rsid w:val="009575FD"/>
    <w:rsid w:val="00961C9B"/>
    <w:rsid w:val="00964442"/>
    <w:rsid w:val="0097088A"/>
    <w:rsid w:val="00971D93"/>
    <w:rsid w:val="00974089"/>
    <w:rsid w:val="00974378"/>
    <w:rsid w:val="00982A3F"/>
    <w:rsid w:val="00982C49"/>
    <w:rsid w:val="00987042"/>
    <w:rsid w:val="00990556"/>
    <w:rsid w:val="0099097B"/>
    <w:rsid w:val="00991C0B"/>
    <w:rsid w:val="00993816"/>
    <w:rsid w:val="0099409C"/>
    <w:rsid w:val="00996BD2"/>
    <w:rsid w:val="009A023D"/>
    <w:rsid w:val="009A1B9F"/>
    <w:rsid w:val="009A1F7E"/>
    <w:rsid w:val="009A2B91"/>
    <w:rsid w:val="009A4D4F"/>
    <w:rsid w:val="009A5558"/>
    <w:rsid w:val="009B4CB4"/>
    <w:rsid w:val="009C0B13"/>
    <w:rsid w:val="009C2D99"/>
    <w:rsid w:val="009C3F5F"/>
    <w:rsid w:val="009C62F3"/>
    <w:rsid w:val="009C6CD1"/>
    <w:rsid w:val="009C72C8"/>
    <w:rsid w:val="009C76C3"/>
    <w:rsid w:val="009C7B45"/>
    <w:rsid w:val="009D1FE0"/>
    <w:rsid w:val="009D258A"/>
    <w:rsid w:val="009D3306"/>
    <w:rsid w:val="009D49FC"/>
    <w:rsid w:val="009D513F"/>
    <w:rsid w:val="009D7466"/>
    <w:rsid w:val="009E49DA"/>
    <w:rsid w:val="009E56E4"/>
    <w:rsid w:val="009E5F97"/>
    <w:rsid w:val="009E6FA2"/>
    <w:rsid w:val="009F0A45"/>
    <w:rsid w:val="009F0EC3"/>
    <w:rsid w:val="009F1802"/>
    <w:rsid w:val="009F2E6E"/>
    <w:rsid w:val="009F3F0F"/>
    <w:rsid w:val="009F5916"/>
    <w:rsid w:val="009F5A3C"/>
    <w:rsid w:val="00A01C3C"/>
    <w:rsid w:val="00A10C1D"/>
    <w:rsid w:val="00A1150A"/>
    <w:rsid w:val="00A12F27"/>
    <w:rsid w:val="00A13491"/>
    <w:rsid w:val="00A13CEF"/>
    <w:rsid w:val="00A164D7"/>
    <w:rsid w:val="00A207F4"/>
    <w:rsid w:val="00A21136"/>
    <w:rsid w:val="00A23168"/>
    <w:rsid w:val="00A24A33"/>
    <w:rsid w:val="00A255A2"/>
    <w:rsid w:val="00A313FF"/>
    <w:rsid w:val="00A323B8"/>
    <w:rsid w:val="00A32592"/>
    <w:rsid w:val="00A331CC"/>
    <w:rsid w:val="00A350FE"/>
    <w:rsid w:val="00A41974"/>
    <w:rsid w:val="00A41F47"/>
    <w:rsid w:val="00A42C2E"/>
    <w:rsid w:val="00A44C1A"/>
    <w:rsid w:val="00A45383"/>
    <w:rsid w:val="00A45F0F"/>
    <w:rsid w:val="00A517E5"/>
    <w:rsid w:val="00A541FB"/>
    <w:rsid w:val="00A552BF"/>
    <w:rsid w:val="00A60376"/>
    <w:rsid w:val="00A628F0"/>
    <w:rsid w:val="00A656AE"/>
    <w:rsid w:val="00A65F7E"/>
    <w:rsid w:val="00A664F0"/>
    <w:rsid w:val="00A67F72"/>
    <w:rsid w:val="00A74015"/>
    <w:rsid w:val="00A744A3"/>
    <w:rsid w:val="00A835BD"/>
    <w:rsid w:val="00A851FB"/>
    <w:rsid w:val="00A86632"/>
    <w:rsid w:val="00A87E05"/>
    <w:rsid w:val="00A9226A"/>
    <w:rsid w:val="00A923AA"/>
    <w:rsid w:val="00A96296"/>
    <w:rsid w:val="00A96343"/>
    <w:rsid w:val="00A97E82"/>
    <w:rsid w:val="00AA36AA"/>
    <w:rsid w:val="00AA6240"/>
    <w:rsid w:val="00AB3723"/>
    <w:rsid w:val="00AB6676"/>
    <w:rsid w:val="00AC5DF2"/>
    <w:rsid w:val="00AC60CF"/>
    <w:rsid w:val="00AD0AC2"/>
    <w:rsid w:val="00AD0C98"/>
    <w:rsid w:val="00AD4610"/>
    <w:rsid w:val="00AD4617"/>
    <w:rsid w:val="00AD522F"/>
    <w:rsid w:val="00AD7B6E"/>
    <w:rsid w:val="00AE0AC2"/>
    <w:rsid w:val="00AE1080"/>
    <w:rsid w:val="00AE3675"/>
    <w:rsid w:val="00AE44E0"/>
    <w:rsid w:val="00AE487F"/>
    <w:rsid w:val="00AF0636"/>
    <w:rsid w:val="00AF0C63"/>
    <w:rsid w:val="00AF2236"/>
    <w:rsid w:val="00AF27A0"/>
    <w:rsid w:val="00AF47D1"/>
    <w:rsid w:val="00AF7895"/>
    <w:rsid w:val="00B0238B"/>
    <w:rsid w:val="00B02F2F"/>
    <w:rsid w:val="00B044E8"/>
    <w:rsid w:val="00B12CF4"/>
    <w:rsid w:val="00B13550"/>
    <w:rsid w:val="00B13FE6"/>
    <w:rsid w:val="00B1455D"/>
    <w:rsid w:val="00B15921"/>
    <w:rsid w:val="00B2130D"/>
    <w:rsid w:val="00B22526"/>
    <w:rsid w:val="00B242CF"/>
    <w:rsid w:val="00B25E7F"/>
    <w:rsid w:val="00B25E8D"/>
    <w:rsid w:val="00B26789"/>
    <w:rsid w:val="00B272EC"/>
    <w:rsid w:val="00B330F1"/>
    <w:rsid w:val="00B376E1"/>
    <w:rsid w:val="00B37A60"/>
    <w:rsid w:val="00B402CC"/>
    <w:rsid w:val="00B42660"/>
    <w:rsid w:val="00B43DE4"/>
    <w:rsid w:val="00B441FF"/>
    <w:rsid w:val="00B44CD2"/>
    <w:rsid w:val="00B452C8"/>
    <w:rsid w:val="00B47D1B"/>
    <w:rsid w:val="00B47E8F"/>
    <w:rsid w:val="00B5103F"/>
    <w:rsid w:val="00B540A7"/>
    <w:rsid w:val="00B578AD"/>
    <w:rsid w:val="00B606DE"/>
    <w:rsid w:val="00B62486"/>
    <w:rsid w:val="00B770E7"/>
    <w:rsid w:val="00B80263"/>
    <w:rsid w:val="00B84C03"/>
    <w:rsid w:val="00B85D82"/>
    <w:rsid w:val="00B86FB8"/>
    <w:rsid w:val="00B93912"/>
    <w:rsid w:val="00B943A5"/>
    <w:rsid w:val="00BA3CC7"/>
    <w:rsid w:val="00BA74A8"/>
    <w:rsid w:val="00BB0B1A"/>
    <w:rsid w:val="00BB11E6"/>
    <w:rsid w:val="00BB27E8"/>
    <w:rsid w:val="00BB43A1"/>
    <w:rsid w:val="00BB6836"/>
    <w:rsid w:val="00BB6B88"/>
    <w:rsid w:val="00BB7DC6"/>
    <w:rsid w:val="00BC3770"/>
    <w:rsid w:val="00BC4008"/>
    <w:rsid w:val="00BC729C"/>
    <w:rsid w:val="00BD24A3"/>
    <w:rsid w:val="00BD4A42"/>
    <w:rsid w:val="00BD4DEF"/>
    <w:rsid w:val="00BD51EE"/>
    <w:rsid w:val="00BD59C1"/>
    <w:rsid w:val="00BE34A2"/>
    <w:rsid w:val="00BE3594"/>
    <w:rsid w:val="00BE69D5"/>
    <w:rsid w:val="00BF407C"/>
    <w:rsid w:val="00BF787B"/>
    <w:rsid w:val="00BF7F23"/>
    <w:rsid w:val="00C00D5E"/>
    <w:rsid w:val="00C01301"/>
    <w:rsid w:val="00C046D0"/>
    <w:rsid w:val="00C06148"/>
    <w:rsid w:val="00C0783C"/>
    <w:rsid w:val="00C07F58"/>
    <w:rsid w:val="00C14344"/>
    <w:rsid w:val="00C157EF"/>
    <w:rsid w:val="00C16542"/>
    <w:rsid w:val="00C1708D"/>
    <w:rsid w:val="00C173D8"/>
    <w:rsid w:val="00C22395"/>
    <w:rsid w:val="00C269C1"/>
    <w:rsid w:val="00C2739B"/>
    <w:rsid w:val="00C31FE6"/>
    <w:rsid w:val="00C32387"/>
    <w:rsid w:val="00C3450B"/>
    <w:rsid w:val="00C3766D"/>
    <w:rsid w:val="00C400A6"/>
    <w:rsid w:val="00C41936"/>
    <w:rsid w:val="00C43CA3"/>
    <w:rsid w:val="00C51E57"/>
    <w:rsid w:val="00C52AAE"/>
    <w:rsid w:val="00C52C46"/>
    <w:rsid w:val="00C533DC"/>
    <w:rsid w:val="00C53776"/>
    <w:rsid w:val="00C55E1D"/>
    <w:rsid w:val="00C6196A"/>
    <w:rsid w:val="00C668FB"/>
    <w:rsid w:val="00C676F6"/>
    <w:rsid w:val="00C70169"/>
    <w:rsid w:val="00C72DD9"/>
    <w:rsid w:val="00C7315A"/>
    <w:rsid w:val="00C746DB"/>
    <w:rsid w:val="00C823BA"/>
    <w:rsid w:val="00C82AEE"/>
    <w:rsid w:val="00C8458E"/>
    <w:rsid w:val="00C8518A"/>
    <w:rsid w:val="00C86C2A"/>
    <w:rsid w:val="00C87FB5"/>
    <w:rsid w:val="00C938E7"/>
    <w:rsid w:val="00C96268"/>
    <w:rsid w:val="00C96C80"/>
    <w:rsid w:val="00C97259"/>
    <w:rsid w:val="00CA307B"/>
    <w:rsid w:val="00CA41C4"/>
    <w:rsid w:val="00CA4B53"/>
    <w:rsid w:val="00CA514B"/>
    <w:rsid w:val="00CA5827"/>
    <w:rsid w:val="00CA63B7"/>
    <w:rsid w:val="00CB0BCD"/>
    <w:rsid w:val="00CB19D1"/>
    <w:rsid w:val="00CB749A"/>
    <w:rsid w:val="00CB7AE9"/>
    <w:rsid w:val="00CC045B"/>
    <w:rsid w:val="00CC333D"/>
    <w:rsid w:val="00CC40AF"/>
    <w:rsid w:val="00CC5385"/>
    <w:rsid w:val="00CC77D9"/>
    <w:rsid w:val="00CC7868"/>
    <w:rsid w:val="00CD14BE"/>
    <w:rsid w:val="00CD1CF0"/>
    <w:rsid w:val="00CD2C22"/>
    <w:rsid w:val="00CE176D"/>
    <w:rsid w:val="00CE4B46"/>
    <w:rsid w:val="00CE5BD1"/>
    <w:rsid w:val="00CE6D57"/>
    <w:rsid w:val="00CE7B15"/>
    <w:rsid w:val="00CF17CA"/>
    <w:rsid w:val="00CF303A"/>
    <w:rsid w:val="00CF361B"/>
    <w:rsid w:val="00CF42A1"/>
    <w:rsid w:val="00CF6330"/>
    <w:rsid w:val="00D01763"/>
    <w:rsid w:val="00D030F1"/>
    <w:rsid w:val="00D03E1A"/>
    <w:rsid w:val="00D055C6"/>
    <w:rsid w:val="00D05A99"/>
    <w:rsid w:val="00D06562"/>
    <w:rsid w:val="00D0664F"/>
    <w:rsid w:val="00D113BC"/>
    <w:rsid w:val="00D11492"/>
    <w:rsid w:val="00D126CA"/>
    <w:rsid w:val="00D136C2"/>
    <w:rsid w:val="00D157B6"/>
    <w:rsid w:val="00D17B69"/>
    <w:rsid w:val="00D251AD"/>
    <w:rsid w:val="00D27D1D"/>
    <w:rsid w:val="00D3040A"/>
    <w:rsid w:val="00D32F17"/>
    <w:rsid w:val="00D33141"/>
    <w:rsid w:val="00D33D33"/>
    <w:rsid w:val="00D34130"/>
    <w:rsid w:val="00D34289"/>
    <w:rsid w:val="00D36063"/>
    <w:rsid w:val="00D40277"/>
    <w:rsid w:val="00D43904"/>
    <w:rsid w:val="00D43B76"/>
    <w:rsid w:val="00D45786"/>
    <w:rsid w:val="00D45E1E"/>
    <w:rsid w:val="00D46788"/>
    <w:rsid w:val="00D468BB"/>
    <w:rsid w:val="00D50121"/>
    <w:rsid w:val="00D51711"/>
    <w:rsid w:val="00D5384A"/>
    <w:rsid w:val="00D54492"/>
    <w:rsid w:val="00D6065A"/>
    <w:rsid w:val="00D6177F"/>
    <w:rsid w:val="00D63A7B"/>
    <w:rsid w:val="00D65C94"/>
    <w:rsid w:val="00D67306"/>
    <w:rsid w:val="00D70730"/>
    <w:rsid w:val="00D80A0E"/>
    <w:rsid w:val="00D8161C"/>
    <w:rsid w:val="00D82294"/>
    <w:rsid w:val="00D82461"/>
    <w:rsid w:val="00D828B8"/>
    <w:rsid w:val="00D8386C"/>
    <w:rsid w:val="00D853CB"/>
    <w:rsid w:val="00D8578C"/>
    <w:rsid w:val="00D8779A"/>
    <w:rsid w:val="00D917A2"/>
    <w:rsid w:val="00D925E5"/>
    <w:rsid w:val="00D92D1E"/>
    <w:rsid w:val="00D95949"/>
    <w:rsid w:val="00DA0C47"/>
    <w:rsid w:val="00DA2263"/>
    <w:rsid w:val="00DA250F"/>
    <w:rsid w:val="00DA6148"/>
    <w:rsid w:val="00DA66B0"/>
    <w:rsid w:val="00DB0C9B"/>
    <w:rsid w:val="00DB17E1"/>
    <w:rsid w:val="00DB272B"/>
    <w:rsid w:val="00DB40CD"/>
    <w:rsid w:val="00DB5164"/>
    <w:rsid w:val="00DB56C3"/>
    <w:rsid w:val="00DC1871"/>
    <w:rsid w:val="00DC5474"/>
    <w:rsid w:val="00DC5C7E"/>
    <w:rsid w:val="00DC5D6C"/>
    <w:rsid w:val="00DC79F8"/>
    <w:rsid w:val="00DD0077"/>
    <w:rsid w:val="00DD3B80"/>
    <w:rsid w:val="00DD4CF7"/>
    <w:rsid w:val="00DD7AC3"/>
    <w:rsid w:val="00DE17BE"/>
    <w:rsid w:val="00DF224D"/>
    <w:rsid w:val="00DF2347"/>
    <w:rsid w:val="00DF2891"/>
    <w:rsid w:val="00DF2DA7"/>
    <w:rsid w:val="00DF67FB"/>
    <w:rsid w:val="00E0030A"/>
    <w:rsid w:val="00E003FF"/>
    <w:rsid w:val="00E00BAC"/>
    <w:rsid w:val="00E00F9F"/>
    <w:rsid w:val="00E07A13"/>
    <w:rsid w:val="00E10989"/>
    <w:rsid w:val="00E11DAC"/>
    <w:rsid w:val="00E133C9"/>
    <w:rsid w:val="00E1545B"/>
    <w:rsid w:val="00E15FF5"/>
    <w:rsid w:val="00E22FB5"/>
    <w:rsid w:val="00E23A8C"/>
    <w:rsid w:val="00E31934"/>
    <w:rsid w:val="00E323EE"/>
    <w:rsid w:val="00E343BB"/>
    <w:rsid w:val="00E35148"/>
    <w:rsid w:val="00E35D7D"/>
    <w:rsid w:val="00E362BC"/>
    <w:rsid w:val="00E371C9"/>
    <w:rsid w:val="00E40468"/>
    <w:rsid w:val="00E40EE7"/>
    <w:rsid w:val="00E41049"/>
    <w:rsid w:val="00E42E46"/>
    <w:rsid w:val="00E4462D"/>
    <w:rsid w:val="00E44F76"/>
    <w:rsid w:val="00E45195"/>
    <w:rsid w:val="00E46022"/>
    <w:rsid w:val="00E52386"/>
    <w:rsid w:val="00E5305C"/>
    <w:rsid w:val="00E54A12"/>
    <w:rsid w:val="00E559C4"/>
    <w:rsid w:val="00E65C32"/>
    <w:rsid w:val="00E70022"/>
    <w:rsid w:val="00E72E0E"/>
    <w:rsid w:val="00E73AFF"/>
    <w:rsid w:val="00E76875"/>
    <w:rsid w:val="00E76DD0"/>
    <w:rsid w:val="00E778C2"/>
    <w:rsid w:val="00E77E7B"/>
    <w:rsid w:val="00E80B5F"/>
    <w:rsid w:val="00E87482"/>
    <w:rsid w:val="00E90365"/>
    <w:rsid w:val="00E96537"/>
    <w:rsid w:val="00E96A35"/>
    <w:rsid w:val="00E97051"/>
    <w:rsid w:val="00EA3317"/>
    <w:rsid w:val="00EA3BC6"/>
    <w:rsid w:val="00EA4B5C"/>
    <w:rsid w:val="00EA7032"/>
    <w:rsid w:val="00EA7B00"/>
    <w:rsid w:val="00EB0D79"/>
    <w:rsid w:val="00EB20C4"/>
    <w:rsid w:val="00EB2370"/>
    <w:rsid w:val="00EB4D8C"/>
    <w:rsid w:val="00EB6F91"/>
    <w:rsid w:val="00EC2F55"/>
    <w:rsid w:val="00EC41A4"/>
    <w:rsid w:val="00EC7061"/>
    <w:rsid w:val="00EC74EE"/>
    <w:rsid w:val="00EC7ED2"/>
    <w:rsid w:val="00ED1758"/>
    <w:rsid w:val="00EE4602"/>
    <w:rsid w:val="00EE4BF6"/>
    <w:rsid w:val="00EE73FD"/>
    <w:rsid w:val="00EF7AD3"/>
    <w:rsid w:val="00F013FF"/>
    <w:rsid w:val="00F036F7"/>
    <w:rsid w:val="00F037BA"/>
    <w:rsid w:val="00F03C98"/>
    <w:rsid w:val="00F0439F"/>
    <w:rsid w:val="00F045A4"/>
    <w:rsid w:val="00F07D0E"/>
    <w:rsid w:val="00F10A1A"/>
    <w:rsid w:val="00F14191"/>
    <w:rsid w:val="00F204C7"/>
    <w:rsid w:val="00F20EB5"/>
    <w:rsid w:val="00F25755"/>
    <w:rsid w:val="00F26636"/>
    <w:rsid w:val="00F36646"/>
    <w:rsid w:val="00F42F35"/>
    <w:rsid w:val="00F431ED"/>
    <w:rsid w:val="00F4463E"/>
    <w:rsid w:val="00F579ED"/>
    <w:rsid w:val="00F61196"/>
    <w:rsid w:val="00F62485"/>
    <w:rsid w:val="00F62FA3"/>
    <w:rsid w:val="00F63BB3"/>
    <w:rsid w:val="00F64864"/>
    <w:rsid w:val="00F649F6"/>
    <w:rsid w:val="00F667B7"/>
    <w:rsid w:val="00F7177F"/>
    <w:rsid w:val="00F7199E"/>
    <w:rsid w:val="00F72804"/>
    <w:rsid w:val="00F77BE1"/>
    <w:rsid w:val="00F813F3"/>
    <w:rsid w:val="00F84707"/>
    <w:rsid w:val="00F8499C"/>
    <w:rsid w:val="00F84C8E"/>
    <w:rsid w:val="00F86D51"/>
    <w:rsid w:val="00F91359"/>
    <w:rsid w:val="00F93A12"/>
    <w:rsid w:val="00F95D37"/>
    <w:rsid w:val="00F96032"/>
    <w:rsid w:val="00F96951"/>
    <w:rsid w:val="00FA0FF3"/>
    <w:rsid w:val="00FA13B2"/>
    <w:rsid w:val="00FA6031"/>
    <w:rsid w:val="00FB03A9"/>
    <w:rsid w:val="00FB3FB9"/>
    <w:rsid w:val="00FB659C"/>
    <w:rsid w:val="00FB713C"/>
    <w:rsid w:val="00FC1CF1"/>
    <w:rsid w:val="00FC2816"/>
    <w:rsid w:val="00FC3A45"/>
    <w:rsid w:val="00FC3C38"/>
    <w:rsid w:val="00FC40FF"/>
    <w:rsid w:val="00FC5F97"/>
    <w:rsid w:val="00FC6E79"/>
    <w:rsid w:val="00FC7C99"/>
    <w:rsid w:val="00FD0715"/>
    <w:rsid w:val="00FD3857"/>
    <w:rsid w:val="00FD3A6B"/>
    <w:rsid w:val="00FD3D09"/>
    <w:rsid w:val="00FD4FDC"/>
    <w:rsid w:val="00FD7884"/>
    <w:rsid w:val="00FE3150"/>
    <w:rsid w:val="00FE5DDB"/>
    <w:rsid w:val="00FE72A7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Table Grid" w:uiPriority="59"/>
    <w:lsdException w:name="Light Shading" w:uiPriority="60"/>
    <w:lsdException w:name="Light Grid" w:uiPriority="62"/>
    <w:lsdException w:name="List Paragraph" w:uiPriority="34" w:qFormat="1"/>
  </w:latentStyles>
  <w:style w:type="paragraph" w:default="1" w:styleId="Normal">
    <w:name w:val="Normal"/>
    <w:qFormat/>
    <w:rsid w:val="0033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0B"/>
  </w:style>
  <w:style w:type="paragraph" w:styleId="Footer">
    <w:name w:val="footer"/>
    <w:basedOn w:val="Normal"/>
    <w:link w:val="FooterChar"/>
    <w:uiPriority w:val="99"/>
    <w:unhideWhenUsed/>
    <w:rsid w:val="008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0B"/>
  </w:style>
  <w:style w:type="character" w:styleId="CommentReference">
    <w:name w:val="annotation reference"/>
    <w:basedOn w:val="DefaultParagraphFont"/>
    <w:uiPriority w:val="99"/>
    <w:semiHidden/>
    <w:unhideWhenUsed/>
    <w:rsid w:val="0077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56F"/>
    <w:pPr>
      <w:ind w:left="720"/>
      <w:contextualSpacing/>
    </w:pPr>
  </w:style>
  <w:style w:type="paragraph" w:customStyle="1" w:styleId="Default">
    <w:name w:val="Default"/>
    <w:rsid w:val="00BF7F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5D7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505C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FF0A-BC44-4096-911E-B7F7EC2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Gummadi</dc:creator>
  <cp:lastModifiedBy>JHU</cp:lastModifiedBy>
  <cp:revision>9</cp:revision>
  <cp:lastPrinted>2011-10-21T16:00:00Z</cp:lastPrinted>
  <dcterms:created xsi:type="dcterms:W3CDTF">2011-11-18T17:03:00Z</dcterms:created>
  <dcterms:modified xsi:type="dcterms:W3CDTF">2011-11-30T18:08:00Z</dcterms:modified>
</cp:coreProperties>
</file>