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-176" w:type="dxa"/>
        <w:tblLook w:val="04A0"/>
      </w:tblPr>
      <w:tblGrid>
        <w:gridCol w:w="993"/>
        <w:gridCol w:w="1463"/>
        <w:gridCol w:w="1163"/>
        <w:gridCol w:w="901"/>
        <w:gridCol w:w="2883"/>
        <w:gridCol w:w="3097"/>
      </w:tblGrid>
      <w:tr w:rsidR="000F7C32" w:rsidRPr="00E55AA1" w:rsidTr="00BA1672">
        <w:trPr>
          <w:trHeight w:val="3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55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Amplicon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Range*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E55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Amplicon</w:t>
            </w:r>
            <w:proofErr w:type="spellEnd"/>
            <w:r w:rsidRPr="00E55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size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Genomic region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Forward primer sequence (5' - 3')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Reverse primer sequence (5' - 3')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1 - 5965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5,966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AGGCCAGCCCTCTCGCG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CACAGGGACGGCGGTTGGAC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5703-10765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5,063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CCCCGCGCTCTTTTAGAGCC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CCACGAGCCGAACAGCTGGC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10513-16312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5,819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TCGTCTAACACGCATTGCAGCG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AGTCCCGGGTAGGTGTGGGC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20690-26684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5,995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CCCTCCGTGGACCTAGCCGA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CTCGGCCGCTACCCGAAAGC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15951-21015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5,101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CTGCGGGATCGGGCTTTCGG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AGGAACGCCCAGACGGGACA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26192-32198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6,007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CGCGCGTGGACAACCTCGAT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TGGAGCAAAACAGCGCCGCA 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31774-37345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5,572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CCGACCCGGAAGCGGAAACC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ACGGTCGCGATGTCGGATGC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37114-40040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2,926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AGGCGCCGGTAGAGATCCGT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GTCCCAATGAACCCCGTA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39060-40843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1,783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GGTGAGGTTACGTGGGACGATG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TTAGAAACGTGAGTTGGTGCCG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40843-42907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2,064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GCCCGTACCCTCAGACCCGT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CAGTCGCCTGGCGTCCGTTT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41523-43556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2,033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AGAACCGGGCACACAAATAG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TTGTGCGAATGCCATATGTT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43467-49393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5,946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CGTGGCGCGGGCCATAAGT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AAGGACGCGGGGTTACCGGA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49051-54760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5,710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AGAGCTTCACGTGCAACCGAAT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AAGCGACACGCCACCCTTGG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54192-59492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5,301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CCTGGAAACGCCCTGGACCG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CTTGGCGCTCAGCCGCAGAT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59123-64658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5,536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ACGGGAGCGCTGCTTTCCAC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ACGTCGAGGTTTCGCGGACG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64385-69658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5,274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CAGCTGGCGCATACCCTCGC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TAGTCGGCGCGCTGCTGATG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69321-74912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5,592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CCCGTTCGCCATATACCGCAACAA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ACCCGACTCCCAGGTCCACG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74576-79919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5,344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CTGGGAGCCAACCACCACGC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AGGCTACGGGAACGGGGACC 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79489-84982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5,494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CGCCTTTAAACCAGGCGCCGA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GCGGCTCCTGAGGCTGTGTG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84668-90253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5,586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TGGCACGATCGGGATTGGATAGG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TGCCCAAGCGGGGGCAGTAA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90044-95581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5,538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TTTGGCGCCCGCGTAACTAA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ACCTGCATGCCGGGGCTCTA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95229-100770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5,542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GACAACCGCCGCTCCTCTGG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CCCTACCGCGGGACATGCAC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99742-104894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5,973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L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TCCGTCCGTTGAGCGGGTGT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ACGCCTCTAATGGAGTAACTGTCCCA 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110529-116109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5,581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IR / 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S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GCGACAGCGTCGAGTCGGTT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ACCCCATGGTGTTCGTGTGCG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115103-117562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2,460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S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CCGCGACACCCAAAGGGTCC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AAGGCCAGCGTAATACATGCTTTGGT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117384-118364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n-GB"/>
              </w:rPr>
              <w:t>S</w:t>
            </w: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/ TR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CCCCCGTAAACCCCGGAACG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GTGTGGGGACCCCGTGGGTT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118124-119026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GCCCTCCCCCACAAACTCGC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AGTCGAGGCATATGCGCCGC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118888-120006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1,118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GGGACGCTGTCTGGTGCGAC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AAACATCGGCGGGGTACCGC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119805-120940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1,138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GCGTACACCACAGACATGCGGA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ACGGGGTCATGGTGGGACGG</w:t>
            </w:r>
          </w:p>
        </w:tc>
      </w:tr>
      <w:tr w:rsidR="000F7C32" w:rsidRPr="00E55AA1" w:rsidTr="00BA1672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120755-124804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4,050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TR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CCCAGTGCGATGGATACGCCG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C32" w:rsidRPr="00E55AA1" w:rsidRDefault="000F7C32" w:rsidP="00BA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55A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CCGCCCGCACAGACAGACAG</w:t>
            </w:r>
          </w:p>
        </w:tc>
      </w:tr>
    </w:tbl>
    <w:p w:rsidR="000F7C32" w:rsidRDefault="000F7C32" w:rsidP="000F7C32">
      <w:pPr>
        <w:spacing w:after="0" w:line="240" w:lineRule="auto"/>
        <w:ind w:left="720" w:hanging="720"/>
        <w:rPr>
          <w:rFonts w:ascii="Arial" w:hAnsi="Arial" w:cs="Arial"/>
        </w:rPr>
      </w:pPr>
    </w:p>
    <w:p w:rsidR="000F7C32" w:rsidRDefault="000F7C32" w:rsidP="00140B4A">
      <w:pPr>
        <w:spacing w:after="0" w:line="240" w:lineRule="auto"/>
        <w:ind w:left="720" w:hanging="720"/>
      </w:pPr>
      <w:r w:rsidRPr="00E10A99">
        <w:rPr>
          <w:rFonts w:ascii="Arial" w:hAnsi="Arial" w:cs="Arial"/>
          <w:b/>
        </w:rPr>
        <w:t xml:space="preserve">Supplementary Table </w:t>
      </w:r>
      <w:r w:rsidR="001B5EE9">
        <w:rPr>
          <w:rFonts w:ascii="Arial" w:hAnsi="Arial" w:cs="Arial"/>
          <w:b/>
        </w:rPr>
        <w:t>S</w:t>
      </w:r>
      <w:r w:rsidRPr="00E10A99">
        <w:rPr>
          <w:rFonts w:ascii="Arial" w:hAnsi="Arial" w:cs="Arial"/>
          <w:b/>
        </w:rPr>
        <w:t>3</w:t>
      </w:r>
      <w:r w:rsidR="001B5EE9">
        <w:rPr>
          <w:rFonts w:ascii="Arial" w:hAnsi="Arial" w:cs="Arial"/>
          <w:b/>
        </w:rPr>
        <w:t xml:space="preserve"> </w:t>
      </w:r>
      <w:r w:rsidR="001B5EE9" w:rsidRPr="001B5EE9">
        <w:rPr>
          <w:rFonts w:ascii="Arial" w:hAnsi="Arial" w:cs="Arial"/>
          <w:b/>
          <w:bCs/>
          <w:color w:val="000000"/>
          <w:lang w:eastAsia="en-GB"/>
        </w:rPr>
        <w:t xml:space="preserve">| Primers used to generate overlapping </w:t>
      </w:r>
      <w:proofErr w:type="spellStart"/>
      <w:r w:rsidR="001B5EE9" w:rsidRPr="001B5EE9">
        <w:rPr>
          <w:rFonts w:ascii="Arial" w:hAnsi="Arial" w:cs="Arial"/>
          <w:b/>
          <w:bCs/>
          <w:color w:val="000000"/>
          <w:lang w:eastAsia="en-GB"/>
        </w:rPr>
        <w:t>amplicons</w:t>
      </w:r>
      <w:proofErr w:type="spellEnd"/>
      <w:r w:rsidR="001B5EE9" w:rsidRPr="001B5EE9">
        <w:rPr>
          <w:rFonts w:ascii="Arial" w:hAnsi="Arial" w:cs="Arial"/>
          <w:b/>
          <w:bCs/>
          <w:color w:val="000000"/>
          <w:lang w:eastAsia="en-GB"/>
        </w:rPr>
        <w:t xml:space="preserve"> by long PCR for deep–</w:t>
      </w:r>
      <w:r w:rsidR="00140B4A">
        <w:rPr>
          <w:rFonts w:ascii="Arial" w:hAnsi="Arial" w:cs="Arial"/>
          <w:b/>
          <w:bCs/>
          <w:color w:val="000000"/>
          <w:lang w:eastAsia="en-GB"/>
        </w:rPr>
        <w:t>sequencing of VZV</w:t>
      </w:r>
    </w:p>
    <w:sectPr w:rsidR="000F7C32" w:rsidSect="00140B4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C32"/>
    <w:rsid w:val="000F7C32"/>
    <w:rsid w:val="001365B9"/>
    <w:rsid w:val="00140B4A"/>
    <w:rsid w:val="001B5EE9"/>
    <w:rsid w:val="0038312E"/>
    <w:rsid w:val="0060019C"/>
    <w:rsid w:val="0062015C"/>
    <w:rsid w:val="00921EA9"/>
    <w:rsid w:val="00925FD0"/>
    <w:rsid w:val="0094516E"/>
    <w:rsid w:val="00987B4C"/>
    <w:rsid w:val="00AE3011"/>
    <w:rsid w:val="00BA1672"/>
    <w:rsid w:val="00D42AC8"/>
    <w:rsid w:val="00EF3744"/>
    <w:rsid w:val="00F6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C3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F7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rekgdde</cp:lastModifiedBy>
  <cp:revision>3</cp:revision>
  <cp:lastPrinted>2011-06-01T12:52:00Z</cp:lastPrinted>
  <dcterms:created xsi:type="dcterms:W3CDTF">2011-10-28T08:32:00Z</dcterms:created>
  <dcterms:modified xsi:type="dcterms:W3CDTF">2011-10-28T08:32:00Z</dcterms:modified>
</cp:coreProperties>
</file>