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0" w:rsidRPr="006D03AF" w:rsidRDefault="00651C60" w:rsidP="00FB1174">
      <w:pPr>
        <w:rPr>
          <w:rFonts w:ascii="Arial" w:hAnsi="Arial" w:cs="Arial"/>
        </w:rPr>
      </w:pPr>
    </w:p>
    <w:p w:rsidR="00651C60" w:rsidRPr="00862DDA" w:rsidRDefault="00651C60" w:rsidP="00FB1174">
      <w:pPr>
        <w:rPr>
          <w:rFonts w:ascii="Arial" w:hAnsi="Arial" w:cs="Arial"/>
          <w:b/>
          <w:bCs/>
        </w:rPr>
      </w:pPr>
      <w:r w:rsidRPr="00862DDA">
        <w:rPr>
          <w:rFonts w:ascii="Arial" w:hAnsi="Arial" w:cs="Arial"/>
          <w:b/>
        </w:rPr>
        <w:t>Supplementary Table 2.  Die</w:t>
      </w:r>
      <w:r w:rsidRPr="00862DDA">
        <w:rPr>
          <w:rFonts w:ascii="Arial" w:hAnsi="Arial" w:cs="Arial"/>
          <w:b/>
          <w:bCs/>
        </w:rPr>
        <w:t xml:space="preserve">t composition </w:t>
      </w:r>
    </w:p>
    <w:p w:rsidR="00651C60" w:rsidRPr="006D03AF" w:rsidRDefault="00651C60" w:rsidP="00FB1174">
      <w:pPr>
        <w:rPr>
          <w:rFonts w:ascii="Arial" w:hAnsi="Arial" w:cs="Arial"/>
        </w:rPr>
      </w:pPr>
    </w:p>
    <w:tbl>
      <w:tblPr>
        <w:tblW w:w="4057" w:type="dxa"/>
        <w:tblInd w:w="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137"/>
        <w:gridCol w:w="960"/>
        <w:gridCol w:w="960"/>
      </w:tblGrid>
      <w:tr w:rsidR="00651C60" w:rsidRPr="006D03AF">
        <w:trPr>
          <w:trHeight w:val="264"/>
        </w:trPr>
        <w:tc>
          <w:tcPr>
            <w:tcW w:w="2137" w:type="dxa"/>
            <w:tcBorders>
              <w:top w:val="double" w:sz="6" w:space="0" w:color="000000"/>
            </w:tcBorders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000000"/>
            </w:tcBorders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HFD</w:t>
            </w:r>
          </w:p>
        </w:tc>
        <w:tc>
          <w:tcPr>
            <w:tcW w:w="960" w:type="dxa"/>
            <w:tcBorders>
              <w:top w:val="double" w:sz="6" w:space="0" w:color="000000"/>
            </w:tcBorders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LFD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Fat (lard), %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34.9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4.3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Cholesterol, ppm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301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18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Fiber (max), %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6.5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4.7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Carbohydrates, %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6.5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67.4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Vitamin A, IU/g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25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25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Energy, (kcal/g)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5.15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3.78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from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651C60" w:rsidRPr="006D03AF">
        <w:trPr>
          <w:trHeight w:val="264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Protein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18.4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18.3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Fat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61.3</w:t>
            </w:r>
          </w:p>
        </w:tc>
        <w:tc>
          <w:tcPr>
            <w:tcW w:w="960" w:type="dxa"/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10.2</w:t>
            </w:r>
          </w:p>
        </w:tc>
      </w:tr>
      <w:tr w:rsidR="00651C60" w:rsidRPr="006D03AF">
        <w:trPr>
          <w:trHeight w:val="276"/>
        </w:trPr>
        <w:tc>
          <w:tcPr>
            <w:tcW w:w="2137" w:type="dxa"/>
            <w:tcBorders>
              <w:bottom w:val="double" w:sz="6" w:space="0" w:color="000000"/>
            </w:tcBorders>
            <w:noWrap/>
          </w:tcPr>
          <w:p w:rsidR="00651C60" w:rsidRPr="00835A56" w:rsidRDefault="00651C60" w:rsidP="002D4577">
            <w:pPr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Carbohydrates</w:t>
            </w:r>
          </w:p>
        </w:tc>
        <w:tc>
          <w:tcPr>
            <w:tcW w:w="960" w:type="dxa"/>
            <w:tcBorders>
              <w:bottom w:val="double" w:sz="6" w:space="0" w:color="000000"/>
            </w:tcBorders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20.2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  <w:noWrap/>
          </w:tcPr>
          <w:p w:rsidR="00651C60" w:rsidRPr="00835A56" w:rsidRDefault="00651C60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35A56">
              <w:rPr>
                <w:rFonts w:ascii="Arial" w:hAnsi="Arial" w:cs="Arial"/>
                <w:bCs/>
                <w:sz w:val="22"/>
              </w:rPr>
              <w:t>71.5</w:t>
            </w:r>
          </w:p>
        </w:tc>
      </w:tr>
    </w:tbl>
    <w:p w:rsidR="00651C60" w:rsidRPr="006D03AF" w:rsidRDefault="00651C60" w:rsidP="00FB1174">
      <w:pPr>
        <w:rPr>
          <w:rFonts w:ascii="Arial" w:hAnsi="Arial" w:cs="Arial"/>
        </w:rPr>
      </w:pPr>
    </w:p>
    <w:p w:rsidR="00651C60" w:rsidRPr="006D03AF" w:rsidRDefault="00651C60">
      <w:pPr>
        <w:rPr>
          <w:rFonts w:ascii="Arial" w:hAnsi="Arial" w:cs="Arial"/>
        </w:rPr>
      </w:pPr>
    </w:p>
    <w:sectPr w:rsidR="00651C60" w:rsidRPr="006D03AF" w:rsidSect="005D07CF">
      <w:pgSz w:w="12240" w:h="15840"/>
      <w:pgMar w:top="1138" w:right="720" w:bottom="113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1ÙÅÁ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Batang">
    <w:altName w:val="??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74"/>
    <w:rsid w:val="00152903"/>
    <w:rsid w:val="002D4577"/>
    <w:rsid w:val="005B2FBE"/>
    <w:rsid w:val="005D07CF"/>
    <w:rsid w:val="00651C60"/>
    <w:rsid w:val="006D03AF"/>
    <w:rsid w:val="00835A56"/>
    <w:rsid w:val="00862DDA"/>
    <w:rsid w:val="00903598"/>
    <w:rsid w:val="00921C1A"/>
    <w:rsid w:val="009B307C"/>
    <w:rsid w:val="009C136B"/>
    <w:rsid w:val="009E6DA8"/>
    <w:rsid w:val="00A11B7D"/>
    <w:rsid w:val="00E121F1"/>
    <w:rsid w:val="00FB11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enormal">
    <w:name w:val="textenormal"/>
    <w:basedOn w:val="DefaultParagraphFont"/>
    <w:uiPriority w:val="99"/>
    <w:rsid w:val="00FB1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CUIT</cp:lastModifiedBy>
  <cp:revision>4</cp:revision>
  <dcterms:created xsi:type="dcterms:W3CDTF">2011-03-23T21:33:00Z</dcterms:created>
  <dcterms:modified xsi:type="dcterms:W3CDTF">2011-03-23T21:34:00Z</dcterms:modified>
</cp:coreProperties>
</file>