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4" w:rsidRPr="00935594" w:rsidRDefault="00935594" w:rsidP="00935594">
      <w:pPr>
        <w:rPr>
          <w:rFonts w:ascii="Times New Roman" w:hAnsi="Times New Roman"/>
        </w:rPr>
      </w:pPr>
      <w:r w:rsidRPr="00935594">
        <w:rPr>
          <w:rFonts w:ascii="Times New Roman" w:hAnsi="Times New Roman"/>
          <w:b/>
        </w:rPr>
        <w:t>Table S5</w:t>
      </w:r>
      <w:r w:rsidRPr="00935594">
        <w:rPr>
          <w:rFonts w:ascii="Times New Roman" w:hAnsi="Times New Roman"/>
        </w:rPr>
        <w:t>. Correlation R2 values of taxonomic assignment based upon a known dataset.</w:t>
      </w:r>
    </w:p>
    <w:tbl>
      <w:tblPr>
        <w:tblW w:w="0" w:type="auto"/>
        <w:tblLook w:val="04A0"/>
      </w:tblPr>
      <w:tblGrid>
        <w:gridCol w:w="2023"/>
        <w:gridCol w:w="1346"/>
        <w:gridCol w:w="1137"/>
        <w:gridCol w:w="1275"/>
        <w:gridCol w:w="2552"/>
      </w:tblGrid>
      <w:tr w:rsidR="00935594" w:rsidRPr="00935594" w:rsidTr="0093559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5594" w:rsidRPr="00935594" w:rsidRDefault="00935594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 w:rsidRPr="00935594">
              <w:rPr>
                <w:rFonts w:ascii="Times New Roman" w:hAnsi="Times New Roman" w:cs="Calibri"/>
                <w:b/>
                <w:color w:val="000000"/>
              </w:rPr>
              <w:t>Variables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5594" w:rsidRPr="00935594" w:rsidRDefault="00935594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 w:rsidRPr="00935594">
              <w:rPr>
                <w:rFonts w:ascii="Times New Roman" w:hAnsi="Times New Roman" w:cs="Calibri"/>
                <w:b/>
                <w:color w:val="000000"/>
              </w:rPr>
              <w:t>Truth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5594" w:rsidRPr="00935594" w:rsidRDefault="00935594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935594">
              <w:rPr>
                <w:rFonts w:ascii="Times New Roman" w:hAnsi="Times New Roman" w:cs="Calibri"/>
                <w:b/>
                <w:color w:val="000000"/>
              </w:rPr>
              <w:t>BLASTn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5594" w:rsidRPr="00935594" w:rsidRDefault="00935594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935594">
              <w:rPr>
                <w:rFonts w:ascii="Times New Roman" w:hAnsi="Times New Roman" w:cs="Calibri"/>
                <w:b/>
                <w:color w:val="000000"/>
              </w:rPr>
              <w:t>Qiime</w:t>
            </w:r>
            <w:proofErr w:type="spellEnd"/>
            <w:r w:rsidRPr="00935594">
              <w:rPr>
                <w:rFonts w:ascii="Times New Roman" w:hAnsi="Times New Roman" w:cs="Calibri"/>
                <w:b/>
                <w:color w:val="000000"/>
              </w:rPr>
              <w:t xml:space="preserve"> tax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5594" w:rsidRPr="00935594" w:rsidRDefault="00935594" w:rsidP="007E39E1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proofErr w:type="spellStart"/>
            <w:r w:rsidRPr="00935594">
              <w:rPr>
                <w:rFonts w:ascii="Times New Roman" w:hAnsi="Times New Roman" w:cs="Calibri"/>
                <w:b/>
                <w:color w:val="000000"/>
              </w:rPr>
              <w:t>RDP</w:t>
            </w:r>
            <w:proofErr w:type="spellEnd"/>
            <w:r w:rsidRPr="00935594">
              <w:rPr>
                <w:rFonts w:ascii="Times New Roman" w:hAnsi="Times New Roman" w:cs="Calibri"/>
                <w:b/>
                <w:color w:val="000000"/>
              </w:rPr>
              <w:t xml:space="preserve"> classification</w:t>
            </w:r>
          </w:p>
        </w:tc>
      </w:tr>
      <w:tr w:rsidR="00935594" w:rsidRPr="00F75A56" w:rsidTr="00935594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Truth (%)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0.998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0.821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0.130</w:t>
            </w:r>
          </w:p>
        </w:tc>
      </w:tr>
      <w:tr w:rsidR="00935594" w:rsidRPr="00F75A56" w:rsidTr="00935594">
        <w:trPr>
          <w:trHeight w:val="300"/>
        </w:trPr>
        <w:tc>
          <w:tcPr>
            <w:tcW w:w="0" w:type="auto"/>
            <w:noWrap/>
            <w:vAlign w:val="bottom"/>
          </w:tcPr>
          <w:p w:rsidR="00935594" w:rsidRPr="00F75A56" w:rsidRDefault="00935594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BLASTn</w:t>
            </w:r>
            <w:proofErr w:type="spellEnd"/>
          </w:p>
        </w:tc>
        <w:tc>
          <w:tcPr>
            <w:tcW w:w="1346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0.998</w:t>
            </w:r>
          </w:p>
        </w:tc>
        <w:tc>
          <w:tcPr>
            <w:tcW w:w="1134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0.837</w:t>
            </w:r>
          </w:p>
        </w:tc>
        <w:tc>
          <w:tcPr>
            <w:tcW w:w="2552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0.114</w:t>
            </w:r>
          </w:p>
        </w:tc>
      </w:tr>
      <w:tr w:rsidR="00935594" w:rsidRPr="00F75A56" w:rsidTr="00935594">
        <w:trPr>
          <w:trHeight w:val="300"/>
        </w:trPr>
        <w:tc>
          <w:tcPr>
            <w:tcW w:w="0" w:type="auto"/>
            <w:noWrap/>
            <w:vAlign w:val="bottom"/>
          </w:tcPr>
          <w:p w:rsidR="00935594" w:rsidRPr="00F75A56" w:rsidRDefault="00935594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Qiime</w:t>
            </w:r>
            <w:proofErr w:type="spellEnd"/>
            <w:r w:rsidRPr="00F75A56">
              <w:rPr>
                <w:rFonts w:ascii="Times New Roman" w:hAnsi="Times New Roman" w:cs="Calibri"/>
                <w:i/>
                <w:color w:val="000000"/>
              </w:rPr>
              <w:t xml:space="preserve"> tax</w:t>
            </w:r>
          </w:p>
        </w:tc>
        <w:tc>
          <w:tcPr>
            <w:tcW w:w="1346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0.821</w:t>
            </w:r>
          </w:p>
        </w:tc>
        <w:tc>
          <w:tcPr>
            <w:tcW w:w="1134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0.837</w:t>
            </w:r>
          </w:p>
        </w:tc>
        <w:tc>
          <w:tcPr>
            <w:tcW w:w="1275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0.138</w:t>
            </w:r>
          </w:p>
        </w:tc>
      </w:tr>
      <w:tr w:rsidR="00935594" w:rsidRPr="00F75A56" w:rsidTr="0093559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rPr>
                <w:rFonts w:ascii="Times New Roman" w:hAnsi="Times New Roman" w:cs="Calibri"/>
                <w:i/>
                <w:color w:val="000000"/>
              </w:rPr>
            </w:pPr>
            <w:proofErr w:type="spellStart"/>
            <w:r w:rsidRPr="00F75A56">
              <w:rPr>
                <w:rFonts w:ascii="Times New Roman" w:hAnsi="Times New Roman" w:cs="Calibri"/>
                <w:i/>
                <w:color w:val="000000"/>
              </w:rPr>
              <w:t>RDP</w:t>
            </w:r>
            <w:proofErr w:type="spellEnd"/>
            <w:r w:rsidRPr="00F75A56">
              <w:rPr>
                <w:rFonts w:ascii="Times New Roman" w:hAnsi="Times New Roman" w:cs="Calibri"/>
                <w:i/>
                <w:color w:val="000000"/>
              </w:rPr>
              <w:t xml:space="preserve"> classification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i/>
                <w:color w:val="000000"/>
              </w:rPr>
              <w:t>0.138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935594" w:rsidRPr="00F75A56" w:rsidRDefault="00935594" w:rsidP="007E39E1">
            <w:pPr>
              <w:jc w:val="center"/>
              <w:rPr>
                <w:rFonts w:ascii="Times New Roman" w:hAnsi="Times New Roman" w:cs="Calibri"/>
                <w:b/>
                <w:bCs/>
                <w:i/>
                <w:color w:val="000000"/>
              </w:rPr>
            </w:pPr>
            <w:r w:rsidRPr="00F75A56">
              <w:rPr>
                <w:rFonts w:ascii="Times New Roman" w:hAnsi="Times New Roman" w:cs="Calibri"/>
                <w:b/>
                <w:bCs/>
                <w:i/>
                <w:color w:val="000000"/>
              </w:rPr>
              <w:t>1</w:t>
            </w:r>
          </w:p>
        </w:tc>
      </w:tr>
    </w:tbl>
    <w:p w:rsidR="00935594" w:rsidRPr="00F75A56" w:rsidRDefault="00935594" w:rsidP="00935594">
      <w:pPr>
        <w:rPr>
          <w:rFonts w:ascii="Times New Roman" w:hAnsi="Times New Roman"/>
          <w:i/>
        </w:rPr>
      </w:pPr>
    </w:p>
    <w:sectPr w:rsidR="00935594" w:rsidRPr="00F75A56" w:rsidSect="00B90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35594"/>
    <w:rsid w:val="00935594"/>
    <w:rsid w:val="00B9082B"/>
    <w:rsid w:val="00E331AA"/>
    <w:rsid w:val="00E556EC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94"/>
    <w:pPr>
      <w:spacing w:after="200"/>
    </w:pPr>
    <w:rPr>
      <w:rFonts w:ascii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Surette</dc:creator>
  <cp:keywords/>
  <dc:description/>
  <cp:lastModifiedBy>Michael Surette</cp:lastModifiedBy>
  <cp:revision>1</cp:revision>
  <dcterms:created xsi:type="dcterms:W3CDTF">2011-06-20T00:12:00Z</dcterms:created>
  <dcterms:modified xsi:type="dcterms:W3CDTF">2011-06-20T00:20:00Z</dcterms:modified>
</cp:coreProperties>
</file>