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B3A" w:rsidRDefault="00D64B3A" w:rsidP="00C91745">
      <w:pPr>
        <w:jc w:val="both"/>
        <w:rPr>
          <w:rFonts w:ascii="Calibri" w:hAnsi="Calibri"/>
          <w:color w:val="auto"/>
        </w:rPr>
      </w:pPr>
      <w:r>
        <w:rPr>
          <w:rFonts w:ascii="Calibri" w:hAnsi="Calibri"/>
          <w:noProof/>
          <w:color w:val="aut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292600" cy="5486400"/>
            <wp:effectExtent l="19050" t="0" r="0" b="0"/>
            <wp:wrapSquare wrapText="bothSides"/>
            <wp:docPr id="1" name="Picture 0" descr="Fig.S2 (Lac6 pH dep and EDTA inhib)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S2 (Lac6 pH dep and EDTA inhib).em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92600" cy="548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91745" w:rsidRPr="00024C69" w:rsidRDefault="00D64B3A" w:rsidP="00F17C6F">
      <w:pPr>
        <w:rPr>
          <w:rFonts w:ascii="Calibri" w:hAnsi="Calibri"/>
          <w:color w:val="auto"/>
        </w:rPr>
      </w:pPr>
      <w:r w:rsidRPr="00D64B3A">
        <w:rPr>
          <w:rFonts w:ascii="Calibri" w:hAnsi="Calibri"/>
          <w:b/>
          <w:color w:val="auto"/>
        </w:rPr>
        <w:t>Fig. S</w:t>
      </w:r>
      <w:r>
        <w:rPr>
          <w:rFonts w:ascii="Calibri" w:hAnsi="Calibri"/>
          <w:b/>
          <w:color w:val="auto"/>
        </w:rPr>
        <w:t>2</w:t>
      </w:r>
      <w:r w:rsidRPr="00D64B3A">
        <w:rPr>
          <w:rFonts w:ascii="Calibri" w:hAnsi="Calibri"/>
          <w:b/>
          <w:color w:val="auto"/>
        </w:rPr>
        <w:t xml:space="preserve">. </w:t>
      </w:r>
      <w:r w:rsidR="00AE1C3E" w:rsidRPr="00AE1C3E">
        <w:rPr>
          <w:rFonts w:ascii="Calibri" w:hAnsi="Calibri"/>
          <w:color w:val="auto"/>
        </w:rPr>
        <w:t xml:space="preserve">Recombinant laccase characterizations. </w:t>
      </w:r>
      <w:r w:rsidR="008308D5" w:rsidRPr="0091566F">
        <w:rPr>
          <w:rFonts w:ascii="Calibri" w:hAnsi="Calibri"/>
          <w:color w:val="auto"/>
        </w:rPr>
        <w:t xml:space="preserve">pH dependence (A), </w:t>
      </w:r>
      <w:r w:rsidR="00E533BC" w:rsidRPr="0091566F">
        <w:rPr>
          <w:rFonts w:ascii="Calibri" w:hAnsi="Calibri"/>
          <w:color w:val="auto"/>
        </w:rPr>
        <w:t xml:space="preserve">and </w:t>
      </w:r>
      <w:r w:rsidR="008308D5" w:rsidRPr="0091566F">
        <w:rPr>
          <w:rFonts w:ascii="Calibri" w:hAnsi="Calibri"/>
          <w:color w:val="auto"/>
        </w:rPr>
        <w:t>sodium azide enhancement and EDTA inhibition (B) for  the recombinant Lac6</w:t>
      </w:r>
      <w:r w:rsidR="00EF41CE" w:rsidRPr="0091566F">
        <w:rPr>
          <w:rFonts w:ascii="Calibri" w:hAnsi="Calibri"/>
          <w:color w:val="auto"/>
        </w:rPr>
        <w:t>/A</w:t>
      </w:r>
      <w:r w:rsidR="008308D5" w:rsidRPr="0091566F">
        <w:rPr>
          <w:rFonts w:ascii="Calibri" w:hAnsi="Calibri"/>
          <w:color w:val="auto"/>
        </w:rPr>
        <w:t xml:space="preserve"> laccase against the model substrate 2,6-dimethoxyphenol (DMP; Coy </w:t>
      </w:r>
      <w:r w:rsidR="008308D5" w:rsidRPr="0091566F">
        <w:rPr>
          <w:rFonts w:ascii="Calibri" w:hAnsi="Calibri"/>
          <w:i/>
          <w:color w:val="auto"/>
        </w:rPr>
        <w:t>et al</w:t>
      </w:r>
      <w:r w:rsidR="008308D5" w:rsidRPr="0091566F">
        <w:rPr>
          <w:rFonts w:ascii="Calibri" w:hAnsi="Calibri"/>
          <w:color w:val="auto"/>
        </w:rPr>
        <w:t>.,</w:t>
      </w:r>
      <w:r w:rsidR="0091566F">
        <w:rPr>
          <w:rFonts w:ascii="Calibri" w:hAnsi="Calibri"/>
          <w:color w:val="auto"/>
        </w:rPr>
        <w:t xml:space="preserve"> </w:t>
      </w:r>
      <w:r w:rsidR="008308D5" w:rsidRPr="0091566F">
        <w:rPr>
          <w:rFonts w:ascii="Calibri" w:hAnsi="Calibri"/>
          <w:color w:val="auto"/>
        </w:rPr>
        <w:t>2010</w:t>
      </w:r>
      <w:r w:rsidR="0091566F">
        <w:rPr>
          <w:rFonts w:ascii="Calibri" w:hAnsi="Calibri"/>
          <w:color w:val="auto"/>
        </w:rPr>
        <w:t xml:space="preserve">. </w:t>
      </w:r>
      <w:r w:rsidR="0091566F" w:rsidRPr="0091566F">
        <w:rPr>
          <w:rFonts w:ascii="Calibri" w:hAnsi="Calibri"/>
          <w:i/>
          <w:color w:val="auto"/>
        </w:rPr>
        <w:t>Insect Biochemistry and Molecular Biology</w:t>
      </w:r>
      <w:r w:rsidR="0091566F">
        <w:rPr>
          <w:rFonts w:ascii="Calibri" w:hAnsi="Calibri"/>
          <w:color w:val="auto"/>
        </w:rPr>
        <w:t xml:space="preserve"> 40: 723-732</w:t>
      </w:r>
      <w:r w:rsidR="008308D5" w:rsidRPr="0091566F">
        <w:rPr>
          <w:rFonts w:ascii="Calibri" w:hAnsi="Calibri"/>
          <w:color w:val="auto"/>
        </w:rPr>
        <w:t xml:space="preserve">). Sawdust reaction buffer [0.1 M sodium acetate containing 0.01 M calcium chloride and 50 mM hydrogen peroxide] was used in both assays. (A) </w:t>
      </w:r>
      <w:r w:rsidR="00E640B7" w:rsidRPr="0091566F">
        <w:rPr>
          <w:rFonts w:ascii="Calibri" w:hAnsi="Calibri"/>
          <w:color w:val="auto"/>
        </w:rPr>
        <w:t xml:space="preserve">shows </w:t>
      </w:r>
      <w:r w:rsidR="008308D5" w:rsidRPr="0091566F">
        <w:rPr>
          <w:rFonts w:ascii="Calibri" w:hAnsi="Calibri"/>
          <w:color w:val="auto"/>
        </w:rPr>
        <w:t xml:space="preserve"> strongly enhanced activity in pH 7 buffer conditions </w:t>
      </w:r>
      <w:r w:rsidR="0091566F">
        <w:rPr>
          <w:rFonts w:ascii="Calibri" w:hAnsi="Calibri"/>
          <w:color w:val="auto"/>
        </w:rPr>
        <w:t>with</w:t>
      </w:r>
      <w:r w:rsidR="008308D5" w:rsidRPr="0091566F">
        <w:rPr>
          <w:rFonts w:ascii="Calibri" w:hAnsi="Calibri"/>
          <w:color w:val="auto"/>
        </w:rPr>
        <w:t xml:space="preserve"> 50 mM hydrogen peroxide. (B) Shows activity levels at pH 7 for untreated Lac6</w:t>
      </w:r>
      <w:r w:rsidR="00EF41CE" w:rsidRPr="0091566F">
        <w:rPr>
          <w:rFonts w:ascii="Calibri" w:hAnsi="Calibri"/>
          <w:color w:val="auto"/>
        </w:rPr>
        <w:t>/A</w:t>
      </w:r>
      <w:r w:rsidR="008308D5" w:rsidRPr="0091566F">
        <w:rPr>
          <w:rFonts w:ascii="Calibri" w:hAnsi="Calibri"/>
          <w:color w:val="auto"/>
        </w:rPr>
        <w:t>, sodium azide-enhanc</w:t>
      </w:r>
      <w:r w:rsidR="00EF41CE" w:rsidRPr="0091566F">
        <w:rPr>
          <w:rFonts w:ascii="Calibri" w:hAnsi="Calibri"/>
          <w:color w:val="auto"/>
        </w:rPr>
        <w:t>ed Lac6, and EDTA-inhibited Lac6/A</w:t>
      </w:r>
      <w:r w:rsidR="00873AA9" w:rsidRPr="0091566F">
        <w:rPr>
          <w:rFonts w:ascii="Calibri" w:hAnsi="Calibri"/>
          <w:color w:val="auto"/>
        </w:rPr>
        <w:t>.</w:t>
      </w:r>
    </w:p>
    <w:sectPr w:rsidR="00C91745" w:rsidRPr="00024C69" w:rsidSect="00F17C6F">
      <w:headerReference w:type="default" r:id="rId8"/>
      <w:footerReference w:type="default" r:id="rId9"/>
      <w:type w:val="continuous"/>
      <w:pgSz w:w="15840" w:h="12240" w:orient="landscape" w:code="1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7612" w:rsidRDefault="007F7612" w:rsidP="00175E60">
      <w:r>
        <w:separator/>
      </w:r>
    </w:p>
  </w:endnote>
  <w:endnote w:type="continuationSeparator" w:id="0">
    <w:p w:rsidR="007F7612" w:rsidRDefault="007F7612" w:rsidP="00175E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70" w:rsidRDefault="00C91745">
    <w:pPr>
      <w:pStyle w:val="Footer"/>
    </w:pPr>
    <w:r>
      <w:tab/>
    </w:r>
    <w:r>
      <w:tab/>
    </w:r>
    <w:r w:rsidR="006F49F7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6F49F7">
      <w:rPr>
        <w:rStyle w:val="PageNumber"/>
      </w:rPr>
      <w:fldChar w:fldCharType="separate"/>
    </w:r>
    <w:r w:rsidR="00AE1C3E">
      <w:rPr>
        <w:rStyle w:val="PageNumber"/>
        <w:noProof/>
      </w:rPr>
      <w:t>1</w:t>
    </w:r>
    <w:r w:rsidR="006F49F7">
      <w:rPr>
        <w:rStyle w:val="PageNumbe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7612" w:rsidRDefault="007F7612" w:rsidP="00175E60">
      <w:r>
        <w:separator/>
      </w:r>
    </w:p>
  </w:footnote>
  <w:footnote w:type="continuationSeparator" w:id="0">
    <w:p w:rsidR="007F7612" w:rsidRDefault="007F7612" w:rsidP="00175E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A70" w:rsidRPr="006102F6" w:rsidRDefault="006F49F7">
    <w:pPr>
      <w:pStyle w:val="Header"/>
      <w:rPr>
        <w:i/>
        <w:sz w:val="20"/>
      </w:rPr>
    </w:pPr>
    <w:r>
      <w:rPr>
        <w:i/>
        <w:sz w:val="20"/>
      </w:rPr>
      <w:fldChar w:fldCharType="begin"/>
    </w:r>
    <w:r w:rsidR="008D023C">
      <w:rPr>
        <w:i/>
        <w:sz w:val="20"/>
      </w:rPr>
      <w:instrText xml:space="preserve"> DATE \@ "M/d/yyyy" </w:instrText>
    </w:r>
    <w:r>
      <w:rPr>
        <w:i/>
        <w:sz w:val="20"/>
      </w:rPr>
      <w:fldChar w:fldCharType="separate"/>
    </w:r>
    <w:r w:rsidR="00AE1C3E">
      <w:rPr>
        <w:i/>
        <w:noProof/>
        <w:sz w:val="20"/>
      </w:rPr>
      <w:t>6/10/2011</w:t>
    </w:r>
    <w:r>
      <w:rPr>
        <w:i/>
        <w:sz w:val="20"/>
      </w:rPr>
      <w:fldChar w:fldCharType="end"/>
    </w:r>
    <w:r w:rsidR="00C91745" w:rsidRPr="006102F6">
      <w:rPr>
        <w:i/>
        <w:sz w:val="20"/>
      </w:rPr>
      <w:tab/>
    </w:r>
    <w:r w:rsidR="00C91745" w:rsidRPr="006102F6">
      <w:rPr>
        <w:i/>
        <w:sz w:val="20"/>
      </w:rPr>
      <w:tab/>
      <w:t xml:space="preserve">Scharf </w:t>
    </w:r>
    <w:r w:rsidR="008D023C">
      <w:rPr>
        <w:i/>
        <w:sz w:val="20"/>
      </w:rPr>
      <w:t>et al.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30722"/>
  </w:hdrShapeDefaults>
  <w:footnotePr>
    <w:footnote w:id="-1"/>
    <w:footnote w:id="0"/>
  </w:footnotePr>
  <w:endnotePr>
    <w:endnote w:id="-1"/>
    <w:endnote w:id="0"/>
  </w:endnotePr>
  <w:compat/>
  <w:rsids>
    <w:rsidRoot w:val="00C91745"/>
    <w:rsid w:val="0002167C"/>
    <w:rsid w:val="00175E60"/>
    <w:rsid w:val="00180773"/>
    <w:rsid w:val="001D56A6"/>
    <w:rsid w:val="002D20F7"/>
    <w:rsid w:val="00453A67"/>
    <w:rsid w:val="004E3255"/>
    <w:rsid w:val="005252DB"/>
    <w:rsid w:val="00586AF0"/>
    <w:rsid w:val="006240E7"/>
    <w:rsid w:val="00673DF8"/>
    <w:rsid w:val="0067722B"/>
    <w:rsid w:val="006D2A16"/>
    <w:rsid w:val="006E37D1"/>
    <w:rsid w:val="006F49F7"/>
    <w:rsid w:val="00796A2A"/>
    <w:rsid w:val="00797538"/>
    <w:rsid w:val="007F7612"/>
    <w:rsid w:val="0081448E"/>
    <w:rsid w:val="008308D5"/>
    <w:rsid w:val="00873AA9"/>
    <w:rsid w:val="008D023C"/>
    <w:rsid w:val="00900C32"/>
    <w:rsid w:val="00912166"/>
    <w:rsid w:val="0091566F"/>
    <w:rsid w:val="00926CD4"/>
    <w:rsid w:val="00A50312"/>
    <w:rsid w:val="00AE1C3E"/>
    <w:rsid w:val="00B97027"/>
    <w:rsid w:val="00C04644"/>
    <w:rsid w:val="00C91745"/>
    <w:rsid w:val="00D11D84"/>
    <w:rsid w:val="00D64B3A"/>
    <w:rsid w:val="00E3774D"/>
    <w:rsid w:val="00E533BC"/>
    <w:rsid w:val="00E640B7"/>
    <w:rsid w:val="00E81932"/>
    <w:rsid w:val="00EF41CE"/>
    <w:rsid w:val="00F17C6F"/>
    <w:rsid w:val="00FD6245"/>
    <w:rsid w:val="00FE5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745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17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rsid w:val="00C9174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91745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styleId="PageNumber">
    <w:name w:val="page number"/>
    <w:basedOn w:val="DefaultParagraphFont"/>
    <w:rsid w:val="00C91745"/>
  </w:style>
  <w:style w:type="paragraph" w:styleId="BalloonText">
    <w:name w:val="Balloon Text"/>
    <w:basedOn w:val="Normal"/>
    <w:link w:val="BalloonTextChar"/>
    <w:uiPriority w:val="99"/>
    <w:semiHidden/>
    <w:unhideWhenUsed/>
    <w:rsid w:val="00C917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745"/>
    <w:rPr>
      <w:rFonts w:ascii="Tahoma" w:eastAsia="Times New Roman" w:hAnsi="Tahoma" w:cs="Tahoma"/>
      <w:bCs/>
      <w:color w:val="000000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C917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E4568-383D-4443-BB85-EE81B59C9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Scharf</dc:creator>
  <cp:lastModifiedBy>Mike Scharf</cp:lastModifiedBy>
  <cp:revision>18</cp:revision>
  <dcterms:created xsi:type="dcterms:W3CDTF">2010-11-30T16:34:00Z</dcterms:created>
  <dcterms:modified xsi:type="dcterms:W3CDTF">2011-06-10T19:17:00Z</dcterms:modified>
</cp:coreProperties>
</file>