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06" w:rsidRDefault="00AE7570" w:rsidP="009A0D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CD2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2023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used to determine the likelihood of larvae contacting oiled water during the summer of 2010 (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1 and </w:t>
      </w:r>
      <w:r w:rsidR="009A307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 S3 for summary status of larval risk for each species).</w:t>
      </w:r>
      <w:r w:rsidR="009A307B">
        <w:rPr>
          <w:rFonts w:ascii="Times New Roman" w:hAnsi="Times New Roman" w:cs="Times New Roman"/>
          <w:sz w:val="24"/>
          <w:szCs w:val="24"/>
        </w:rPr>
        <w:t xml:space="preserve"> Full citation</w:t>
      </w:r>
      <w:r w:rsidR="00DB64D7">
        <w:rPr>
          <w:rFonts w:ascii="Times New Roman" w:hAnsi="Times New Roman" w:cs="Times New Roman"/>
          <w:sz w:val="24"/>
          <w:szCs w:val="24"/>
        </w:rPr>
        <w:t>s</w:t>
      </w:r>
      <w:r w:rsidR="009A307B">
        <w:rPr>
          <w:rFonts w:ascii="Times New Roman" w:hAnsi="Times New Roman" w:cs="Times New Roman"/>
          <w:sz w:val="24"/>
          <w:szCs w:val="24"/>
        </w:rPr>
        <w:t xml:space="preserve"> are included in the reference list</w:t>
      </w:r>
      <w:r w:rsidR="003C107B">
        <w:rPr>
          <w:rFonts w:ascii="Times New Roman" w:hAnsi="Times New Roman" w:cs="Times New Roman"/>
          <w:sz w:val="24"/>
          <w:szCs w:val="24"/>
        </w:rPr>
        <w:t xml:space="preserve"> </w:t>
      </w:r>
      <w:r w:rsidR="00F35878">
        <w:rPr>
          <w:rFonts w:ascii="Times New Roman" w:hAnsi="Times New Roman" w:cs="Times New Roman"/>
          <w:sz w:val="24"/>
          <w:szCs w:val="24"/>
        </w:rPr>
        <w:t xml:space="preserve">below </w:t>
      </w:r>
      <w:r w:rsidR="000A2A52">
        <w:rPr>
          <w:rFonts w:ascii="Times New Roman" w:hAnsi="Times New Roman" w:cs="Times New Roman"/>
          <w:sz w:val="24"/>
          <w:szCs w:val="24"/>
        </w:rPr>
        <w:t>[</w:t>
      </w:r>
      <w:r w:rsidR="00F35878">
        <w:rPr>
          <w:rFonts w:ascii="Times New Roman" w:hAnsi="Times New Roman" w:cs="Times New Roman"/>
          <w:sz w:val="24"/>
          <w:szCs w:val="24"/>
        </w:rPr>
        <w:t>1-23</w:t>
      </w:r>
      <w:r w:rsidR="000A2A52">
        <w:rPr>
          <w:rFonts w:ascii="Times New Roman" w:hAnsi="Times New Roman" w:cs="Times New Roman"/>
          <w:sz w:val="24"/>
          <w:szCs w:val="24"/>
        </w:rPr>
        <w:t>]</w:t>
      </w:r>
      <w:r w:rsidR="009A307B">
        <w:rPr>
          <w:rFonts w:ascii="Times New Roman" w:hAnsi="Times New Roman" w:cs="Times New Roman"/>
          <w:sz w:val="24"/>
          <w:szCs w:val="24"/>
        </w:rPr>
        <w:t>.</w:t>
      </w:r>
    </w:p>
    <w:p w:rsidR="00AE7570" w:rsidRDefault="00C87410" w:rsidP="009A0D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410">
        <w:rPr>
          <w:noProof/>
          <w:szCs w:val="24"/>
        </w:rPr>
        <w:drawing>
          <wp:inline distT="0" distB="0" distL="0" distR="0">
            <wp:extent cx="5943600" cy="661874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70" w:rsidRDefault="00AE7570" w:rsidP="00AE757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AE7570" w:rsidSect="00CD26A7">
          <w:footerReference w:type="default" r:id="rId9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901CFD" w:rsidRPr="00C45370" w:rsidRDefault="00901CFD" w:rsidP="00A74F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lastRenderedPageBreak/>
        <w:t>1. Hildebrand</w:t>
      </w:r>
      <w:r w:rsidR="00097DE0" w:rsidRPr="00C45370">
        <w:rPr>
          <w:rFonts w:ascii="Times New Roman" w:hAnsi="Times New Roman" w:cs="Times New Roman"/>
          <w:sz w:val="24"/>
          <w:szCs w:val="24"/>
        </w:rPr>
        <w:t xml:space="preserve"> SF</w:t>
      </w:r>
      <w:r w:rsidRPr="00C45370">
        <w:rPr>
          <w:rFonts w:ascii="Times New Roman" w:hAnsi="Times New Roman" w:cs="Times New Roman"/>
          <w:sz w:val="24"/>
          <w:szCs w:val="24"/>
        </w:rPr>
        <w:t>, Cable</w:t>
      </w:r>
      <w:r w:rsidR="00097DE0" w:rsidRPr="00C45370">
        <w:rPr>
          <w:rFonts w:ascii="Times New Roman" w:hAnsi="Times New Roman" w:cs="Times New Roman"/>
          <w:sz w:val="24"/>
          <w:szCs w:val="24"/>
        </w:rPr>
        <w:t xml:space="preserve"> LE (1930)</w:t>
      </w:r>
      <w:r w:rsidR="00A74F14" w:rsidRPr="00C45370">
        <w:rPr>
          <w:rFonts w:ascii="Times New Roman" w:hAnsi="Times New Roman" w:cs="Times New Roman"/>
          <w:sz w:val="24"/>
          <w:szCs w:val="24"/>
        </w:rPr>
        <w:t xml:space="preserve"> Development and Life History of Fourteen </w:t>
      </w:r>
      <w:proofErr w:type="spellStart"/>
      <w:r w:rsidR="00A74F14" w:rsidRPr="00C45370">
        <w:rPr>
          <w:rFonts w:ascii="Times New Roman" w:hAnsi="Times New Roman" w:cs="Times New Roman"/>
          <w:sz w:val="24"/>
          <w:szCs w:val="24"/>
        </w:rPr>
        <w:t>Teleostean</w:t>
      </w:r>
      <w:proofErr w:type="spellEnd"/>
      <w:r w:rsidR="00A74F14" w:rsidRPr="00C45370">
        <w:rPr>
          <w:rFonts w:ascii="Times New Roman" w:hAnsi="Times New Roman" w:cs="Times New Roman"/>
          <w:sz w:val="24"/>
          <w:szCs w:val="24"/>
        </w:rPr>
        <w:t xml:space="preserve"> Fishes at Beaufort, N.C. </w:t>
      </w:r>
      <w:r w:rsidRPr="00C45370">
        <w:rPr>
          <w:rFonts w:ascii="Times New Roman" w:hAnsi="Times New Roman" w:cs="Times New Roman"/>
          <w:sz w:val="24"/>
          <w:szCs w:val="24"/>
        </w:rPr>
        <w:t xml:space="preserve">Fish. Bull. </w:t>
      </w:r>
      <w:r w:rsidRPr="00C45370">
        <w:rPr>
          <w:rFonts w:ascii="Times New Roman" w:hAnsi="Times New Roman" w:cs="Times New Roman"/>
          <w:b/>
          <w:sz w:val="24"/>
          <w:szCs w:val="24"/>
        </w:rPr>
        <w:t>40</w:t>
      </w:r>
      <w:r w:rsidRPr="00C453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5370">
        <w:rPr>
          <w:rFonts w:ascii="Times New Roman" w:hAnsi="Times New Roman" w:cs="Times New Roman"/>
          <w:sz w:val="24"/>
          <w:szCs w:val="24"/>
        </w:rPr>
        <w:t>384 .</w:t>
      </w:r>
      <w:proofErr w:type="gramEnd"/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2. Hildebrand, Cable</w:t>
      </w:r>
      <w:r w:rsidR="00097DE0" w:rsidRPr="00C45370">
        <w:rPr>
          <w:rFonts w:ascii="Times New Roman" w:hAnsi="Times New Roman" w:cs="Times New Roman"/>
          <w:sz w:val="24"/>
          <w:szCs w:val="24"/>
        </w:rPr>
        <w:t xml:space="preserve"> LE (1938</w:t>
      </w:r>
      <w:proofErr w:type="gramStart"/>
      <w:r w:rsidR="00097DE0" w:rsidRPr="00C45370">
        <w:rPr>
          <w:rFonts w:ascii="Times New Roman" w:hAnsi="Times New Roman" w:cs="Times New Roman"/>
          <w:sz w:val="24"/>
          <w:szCs w:val="24"/>
        </w:rPr>
        <w:t>)</w:t>
      </w:r>
      <w:r w:rsidR="00A74F14" w:rsidRPr="00C45370">
        <w:rPr>
          <w:rFonts w:ascii="Times New Roman" w:hAnsi="Times New Roman" w:cs="Times New Roman"/>
          <w:sz w:val="24"/>
          <w:szCs w:val="24"/>
        </w:rPr>
        <w:t>Further</w:t>
      </w:r>
      <w:proofErr w:type="gramEnd"/>
      <w:r w:rsidR="00A74F14" w:rsidRPr="00C45370">
        <w:rPr>
          <w:rFonts w:ascii="Times New Roman" w:hAnsi="Times New Roman" w:cs="Times New Roman"/>
          <w:sz w:val="24"/>
          <w:szCs w:val="24"/>
        </w:rPr>
        <w:t xml:space="preserve"> Notes on the Development and Life History of Some </w:t>
      </w:r>
      <w:proofErr w:type="spellStart"/>
      <w:r w:rsidR="00A74F14" w:rsidRPr="00C45370">
        <w:rPr>
          <w:rFonts w:ascii="Times New Roman" w:hAnsi="Times New Roman" w:cs="Times New Roman"/>
          <w:sz w:val="24"/>
          <w:szCs w:val="24"/>
        </w:rPr>
        <w:t>Teleosts</w:t>
      </w:r>
      <w:proofErr w:type="spellEnd"/>
      <w:r w:rsidR="00A74F14" w:rsidRPr="00C45370">
        <w:rPr>
          <w:rFonts w:ascii="Times New Roman" w:hAnsi="Times New Roman" w:cs="Times New Roman"/>
          <w:sz w:val="24"/>
          <w:szCs w:val="24"/>
        </w:rPr>
        <w:t xml:space="preserve"> at Beaufort, N.C.</w:t>
      </w:r>
      <w:r w:rsidRPr="00C45370">
        <w:rPr>
          <w:rFonts w:ascii="Times New Roman" w:hAnsi="Times New Roman" w:cs="Times New Roman"/>
          <w:sz w:val="24"/>
          <w:szCs w:val="24"/>
        </w:rPr>
        <w:t xml:space="preserve"> Fish. Bull. </w:t>
      </w:r>
      <w:r w:rsidRPr="00C45370">
        <w:rPr>
          <w:rFonts w:ascii="Times New Roman" w:hAnsi="Times New Roman" w:cs="Times New Roman"/>
          <w:b/>
          <w:sz w:val="24"/>
          <w:szCs w:val="24"/>
        </w:rPr>
        <w:t>48</w:t>
      </w:r>
      <w:r w:rsidRPr="00C45370">
        <w:rPr>
          <w:rFonts w:ascii="Times New Roman" w:hAnsi="Times New Roman" w:cs="Times New Roman"/>
          <w:sz w:val="24"/>
          <w:szCs w:val="24"/>
        </w:rPr>
        <w:t>, 506</w:t>
      </w:r>
      <w:r w:rsidR="007A3FCD" w:rsidRPr="00C45370">
        <w:rPr>
          <w:rFonts w:ascii="Times New Roman" w:hAnsi="Times New Roman" w:cs="Times New Roman"/>
          <w:sz w:val="24"/>
          <w:szCs w:val="24"/>
        </w:rPr>
        <w:t>-642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3. Bigelow</w:t>
      </w:r>
      <w:r w:rsidR="00097DE0" w:rsidRPr="00C45370">
        <w:rPr>
          <w:rFonts w:ascii="Times New Roman" w:hAnsi="Times New Roman" w:cs="Times New Roman"/>
          <w:sz w:val="24"/>
          <w:szCs w:val="24"/>
        </w:rPr>
        <w:t xml:space="preserve"> HB</w:t>
      </w:r>
      <w:r w:rsidRPr="00C45370">
        <w:rPr>
          <w:rFonts w:ascii="Times New Roman" w:hAnsi="Times New Roman" w:cs="Times New Roman"/>
          <w:sz w:val="24"/>
          <w:szCs w:val="24"/>
        </w:rPr>
        <w:t>, Schroeder</w:t>
      </w:r>
      <w:r w:rsidR="00097DE0" w:rsidRPr="00C45370">
        <w:rPr>
          <w:rFonts w:ascii="Times New Roman" w:hAnsi="Times New Roman" w:cs="Times New Roman"/>
          <w:sz w:val="24"/>
          <w:szCs w:val="24"/>
        </w:rPr>
        <w:t xml:space="preserve"> WC (1953)</w:t>
      </w:r>
      <w:r w:rsidR="00A74F14" w:rsidRPr="00C45370">
        <w:rPr>
          <w:rFonts w:ascii="Times New Roman" w:hAnsi="Times New Roman" w:cs="Times New Roman"/>
          <w:sz w:val="24"/>
          <w:szCs w:val="24"/>
        </w:rPr>
        <w:t xml:space="preserve"> Fishes of the Gulf of Maine.US Fish Wildlife Survey</w:t>
      </w:r>
      <w:r w:rsidRPr="00C45370">
        <w:rPr>
          <w:rFonts w:ascii="Times New Roman" w:hAnsi="Times New Roman" w:cs="Times New Roman"/>
          <w:sz w:val="24"/>
          <w:szCs w:val="24"/>
        </w:rPr>
        <w:t xml:space="preserve"> Fish. Bull. </w:t>
      </w:r>
      <w:r w:rsidRPr="00C45370">
        <w:rPr>
          <w:rFonts w:ascii="Times New Roman" w:hAnsi="Times New Roman" w:cs="Times New Roman"/>
          <w:b/>
          <w:sz w:val="24"/>
          <w:szCs w:val="24"/>
        </w:rPr>
        <w:t>53</w:t>
      </w:r>
      <w:r w:rsidRPr="00C45370">
        <w:rPr>
          <w:rFonts w:ascii="Times New Roman" w:hAnsi="Times New Roman" w:cs="Times New Roman"/>
          <w:sz w:val="24"/>
          <w:szCs w:val="24"/>
        </w:rPr>
        <w:t>, 1</w:t>
      </w:r>
      <w:r w:rsidR="007A3FCD" w:rsidRPr="00C45370">
        <w:rPr>
          <w:rFonts w:ascii="Times New Roman" w:hAnsi="Times New Roman" w:cs="Times New Roman"/>
          <w:sz w:val="24"/>
          <w:szCs w:val="24"/>
        </w:rPr>
        <w:t>-577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 xml:space="preserve">4. </w:t>
      </w:r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Rubio,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crecimiento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sexualidad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desarrollo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gonadal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mojarra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rayada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Eugerres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plumieri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(Cuvier), de la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Cienaga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Grande de Santa Marta con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anotaciones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45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biologõa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Biol. Mar. Univ. Jorge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Tadeo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Lozano. Fac.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Cienc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Mar., Bogota, Columbia, 1975), p. 100.</w:t>
      </w:r>
    </w:p>
    <w:p w:rsidR="00901CFD" w:rsidRPr="00C45370" w:rsidRDefault="00901CFD" w:rsidP="00901CF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Mook</w:t>
      </w:r>
      <w:proofErr w:type="spellEnd"/>
      <w:r w:rsidR="00097DE0" w:rsidRPr="00C45370">
        <w:rPr>
          <w:rFonts w:ascii="Times New Roman" w:hAnsi="Times New Roman" w:cs="Times New Roman"/>
          <w:sz w:val="24"/>
          <w:szCs w:val="24"/>
        </w:rPr>
        <w:t xml:space="preserve"> D</w:t>
      </w:r>
      <w:r w:rsidRPr="00C4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Copeia</w:t>
      </w:r>
      <w:proofErr w:type="spellEnd"/>
      <w:r w:rsidR="00097DE0" w:rsidRPr="00C45370">
        <w:rPr>
          <w:rFonts w:ascii="Times New Roman" w:hAnsi="Times New Roman" w:cs="Times New Roman"/>
          <w:sz w:val="24"/>
          <w:szCs w:val="24"/>
        </w:rPr>
        <w:t xml:space="preserve"> (1977)</w:t>
      </w:r>
      <w:r w:rsidR="00AD3915" w:rsidRPr="00C45370">
        <w:rPr>
          <w:rFonts w:ascii="Times New Roman" w:hAnsi="Times New Roman" w:cs="Times New Roman"/>
          <w:sz w:val="24"/>
          <w:szCs w:val="24"/>
        </w:rPr>
        <w:t xml:space="preserve"> Larval and </w:t>
      </w:r>
      <w:proofErr w:type="spellStart"/>
      <w:r w:rsidR="00AD3915" w:rsidRPr="00C45370">
        <w:rPr>
          <w:rFonts w:ascii="Times New Roman" w:hAnsi="Times New Roman" w:cs="Times New Roman"/>
          <w:sz w:val="24"/>
          <w:szCs w:val="24"/>
        </w:rPr>
        <w:t>Osteological</w:t>
      </w:r>
      <w:proofErr w:type="spellEnd"/>
      <w:r w:rsidR="00AD3915" w:rsidRPr="00C45370">
        <w:rPr>
          <w:rFonts w:ascii="Times New Roman" w:hAnsi="Times New Roman" w:cs="Times New Roman"/>
          <w:sz w:val="24"/>
          <w:szCs w:val="24"/>
        </w:rPr>
        <w:t xml:space="preserve"> Development of </w:t>
      </w:r>
      <w:proofErr w:type="spellStart"/>
      <w:r w:rsidR="00AD3915" w:rsidRPr="00C45370">
        <w:rPr>
          <w:rFonts w:ascii="Times New Roman" w:hAnsi="Times New Roman" w:cs="Times New Roman"/>
          <w:sz w:val="24"/>
          <w:szCs w:val="24"/>
        </w:rPr>
        <w:t>Sheepshead</w:t>
      </w:r>
      <w:proofErr w:type="spellEnd"/>
      <w:r w:rsidR="00AD3915" w:rsidRPr="00C4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915" w:rsidRPr="00C45370">
        <w:rPr>
          <w:rFonts w:ascii="Times New Roman" w:hAnsi="Times New Roman" w:cs="Times New Roman"/>
          <w:sz w:val="24"/>
          <w:szCs w:val="24"/>
        </w:rPr>
        <w:t>Archosargus</w:t>
      </w:r>
      <w:proofErr w:type="spellEnd"/>
      <w:r w:rsidR="00AD3915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15" w:rsidRPr="00C45370">
        <w:rPr>
          <w:rFonts w:ascii="Times New Roman" w:hAnsi="Times New Roman" w:cs="Times New Roman"/>
          <w:sz w:val="24"/>
          <w:szCs w:val="24"/>
        </w:rPr>
        <w:t>probatocephalus</w:t>
      </w:r>
      <w:proofErr w:type="spellEnd"/>
      <w:r w:rsidR="00AD3915" w:rsidRPr="00C45370">
        <w:rPr>
          <w:rFonts w:ascii="Times New Roman" w:hAnsi="Times New Roman" w:cs="Times New Roman"/>
          <w:sz w:val="24"/>
          <w:szCs w:val="24"/>
        </w:rPr>
        <w:t xml:space="preserve"> (Pisces: </w:t>
      </w:r>
      <w:proofErr w:type="spellStart"/>
      <w:r w:rsidR="00AD3915" w:rsidRPr="00C45370">
        <w:rPr>
          <w:rFonts w:ascii="Times New Roman" w:hAnsi="Times New Roman" w:cs="Times New Roman"/>
          <w:sz w:val="24"/>
          <w:szCs w:val="24"/>
        </w:rPr>
        <w:t>Sparidae</w:t>
      </w:r>
      <w:proofErr w:type="spellEnd"/>
      <w:r w:rsidR="00AD3915" w:rsidRPr="00C45370">
        <w:rPr>
          <w:rFonts w:ascii="Times New Roman" w:hAnsi="Times New Roman" w:cs="Times New Roman"/>
          <w:sz w:val="24"/>
          <w:szCs w:val="24"/>
        </w:rPr>
        <w:t>)</w:t>
      </w:r>
      <w:r w:rsidRPr="00C45370">
        <w:rPr>
          <w:rFonts w:ascii="Times New Roman" w:hAnsi="Times New Roman" w:cs="Times New Roman"/>
          <w:sz w:val="24"/>
          <w:szCs w:val="24"/>
        </w:rPr>
        <w:t xml:space="preserve"> </w:t>
      </w:r>
      <w:r w:rsidRPr="00C45370">
        <w:rPr>
          <w:rFonts w:ascii="Times New Roman" w:hAnsi="Times New Roman" w:cs="Times New Roman"/>
          <w:b/>
          <w:sz w:val="24"/>
          <w:szCs w:val="24"/>
        </w:rPr>
        <w:t>1</w:t>
      </w:r>
      <w:r w:rsidRPr="00C45370">
        <w:rPr>
          <w:rFonts w:ascii="Times New Roman" w:hAnsi="Times New Roman" w:cs="Times New Roman"/>
          <w:sz w:val="24"/>
          <w:szCs w:val="24"/>
        </w:rPr>
        <w:t>, 126</w:t>
      </w:r>
      <w:r w:rsidR="007A3FCD" w:rsidRPr="00C45370">
        <w:rPr>
          <w:rFonts w:ascii="Times New Roman" w:hAnsi="Times New Roman" w:cs="Times New Roman"/>
          <w:sz w:val="24"/>
          <w:szCs w:val="24"/>
        </w:rPr>
        <w:t>-133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6. Watson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W (1983)</w:t>
      </w:r>
      <w:r w:rsidR="00AD3915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15" w:rsidRPr="00C45370">
        <w:rPr>
          <w:rFonts w:ascii="Times New Roman" w:hAnsi="Times New Roman" w:cs="Times New Roman"/>
          <w:sz w:val="24"/>
          <w:szCs w:val="24"/>
        </w:rPr>
        <w:t>Redescription</w:t>
      </w:r>
      <w:proofErr w:type="spellEnd"/>
      <w:r w:rsidR="00AD3915" w:rsidRPr="00C45370">
        <w:rPr>
          <w:rFonts w:ascii="Times New Roman" w:hAnsi="Times New Roman" w:cs="Times New Roman"/>
          <w:sz w:val="24"/>
          <w:szCs w:val="24"/>
        </w:rPr>
        <w:t xml:space="preserve"> of Larvae of the Pigfish, </w:t>
      </w:r>
      <w:proofErr w:type="spellStart"/>
      <w:r w:rsidR="00AD3915" w:rsidRPr="00C45370">
        <w:rPr>
          <w:rFonts w:ascii="Times New Roman" w:hAnsi="Times New Roman" w:cs="Times New Roman"/>
          <w:sz w:val="24"/>
          <w:szCs w:val="24"/>
        </w:rPr>
        <w:t>Orthopristis</w:t>
      </w:r>
      <w:proofErr w:type="spellEnd"/>
      <w:r w:rsidR="00AD3915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915" w:rsidRPr="00C45370">
        <w:rPr>
          <w:rFonts w:ascii="Times New Roman" w:hAnsi="Times New Roman" w:cs="Times New Roman"/>
          <w:sz w:val="24"/>
          <w:szCs w:val="24"/>
        </w:rPr>
        <w:t>Chrysotera</w:t>
      </w:r>
      <w:proofErr w:type="spellEnd"/>
      <w:r w:rsidR="00AD3915" w:rsidRPr="00C45370">
        <w:rPr>
          <w:rFonts w:ascii="Times New Roman" w:hAnsi="Times New Roman" w:cs="Times New Roman"/>
          <w:sz w:val="24"/>
          <w:szCs w:val="24"/>
        </w:rPr>
        <w:t xml:space="preserve"> Linnaeus (Pisces, </w:t>
      </w:r>
      <w:proofErr w:type="spellStart"/>
      <w:r w:rsidR="00AD3915" w:rsidRPr="00C45370">
        <w:rPr>
          <w:rFonts w:ascii="Times New Roman" w:hAnsi="Times New Roman" w:cs="Times New Roman"/>
          <w:sz w:val="24"/>
          <w:szCs w:val="24"/>
        </w:rPr>
        <w:t>Haemulidae</w:t>
      </w:r>
      <w:proofErr w:type="spellEnd"/>
      <w:r w:rsidR="00AD3915" w:rsidRPr="00C45370">
        <w:rPr>
          <w:rFonts w:ascii="Times New Roman" w:hAnsi="Times New Roman" w:cs="Times New Roman"/>
          <w:sz w:val="24"/>
          <w:szCs w:val="24"/>
        </w:rPr>
        <w:t>)</w:t>
      </w:r>
      <w:r w:rsidRPr="00C45370">
        <w:rPr>
          <w:rFonts w:ascii="Times New Roman" w:hAnsi="Times New Roman" w:cs="Times New Roman"/>
          <w:sz w:val="24"/>
          <w:szCs w:val="24"/>
        </w:rPr>
        <w:t xml:space="preserve"> Fish. Bull. </w:t>
      </w:r>
      <w:r w:rsidRPr="00C45370">
        <w:rPr>
          <w:rFonts w:ascii="Times New Roman" w:hAnsi="Times New Roman" w:cs="Times New Roman"/>
          <w:b/>
          <w:sz w:val="24"/>
          <w:szCs w:val="24"/>
        </w:rPr>
        <w:t>81</w:t>
      </w:r>
      <w:r w:rsidRPr="00C45370">
        <w:rPr>
          <w:rFonts w:ascii="Times New Roman" w:hAnsi="Times New Roman" w:cs="Times New Roman"/>
          <w:sz w:val="24"/>
          <w:szCs w:val="24"/>
        </w:rPr>
        <w:t>, 847</w:t>
      </w:r>
      <w:r w:rsidR="007A3FCD" w:rsidRPr="00C45370">
        <w:rPr>
          <w:rFonts w:ascii="Times New Roman" w:hAnsi="Times New Roman" w:cs="Times New Roman"/>
          <w:sz w:val="24"/>
          <w:szCs w:val="24"/>
        </w:rPr>
        <w:t>-854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7.Yáñez-Arancibia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A</w:t>
      </w:r>
      <w:r w:rsidRPr="00C45370">
        <w:rPr>
          <w:rFonts w:ascii="Times New Roman" w:hAnsi="Times New Roman" w:cs="Times New Roman"/>
          <w:sz w:val="24"/>
          <w:szCs w:val="24"/>
        </w:rPr>
        <w:t>, Lara-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Domínguez</w:t>
      </w:r>
      <w:proofErr w:type="spellEnd"/>
      <w:r w:rsidR="00041B88" w:rsidRPr="00C45370">
        <w:rPr>
          <w:rFonts w:ascii="Times New Roman" w:hAnsi="Times New Roman" w:cs="Times New Roman"/>
          <w:sz w:val="24"/>
          <w:szCs w:val="24"/>
        </w:rPr>
        <w:t xml:space="preserve"> AL (1988)</w:t>
      </w:r>
      <w:r w:rsidR="00AD3915" w:rsidRPr="00C45370">
        <w:rPr>
          <w:rFonts w:ascii="Times New Roman" w:hAnsi="Times New Roman" w:cs="Times New Roman"/>
          <w:sz w:val="24"/>
          <w:szCs w:val="24"/>
        </w:rPr>
        <w:t xml:space="preserve"> Ecology of Three Sea Catfishes (</w:t>
      </w:r>
      <w:proofErr w:type="spellStart"/>
      <w:r w:rsidR="00AD3915" w:rsidRPr="00C45370">
        <w:rPr>
          <w:rFonts w:ascii="Times New Roman" w:hAnsi="Times New Roman" w:cs="Times New Roman"/>
          <w:sz w:val="24"/>
          <w:szCs w:val="24"/>
        </w:rPr>
        <w:t>Ariidae</w:t>
      </w:r>
      <w:proofErr w:type="spellEnd"/>
      <w:r w:rsidR="00AD3915" w:rsidRPr="00C45370">
        <w:rPr>
          <w:rFonts w:ascii="Times New Roman" w:hAnsi="Times New Roman" w:cs="Times New Roman"/>
          <w:sz w:val="24"/>
          <w:szCs w:val="24"/>
        </w:rPr>
        <w:t>)  in tropical coastal ecosystems – Southern Gulf of Mexico.</w:t>
      </w:r>
      <w:r w:rsidRPr="00C45370">
        <w:rPr>
          <w:rFonts w:ascii="Times New Roman" w:hAnsi="Times New Roman" w:cs="Times New Roman"/>
          <w:sz w:val="24"/>
          <w:szCs w:val="24"/>
        </w:rPr>
        <w:t xml:space="preserve"> Mar. Ecol.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C45370">
        <w:rPr>
          <w:rFonts w:ascii="Times New Roman" w:hAnsi="Times New Roman" w:cs="Times New Roman"/>
          <w:sz w:val="24"/>
          <w:szCs w:val="24"/>
        </w:rPr>
        <w:t xml:space="preserve">. Ser. </w:t>
      </w:r>
      <w:r w:rsidRPr="00C45370">
        <w:rPr>
          <w:rFonts w:ascii="Times New Roman" w:hAnsi="Times New Roman" w:cs="Times New Roman"/>
          <w:b/>
          <w:sz w:val="24"/>
          <w:szCs w:val="24"/>
        </w:rPr>
        <w:t>49</w:t>
      </w:r>
      <w:r w:rsidRPr="00C45370">
        <w:rPr>
          <w:rFonts w:ascii="Times New Roman" w:hAnsi="Times New Roman" w:cs="Times New Roman"/>
          <w:sz w:val="24"/>
          <w:szCs w:val="24"/>
        </w:rPr>
        <w:t>, 215</w:t>
      </w:r>
      <w:r w:rsidR="007A3FCD" w:rsidRPr="00C45370">
        <w:rPr>
          <w:rFonts w:ascii="Times New Roman" w:hAnsi="Times New Roman" w:cs="Times New Roman"/>
          <w:sz w:val="24"/>
          <w:szCs w:val="24"/>
        </w:rPr>
        <w:t>-230</w:t>
      </w:r>
      <w:r w:rsidRPr="00C45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Warlen</w:t>
      </w:r>
      <w:proofErr w:type="spellEnd"/>
      <w:r w:rsidR="00041B88" w:rsidRPr="00C45370">
        <w:rPr>
          <w:rFonts w:ascii="Times New Roman" w:hAnsi="Times New Roman" w:cs="Times New Roman"/>
          <w:sz w:val="24"/>
          <w:szCs w:val="24"/>
        </w:rPr>
        <w:t xml:space="preserve"> SM</w:t>
      </w:r>
      <w:r w:rsidRPr="00C45370">
        <w:rPr>
          <w:rFonts w:ascii="Times New Roman" w:hAnsi="Times New Roman" w:cs="Times New Roman"/>
          <w:sz w:val="24"/>
          <w:szCs w:val="24"/>
        </w:rPr>
        <w:t>, J. S. Burke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JS (1990)</w:t>
      </w:r>
      <w:r w:rsidRPr="00C45370">
        <w:rPr>
          <w:rFonts w:ascii="Times New Roman" w:hAnsi="Times New Roman" w:cs="Times New Roman"/>
          <w:sz w:val="24"/>
          <w:szCs w:val="24"/>
        </w:rPr>
        <w:t xml:space="preserve"> </w:t>
      </w:r>
      <w:r w:rsidR="00AD3915" w:rsidRPr="00C45370">
        <w:rPr>
          <w:rFonts w:ascii="Times New Roman" w:hAnsi="Times New Roman" w:cs="Times New Roman"/>
          <w:sz w:val="24"/>
          <w:szCs w:val="24"/>
        </w:rPr>
        <w:t xml:space="preserve">Immigration of Larvae of Fall/Winter Spawning Marine Fishes into a North Carolina Estuary. </w:t>
      </w:r>
      <w:r w:rsidRPr="00C45370">
        <w:rPr>
          <w:rFonts w:ascii="Times New Roman" w:hAnsi="Times New Roman" w:cs="Times New Roman"/>
          <w:sz w:val="24"/>
          <w:szCs w:val="24"/>
        </w:rPr>
        <w:t xml:space="preserve">Estuaries </w:t>
      </w:r>
      <w:r w:rsidRPr="00C45370">
        <w:rPr>
          <w:rFonts w:ascii="Times New Roman" w:hAnsi="Times New Roman" w:cs="Times New Roman"/>
          <w:b/>
          <w:sz w:val="24"/>
          <w:szCs w:val="24"/>
        </w:rPr>
        <w:t>13</w:t>
      </w:r>
      <w:r w:rsidRPr="00C45370">
        <w:rPr>
          <w:rFonts w:ascii="Times New Roman" w:hAnsi="Times New Roman" w:cs="Times New Roman"/>
          <w:sz w:val="24"/>
          <w:szCs w:val="24"/>
        </w:rPr>
        <w:t>, 453</w:t>
      </w:r>
      <w:r w:rsidR="007A3FCD" w:rsidRPr="00C45370">
        <w:rPr>
          <w:rFonts w:ascii="Times New Roman" w:hAnsi="Times New Roman" w:cs="Times New Roman"/>
          <w:sz w:val="24"/>
          <w:szCs w:val="24"/>
        </w:rPr>
        <w:t>-461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9.  Santos-Martinez</w:t>
      </w:r>
      <w:r w:rsidR="00041B88"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Acero</w:t>
      </w:r>
      <w:proofErr w:type="spellEnd"/>
      <w:r w:rsidR="00041B88"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(1991)</w:t>
      </w:r>
      <w:r w:rsidR="00541FD3" w:rsidRPr="00C45370">
        <w:rPr>
          <w:rFonts w:ascii="Times New Roman" w:hAnsi="Times New Roman" w:cs="Times New Roman"/>
          <w:sz w:val="24"/>
          <w:szCs w:val="24"/>
        </w:rPr>
        <w:t xml:space="preserve"> </w:t>
      </w:r>
      <w:r w:rsidR="00541FD3"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Fish community of the </w:t>
      </w:r>
      <w:proofErr w:type="spellStart"/>
      <w:r w:rsidR="00541FD3"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Cienaga</w:t>
      </w:r>
      <w:proofErr w:type="spellEnd"/>
      <w:r w:rsidR="00541FD3"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Grande de Santa Marta (Colombia): Composition and zoogeography. </w:t>
      </w:r>
      <w:proofErr w:type="spellStart"/>
      <w:proofErr w:type="gram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Ichthyol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Explor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Fres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, 247</w:t>
      </w:r>
      <w:r w:rsidR="007A3FCD"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76640A"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10. Render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JH</w:t>
      </w:r>
      <w:r w:rsidRPr="00C45370">
        <w:rPr>
          <w:rFonts w:ascii="Times New Roman" w:hAnsi="Times New Roman" w:cs="Times New Roman"/>
          <w:sz w:val="24"/>
          <w:szCs w:val="24"/>
        </w:rPr>
        <w:t>, Wilson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CA (1992)</w:t>
      </w:r>
      <w:r w:rsidR="00541FD3" w:rsidRPr="00C45370">
        <w:rPr>
          <w:rFonts w:ascii="Times New Roman" w:hAnsi="Times New Roman" w:cs="Times New Roman"/>
          <w:sz w:val="24"/>
          <w:szCs w:val="24"/>
        </w:rPr>
        <w:t xml:space="preserve"> Reproduction Biology of </w:t>
      </w:r>
      <w:proofErr w:type="spellStart"/>
      <w:r w:rsidR="00541FD3" w:rsidRPr="00C45370">
        <w:rPr>
          <w:rFonts w:ascii="Times New Roman" w:hAnsi="Times New Roman" w:cs="Times New Roman"/>
          <w:sz w:val="24"/>
          <w:szCs w:val="24"/>
        </w:rPr>
        <w:t>Sheepshead</w:t>
      </w:r>
      <w:proofErr w:type="spellEnd"/>
      <w:r w:rsidR="00541FD3" w:rsidRPr="00C45370">
        <w:rPr>
          <w:rFonts w:ascii="Times New Roman" w:hAnsi="Times New Roman" w:cs="Times New Roman"/>
          <w:sz w:val="24"/>
          <w:szCs w:val="24"/>
        </w:rPr>
        <w:t xml:space="preserve"> in the Northern Gulf of Mexico.</w:t>
      </w:r>
      <w:r w:rsidRPr="00C45370">
        <w:rPr>
          <w:rFonts w:ascii="Times New Roman" w:hAnsi="Times New Roman" w:cs="Times New Roman"/>
          <w:sz w:val="24"/>
          <w:szCs w:val="24"/>
        </w:rPr>
        <w:t xml:space="preserve"> T. Am. Fish. Soc. </w:t>
      </w:r>
      <w:r w:rsidRPr="00C45370">
        <w:rPr>
          <w:rFonts w:ascii="Times New Roman" w:hAnsi="Times New Roman" w:cs="Times New Roman"/>
          <w:b/>
          <w:sz w:val="24"/>
          <w:szCs w:val="24"/>
        </w:rPr>
        <w:t>121</w:t>
      </w:r>
      <w:r w:rsidRPr="00C45370">
        <w:rPr>
          <w:rFonts w:ascii="Times New Roman" w:hAnsi="Times New Roman" w:cs="Times New Roman"/>
          <w:sz w:val="24"/>
          <w:szCs w:val="24"/>
        </w:rPr>
        <w:t>, 757</w:t>
      </w:r>
      <w:r w:rsidR="0076640A" w:rsidRPr="00C45370">
        <w:rPr>
          <w:rFonts w:ascii="Times New Roman" w:hAnsi="Times New Roman" w:cs="Times New Roman"/>
          <w:sz w:val="24"/>
          <w:szCs w:val="24"/>
        </w:rPr>
        <w:t>-764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11.  </w:t>
      </w:r>
      <w:proofErr w:type="spellStart"/>
      <w:r w:rsidRPr="00C45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Cervigón</w:t>
      </w:r>
      <w:proofErr w:type="spellEnd"/>
      <w:r w:rsidR="00041B88" w:rsidRPr="00C45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 (1994)</w:t>
      </w:r>
      <w:r w:rsidRPr="00C45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peces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marinos</w:t>
      </w:r>
      <w:proofErr w:type="spellEnd"/>
      <w:proofErr w:type="gram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Venezuela. </w:t>
      </w:r>
      <w:proofErr w:type="gram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Volume 3.</w:t>
      </w:r>
      <w:proofErr w:type="gram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Fundación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Científica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Roques</w:t>
      </w:r>
      <w:proofErr w:type="spell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Caracas</w:t>
      </w:r>
      <w:proofErr w:type="gramStart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,Venezuela</w:t>
      </w:r>
      <w:proofErr w:type="spellEnd"/>
      <w:proofErr w:type="gramEnd"/>
      <w:r w:rsidRPr="00C45370">
        <w:rPr>
          <w:rFonts w:ascii="Times New Roman" w:eastAsia="Times New Roman" w:hAnsi="Times New Roman" w:cs="Times New Roman"/>
          <w:color w:val="000000"/>
          <w:sz w:val="24"/>
          <w:szCs w:val="24"/>
        </w:rPr>
        <w:t>), p. 295.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12. Collins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LA</w:t>
      </w:r>
      <w:r w:rsidRPr="00C45370">
        <w:rPr>
          <w:rFonts w:ascii="Times New Roman" w:hAnsi="Times New Roman" w:cs="Times New Roman"/>
          <w:sz w:val="24"/>
          <w:szCs w:val="24"/>
        </w:rPr>
        <w:t>, Johnson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AG</w:t>
      </w:r>
      <w:r w:rsidRPr="00C45370">
        <w:rPr>
          <w:rFonts w:ascii="Times New Roman" w:hAnsi="Times New Roman" w:cs="Times New Roman"/>
          <w:sz w:val="24"/>
          <w:szCs w:val="24"/>
        </w:rPr>
        <w:t>, Koenig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CC</w:t>
      </w:r>
      <w:r w:rsidRPr="00C45370">
        <w:rPr>
          <w:rFonts w:ascii="Times New Roman" w:hAnsi="Times New Roman" w:cs="Times New Roman"/>
          <w:sz w:val="24"/>
          <w:szCs w:val="24"/>
        </w:rPr>
        <w:t>, Baker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MS</w:t>
      </w:r>
      <w:r w:rsidRPr="00C45370">
        <w:rPr>
          <w:rFonts w:ascii="Times New Roman" w:hAnsi="Times New Roman" w:cs="Times New Roman"/>
          <w:sz w:val="24"/>
          <w:szCs w:val="24"/>
        </w:rPr>
        <w:t>, Jr.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(1998)</w:t>
      </w:r>
      <w:r w:rsidRPr="00C45370">
        <w:rPr>
          <w:rFonts w:ascii="Times New Roman" w:hAnsi="Times New Roman" w:cs="Times New Roman"/>
          <w:sz w:val="24"/>
          <w:szCs w:val="24"/>
        </w:rPr>
        <w:t xml:space="preserve"> </w:t>
      </w:r>
      <w:r w:rsidR="00541FD3" w:rsidRPr="00C45370">
        <w:rPr>
          <w:rFonts w:ascii="Times New Roman" w:hAnsi="Times New Roman" w:cs="Times New Roman"/>
          <w:sz w:val="24"/>
          <w:szCs w:val="24"/>
        </w:rPr>
        <w:t xml:space="preserve">Reproductive Patterns, Sex Ration, and Fecundity in gag, </w:t>
      </w:r>
      <w:proofErr w:type="spellStart"/>
      <w:r w:rsidR="00541FD3" w:rsidRPr="00C45370">
        <w:rPr>
          <w:rFonts w:ascii="Times New Roman" w:hAnsi="Times New Roman" w:cs="Times New Roman"/>
          <w:sz w:val="24"/>
          <w:szCs w:val="24"/>
        </w:rPr>
        <w:t>Mycteroperca</w:t>
      </w:r>
      <w:proofErr w:type="spellEnd"/>
      <w:r w:rsidR="00541FD3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FD3" w:rsidRPr="00C45370">
        <w:rPr>
          <w:rFonts w:ascii="Times New Roman" w:hAnsi="Times New Roman" w:cs="Times New Roman"/>
          <w:sz w:val="24"/>
          <w:szCs w:val="24"/>
        </w:rPr>
        <w:t>microlepis</w:t>
      </w:r>
      <w:proofErr w:type="spellEnd"/>
      <w:r w:rsidR="00541FD3" w:rsidRPr="00C453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1FD3" w:rsidRPr="00C45370">
        <w:rPr>
          <w:rFonts w:ascii="Times New Roman" w:hAnsi="Times New Roman" w:cs="Times New Roman"/>
          <w:sz w:val="24"/>
          <w:szCs w:val="24"/>
        </w:rPr>
        <w:t>Serranidae</w:t>
      </w:r>
      <w:proofErr w:type="spellEnd"/>
      <w:r w:rsidR="00541FD3" w:rsidRPr="00C45370">
        <w:rPr>
          <w:rFonts w:ascii="Times New Roman" w:hAnsi="Times New Roman" w:cs="Times New Roman"/>
          <w:sz w:val="24"/>
          <w:szCs w:val="24"/>
        </w:rPr>
        <w:t xml:space="preserve">),a </w:t>
      </w:r>
      <w:proofErr w:type="spellStart"/>
      <w:r w:rsidR="00541FD3" w:rsidRPr="00C45370">
        <w:rPr>
          <w:rFonts w:ascii="Times New Roman" w:hAnsi="Times New Roman" w:cs="Times New Roman"/>
          <w:sz w:val="24"/>
          <w:szCs w:val="24"/>
        </w:rPr>
        <w:t>Protogynous</w:t>
      </w:r>
      <w:proofErr w:type="spellEnd"/>
      <w:r w:rsidR="00541FD3" w:rsidRPr="00C45370">
        <w:rPr>
          <w:rFonts w:ascii="Times New Roman" w:hAnsi="Times New Roman" w:cs="Times New Roman"/>
          <w:sz w:val="24"/>
          <w:szCs w:val="24"/>
        </w:rPr>
        <w:t xml:space="preserve"> Grouper from the Northeastern Gulf of Mexico. </w:t>
      </w:r>
      <w:proofErr w:type="gramStart"/>
      <w:r w:rsidRPr="00C45370">
        <w:rPr>
          <w:rFonts w:ascii="Times New Roman" w:hAnsi="Times New Roman" w:cs="Times New Roman"/>
          <w:sz w:val="24"/>
          <w:szCs w:val="24"/>
        </w:rPr>
        <w:t>Fish.</w:t>
      </w:r>
      <w:proofErr w:type="gramEnd"/>
      <w:r w:rsidRPr="00C45370">
        <w:rPr>
          <w:rFonts w:ascii="Times New Roman" w:hAnsi="Times New Roman" w:cs="Times New Roman"/>
          <w:sz w:val="24"/>
          <w:szCs w:val="24"/>
        </w:rPr>
        <w:t xml:space="preserve"> Bull. </w:t>
      </w:r>
      <w:r w:rsidRPr="00C45370">
        <w:rPr>
          <w:rFonts w:ascii="Times New Roman" w:hAnsi="Times New Roman" w:cs="Times New Roman"/>
          <w:b/>
          <w:sz w:val="24"/>
          <w:szCs w:val="24"/>
        </w:rPr>
        <w:t>96</w:t>
      </w:r>
      <w:r w:rsidRPr="00C45370">
        <w:rPr>
          <w:rFonts w:ascii="Times New Roman" w:hAnsi="Times New Roman" w:cs="Times New Roman"/>
          <w:sz w:val="24"/>
          <w:szCs w:val="24"/>
        </w:rPr>
        <w:t>, 415</w:t>
      </w:r>
      <w:r w:rsidR="0076640A" w:rsidRPr="00C45370">
        <w:rPr>
          <w:rFonts w:ascii="Times New Roman" w:hAnsi="Times New Roman" w:cs="Times New Roman"/>
          <w:sz w:val="24"/>
          <w:szCs w:val="24"/>
        </w:rPr>
        <w:t>-427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13.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Hettler</w:t>
      </w:r>
      <w:proofErr w:type="spellEnd"/>
      <w:r w:rsidR="00041B88" w:rsidRPr="00C45370">
        <w:rPr>
          <w:rFonts w:ascii="Times New Roman" w:hAnsi="Times New Roman" w:cs="Times New Roman"/>
          <w:sz w:val="24"/>
          <w:szCs w:val="24"/>
        </w:rPr>
        <w:t xml:space="preserve"> WF</w:t>
      </w:r>
      <w:r w:rsidRPr="00C45370">
        <w:rPr>
          <w:rFonts w:ascii="Times New Roman" w:hAnsi="Times New Roman" w:cs="Times New Roman"/>
          <w:sz w:val="24"/>
          <w:szCs w:val="24"/>
        </w:rPr>
        <w:t>, Hare</w:t>
      </w:r>
      <w:r w:rsidR="00041B88" w:rsidRPr="00C45370">
        <w:rPr>
          <w:rFonts w:ascii="Times New Roman" w:hAnsi="Times New Roman" w:cs="Times New Roman"/>
          <w:sz w:val="24"/>
          <w:szCs w:val="24"/>
        </w:rPr>
        <w:t xml:space="preserve"> JA</w:t>
      </w:r>
      <w:r w:rsidR="00844E4B" w:rsidRPr="00C45370">
        <w:rPr>
          <w:rFonts w:ascii="Times New Roman" w:hAnsi="Times New Roman" w:cs="Times New Roman"/>
          <w:sz w:val="24"/>
          <w:szCs w:val="24"/>
        </w:rPr>
        <w:t xml:space="preserve"> (1998)</w:t>
      </w:r>
      <w:r w:rsidR="00F45251" w:rsidRPr="00C45370">
        <w:rPr>
          <w:rFonts w:ascii="Times New Roman" w:hAnsi="Times New Roman" w:cs="Times New Roman"/>
          <w:sz w:val="24"/>
          <w:szCs w:val="24"/>
        </w:rPr>
        <w:t xml:space="preserve"> </w:t>
      </w:r>
      <w:r w:rsidR="00162211" w:rsidRPr="00C45370">
        <w:rPr>
          <w:rFonts w:ascii="Times New Roman" w:hAnsi="Times New Roman" w:cs="Times New Roman"/>
          <w:sz w:val="24"/>
          <w:szCs w:val="24"/>
        </w:rPr>
        <w:t>A</w:t>
      </w:r>
      <w:r w:rsidR="00F45251" w:rsidRPr="00C45370">
        <w:rPr>
          <w:rFonts w:ascii="Times New Roman" w:hAnsi="Times New Roman" w:cs="Times New Roman"/>
          <w:sz w:val="24"/>
          <w:szCs w:val="24"/>
        </w:rPr>
        <w:t>b</w:t>
      </w:r>
      <w:r w:rsidR="00162211" w:rsidRPr="00C45370">
        <w:rPr>
          <w:rFonts w:ascii="Times New Roman" w:hAnsi="Times New Roman" w:cs="Times New Roman"/>
          <w:sz w:val="24"/>
          <w:szCs w:val="24"/>
        </w:rPr>
        <w:t>undance</w:t>
      </w:r>
      <w:r w:rsidR="00F45251" w:rsidRPr="00C45370">
        <w:rPr>
          <w:rFonts w:ascii="Times New Roman" w:hAnsi="Times New Roman" w:cs="Times New Roman"/>
          <w:sz w:val="24"/>
          <w:szCs w:val="24"/>
        </w:rPr>
        <w:t xml:space="preserve"> and Size of Larval Fishes outside the Entrance to Beaufort Inlet, North Carolina</w:t>
      </w:r>
      <w:r w:rsidR="00844E4B" w:rsidRPr="00C45370">
        <w:rPr>
          <w:rFonts w:ascii="Times New Roman" w:hAnsi="Times New Roman" w:cs="Times New Roman"/>
          <w:sz w:val="24"/>
          <w:szCs w:val="24"/>
        </w:rPr>
        <w:t xml:space="preserve"> </w:t>
      </w:r>
      <w:r w:rsidRPr="00C45370">
        <w:rPr>
          <w:rFonts w:ascii="Times New Roman" w:hAnsi="Times New Roman" w:cs="Times New Roman"/>
          <w:sz w:val="24"/>
          <w:szCs w:val="24"/>
        </w:rPr>
        <w:t xml:space="preserve">Estuaries </w:t>
      </w:r>
      <w:r w:rsidRPr="00C45370">
        <w:rPr>
          <w:rFonts w:ascii="Times New Roman" w:hAnsi="Times New Roman" w:cs="Times New Roman"/>
          <w:b/>
          <w:sz w:val="24"/>
          <w:szCs w:val="24"/>
        </w:rPr>
        <w:t>21</w:t>
      </w:r>
      <w:r w:rsidRPr="00C45370">
        <w:rPr>
          <w:rFonts w:ascii="Times New Roman" w:hAnsi="Times New Roman" w:cs="Times New Roman"/>
          <w:sz w:val="24"/>
          <w:szCs w:val="24"/>
        </w:rPr>
        <w:t>, 476</w:t>
      </w:r>
      <w:r w:rsidR="0076640A" w:rsidRPr="00C45370">
        <w:rPr>
          <w:rFonts w:ascii="Times New Roman" w:hAnsi="Times New Roman" w:cs="Times New Roman"/>
          <w:sz w:val="24"/>
          <w:szCs w:val="24"/>
        </w:rPr>
        <w:t>-499</w:t>
      </w:r>
      <w:r w:rsidRPr="00C45370">
        <w:rPr>
          <w:rFonts w:ascii="Times New Roman" w:hAnsi="Times New Roman" w:cs="Times New Roman"/>
          <w:sz w:val="24"/>
          <w:szCs w:val="24"/>
        </w:rPr>
        <w:t xml:space="preserve"> (1998).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14. Ruiz</w:t>
      </w:r>
      <w:r w:rsidR="00844E4B" w:rsidRPr="00C45370">
        <w:rPr>
          <w:rFonts w:ascii="Times New Roman" w:hAnsi="Times New Roman" w:cs="Times New Roman"/>
          <w:sz w:val="24"/>
          <w:szCs w:val="24"/>
        </w:rPr>
        <w:t xml:space="preserve"> LJ</w:t>
      </w:r>
      <w:r w:rsidRPr="00C45370">
        <w:rPr>
          <w:rFonts w:ascii="Times New Roman" w:hAnsi="Times New Roman" w:cs="Times New Roman"/>
          <w:sz w:val="24"/>
          <w:szCs w:val="24"/>
        </w:rPr>
        <w:t>, Figueroa</w:t>
      </w:r>
      <w:r w:rsidR="00844E4B" w:rsidRPr="00C45370">
        <w:rPr>
          <w:rFonts w:ascii="Times New Roman" w:hAnsi="Times New Roman" w:cs="Times New Roman"/>
          <w:sz w:val="24"/>
          <w:szCs w:val="24"/>
        </w:rPr>
        <w:t xml:space="preserve"> MR,</w:t>
      </w:r>
      <w:r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Prieto</w:t>
      </w:r>
      <w:proofErr w:type="spellEnd"/>
      <w:r w:rsidR="00844E4B" w:rsidRPr="00C45370">
        <w:rPr>
          <w:rFonts w:ascii="Times New Roman" w:hAnsi="Times New Roman" w:cs="Times New Roman"/>
          <w:sz w:val="24"/>
          <w:szCs w:val="24"/>
        </w:rPr>
        <w:t xml:space="preserve"> AA</w:t>
      </w:r>
      <w:r w:rsidR="009D10EA" w:rsidRPr="00C45370">
        <w:rPr>
          <w:rFonts w:ascii="Times New Roman" w:hAnsi="Times New Roman" w:cs="Times New Roman"/>
          <w:sz w:val="24"/>
          <w:szCs w:val="24"/>
        </w:rPr>
        <w:t xml:space="preserve"> </w:t>
      </w:r>
      <w:r w:rsidR="00844E4B" w:rsidRPr="00C45370">
        <w:rPr>
          <w:rFonts w:ascii="Times New Roman" w:hAnsi="Times New Roman" w:cs="Times New Roman"/>
          <w:sz w:val="24"/>
          <w:szCs w:val="24"/>
        </w:rPr>
        <w:t>(1999)</w:t>
      </w:r>
      <w:r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Ciclo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Reproductive de </w:t>
      </w:r>
      <w:proofErr w:type="spellStart"/>
      <w:r w:rsidR="00162211" w:rsidRPr="00C45370">
        <w:rPr>
          <w:rFonts w:ascii="Times New Roman" w:hAnsi="Times New Roman" w:cs="Times New Roman"/>
          <w:sz w:val="24"/>
          <w:szCs w:val="24"/>
        </w:rPr>
        <w:t>Lactophrys</w:t>
      </w:r>
      <w:proofErr w:type="spellEnd"/>
      <w:r w:rsidR="00162211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11" w:rsidRPr="00C45370">
        <w:rPr>
          <w:rFonts w:ascii="Times New Roman" w:hAnsi="Times New Roman" w:cs="Times New Roman"/>
          <w:sz w:val="24"/>
          <w:szCs w:val="24"/>
        </w:rPr>
        <w:t>quadricornis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(Pisces: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Ostraciidae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) de la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coasta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nororiental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de Venezuela.</w:t>
      </w:r>
      <w:r w:rsidR="00162211" w:rsidRPr="00C45370">
        <w:rPr>
          <w:rFonts w:ascii="Times New Roman" w:hAnsi="Times New Roman" w:cs="Times New Roman"/>
          <w:sz w:val="24"/>
          <w:szCs w:val="24"/>
        </w:rPr>
        <w:t xml:space="preserve"> </w:t>
      </w:r>
      <w:r w:rsidRPr="00C45370">
        <w:rPr>
          <w:rFonts w:ascii="Times New Roman" w:hAnsi="Times New Roman" w:cs="Times New Roman"/>
          <w:sz w:val="24"/>
          <w:szCs w:val="24"/>
        </w:rPr>
        <w:t xml:space="preserve">Rev. Biol. Trop. </w:t>
      </w:r>
      <w:r w:rsidRPr="00C45370">
        <w:rPr>
          <w:rFonts w:ascii="Times New Roman" w:hAnsi="Times New Roman" w:cs="Times New Roman"/>
          <w:b/>
          <w:sz w:val="24"/>
          <w:szCs w:val="24"/>
        </w:rPr>
        <w:t>47</w:t>
      </w:r>
      <w:r w:rsidRPr="00C45370">
        <w:rPr>
          <w:rFonts w:ascii="Times New Roman" w:hAnsi="Times New Roman" w:cs="Times New Roman"/>
          <w:sz w:val="24"/>
          <w:szCs w:val="24"/>
        </w:rPr>
        <w:t xml:space="preserve">, </w:t>
      </w:r>
      <w:r w:rsidR="006057AE" w:rsidRPr="00C45370">
        <w:rPr>
          <w:rFonts w:ascii="Times New Roman" w:hAnsi="Times New Roman" w:cs="Times New Roman"/>
          <w:sz w:val="24"/>
          <w:szCs w:val="24"/>
        </w:rPr>
        <w:t>561-570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F452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15.  Holt</w:t>
      </w:r>
      <w:r w:rsidR="00844E4B" w:rsidRPr="00C45370">
        <w:rPr>
          <w:rFonts w:ascii="Times New Roman" w:hAnsi="Times New Roman" w:cs="Times New Roman"/>
          <w:sz w:val="24"/>
          <w:szCs w:val="24"/>
        </w:rPr>
        <w:t xml:space="preserve"> GJ</w:t>
      </w:r>
      <w:r w:rsidRPr="00C45370">
        <w:rPr>
          <w:rFonts w:ascii="Times New Roman" w:hAnsi="Times New Roman" w:cs="Times New Roman"/>
          <w:sz w:val="24"/>
          <w:szCs w:val="24"/>
        </w:rPr>
        <w:t>,  Holt</w:t>
      </w:r>
      <w:r w:rsidR="00844E4B" w:rsidRPr="00C45370">
        <w:rPr>
          <w:rFonts w:ascii="Times New Roman" w:hAnsi="Times New Roman" w:cs="Times New Roman"/>
          <w:sz w:val="24"/>
          <w:szCs w:val="24"/>
        </w:rPr>
        <w:t xml:space="preserve"> SA (2000)</w:t>
      </w:r>
      <w:r w:rsidR="00F45251" w:rsidRPr="00C45370">
        <w:rPr>
          <w:rFonts w:ascii="Times New Roman" w:hAnsi="Times New Roman" w:cs="Times New Roman"/>
          <w:sz w:val="24"/>
          <w:szCs w:val="24"/>
        </w:rPr>
        <w:t xml:space="preserve"> Vertical distribution and the role of physical processes in the feeding dynamics of two larval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sciaenids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Sciaenops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ocellatus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Cynoscion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nebulosus</w:t>
      </w:r>
      <w:proofErr w:type="spellEnd"/>
      <w:r w:rsidRPr="00C45370">
        <w:rPr>
          <w:rFonts w:ascii="Times New Roman" w:hAnsi="Times New Roman" w:cs="Times New Roman"/>
          <w:sz w:val="24"/>
          <w:szCs w:val="24"/>
        </w:rPr>
        <w:t xml:space="preserve"> Mar. Ecol.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C45370">
        <w:rPr>
          <w:rFonts w:ascii="Times New Roman" w:hAnsi="Times New Roman" w:cs="Times New Roman"/>
          <w:sz w:val="24"/>
          <w:szCs w:val="24"/>
        </w:rPr>
        <w:t xml:space="preserve">. Ser. </w:t>
      </w:r>
      <w:r w:rsidRPr="00C45370">
        <w:rPr>
          <w:rFonts w:ascii="Times New Roman" w:hAnsi="Times New Roman" w:cs="Times New Roman"/>
          <w:b/>
          <w:sz w:val="24"/>
          <w:szCs w:val="24"/>
        </w:rPr>
        <w:t>193</w:t>
      </w:r>
      <w:r w:rsidRPr="00C45370">
        <w:rPr>
          <w:rFonts w:ascii="Times New Roman" w:hAnsi="Times New Roman" w:cs="Times New Roman"/>
          <w:sz w:val="24"/>
          <w:szCs w:val="24"/>
        </w:rPr>
        <w:t>, 181</w:t>
      </w:r>
      <w:r w:rsidR="006057AE" w:rsidRPr="00C45370">
        <w:rPr>
          <w:rFonts w:ascii="Times New Roman" w:hAnsi="Times New Roman" w:cs="Times New Roman"/>
          <w:sz w:val="24"/>
          <w:szCs w:val="24"/>
        </w:rPr>
        <w:t>-190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16.  Rogers</w:t>
      </w:r>
      <w:r w:rsidR="00844E4B" w:rsidRPr="00C45370">
        <w:rPr>
          <w:rFonts w:ascii="Times New Roman" w:hAnsi="Times New Roman" w:cs="Times New Roman"/>
          <w:sz w:val="24"/>
          <w:szCs w:val="24"/>
        </w:rPr>
        <w:t xml:space="preserve"> JS</w:t>
      </w:r>
      <w:r w:rsidRPr="00C45370">
        <w:rPr>
          <w:rFonts w:ascii="Times New Roman" w:hAnsi="Times New Roman" w:cs="Times New Roman"/>
          <w:sz w:val="24"/>
          <w:szCs w:val="24"/>
        </w:rPr>
        <w:t>, Hare</w:t>
      </w:r>
      <w:r w:rsidR="00844E4B" w:rsidRPr="00C45370">
        <w:rPr>
          <w:rFonts w:ascii="Times New Roman" w:hAnsi="Times New Roman" w:cs="Times New Roman"/>
          <w:sz w:val="24"/>
          <w:szCs w:val="24"/>
        </w:rPr>
        <w:t xml:space="preserve"> JA</w:t>
      </w:r>
      <w:r w:rsidRPr="00C45370">
        <w:rPr>
          <w:rFonts w:ascii="Times New Roman" w:hAnsi="Times New Roman" w:cs="Times New Roman"/>
          <w:sz w:val="24"/>
          <w:szCs w:val="24"/>
        </w:rPr>
        <w:t>, Lindquist</w:t>
      </w:r>
      <w:r w:rsidR="00844E4B" w:rsidRPr="00C45370">
        <w:rPr>
          <w:rFonts w:ascii="Times New Roman" w:hAnsi="Times New Roman" w:cs="Times New Roman"/>
          <w:sz w:val="24"/>
          <w:szCs w:val="24"/>
        </w:rPr>
        <w:t xml:space="preserve"> DG (2001)</w:t>
      </w:r>
      <w:r w:rsidR="00F45251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Otolith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Record of Age, Growth, and Ontogeny in Larval and Pelagic Juvenile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Stephanolepis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hispidus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(Pisces: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Monacanthidae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). </w:t>
      </w:r>
      <w:r w:rsidRPr="00C45370">
        <w:rPr>
          <w:rFonts w:ascii="Times New Roman" w:hAnsi="Times New Roman" w:cs="Times New Roman"/>
          <w:sz w:val="24"/>
          <w:szCs w:val="24"/>
        </w:rPr>
        <w:t xml:space="preserve">Mar. Biol. </w:t>
      </w:r>
      <w:r w:rsidRPr="00C45370">
        <w:rPr>
          <w:rFonts w:ascii="Times New Roman" w:hAnsi="Times New Roman" w:cs="Times New Roman"/>
          <w:b/>
          <w:sz w:val="24"/>
          <w:szCs w:val="24"/>
        </w:rPr>
        <w:t>138</w:t>
      </w:r>
      <w:r w:rsidRPr="00C45370">
        <w:rPr>
          <w:rFonts w:ascii="Times New Roman" w:hAnsi="Times New Roman" w:cs="Times New Roman"/>
          <w:sz w:val="24"/>
          <w:szCs w:val="24"/>
        </w:rPr>
        <w:t>, 945</w:t>
      </w:r>
      <w:r w:rsidR="006057AE" w:rsidRPr="00C45370">
        <w:rPr>
          <w:rFonts w:ascii="Times New Roman" w:hAnsi="Times New Roman" w:cs="Times New Roman"/>
          <w:sz w:val="24"/>
          <w:szCs w:val="24"/>
        </w:rPr>
        <w:t>-953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17. Nelson</w:t>
      </w:r>
      <w:r w:rsidR="00844E4B" w:rsidRPr="00C45370">
        <w:rPr>
          <w:rFonts w:ascii="Times New Roman" w:hAnsi="Times New Roman" w:cs="Times New Roman"/>
          <w:sz w:val="24"/>
          <w:szCs w:val="24"/>
        </w:rPr>
        <w:t xml:space="preserve"> GA (2002)</w:t>
      </w:r>
      <w:r w:rsidR="00F45251" w:rsidRPr="00C45370">
        <w:rPr>
          <w:rFonts w:ascii="Times New Roman" w:hAnsi="Times New Roman" w:cs="Times New Roman"/>
          <w:sz w:val="24"/>
          <w:szCs w:val="24"/>
        </w:rPr>
        <w:t xml:space="preserve"> Age, growth, mortality, and distribution of pinfish (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Lagodon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rhomboides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>) in Tampa Bay and adjacent Gulf of Mexico waters.</w:t>
      </w:r>
      <w:r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Fish.Bull</w:t>
      </w:r>
      <w:proofErr w:type="spellEnd"/>
      <w:r w:rsidRPr="00C45370">
        <w:rPr>
          <w:rFonts w:ascii="Times New Roman" w:hAnsi="Times New Roman" w:cs="Times New Roman"/>
          <w:sz w:val="24"/>
          <w:szCs w:val="24"/>
        </w:rPr>
        <w:t xml:space="preserve">. </w:t>
      </w:r>
      <w:r w:rsidRPr="00C45370">
        <w:rPr>
          <w:rFonts w:ascii="Times New Roman" w:hAnsi="Times New Roman" w:cs="Times New Roman"/>
          <w:b/>
          <w:sz w:val="24"/>
          <w:szCs w:val="24"/>
        </w:rPr>
        <w:t>100</w:t>
      </w:r>
      <w:r w:rsidRPr="00C45370">
        <w:rPr>
          <w:rFonts w:ascii="Times New Roman" w:hAnsi="Times New Roman" w:cs="Times New Roman"/>
          <w:sz w:val="24"/>
          <w:szCs w:val="24"/>
        </w:rPr>
        <w:t>, 582</w:t>
      </w:r>
      <w:r w:rsidR="006057AE" w:rsidRPr="00C45370">
        <w:rPr>
          <w:rFonts w:ascii="Times New Roman" w:hAnsi="Times New Roman" w:cs="Times New Roman"/>
          <w:sz w:val="24"/>
          <w:szCs w:val="24"/>
        </w:rPr>
        <w:t>-592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18. Wells</w:t>
      </w:r>
      <w:r w:rsidR="009D10EA" w:rsidRPr="00C45370">
        <w:rPr>
          <w:rFonts w:ascii="Times New Roman" w:hAnsi="Times New Roman" w:cs="Times New Roman"/>
          <w:sz w:val="24"/>
          <w:szCs w:val="24"/>
        </w:rPr>
        <w:t xml:space="preserve"> RJD</w:t>
      </w:r>
      <w:r w:rsidRPr="00C4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Rooker</w:t>
      </w:r>
      <w:proofErr w:type="spellEnd"/>
      <w:r w:rsidR="009D10EA" w:rsidRPr="00C45370">
        <w:rPr>
          <w:rFonts w:ascii="Times New Roman" w:hAnsi="Times New Roman" w:cs="Times New Roman"/>
          <w:sz w:val="24"/>
          <w:szCs w:val="24"/>
        </w:rPr>
        <w:t xml:space="preserve"> JR (2004)</w:t>
      </w:r>
      <w:r w:rsidR="00F45251" w:rsidRPr="00C45370">
        <w:rPr>
          <w:rFonts w:ascii="Times New Roman" w:hAnsi="Times New Roman" w:cs="Times New Roman"/>
          <w:sz w:val="24"/>
          <w:szCs w:val="24"/>
        </w:rPr>
        <w:t xml:space="preserve"> Spatial and Temporal </w:t>
      </w:r>
      <w:proofErr w:type="spellStart"/>
      <w:r w:rsidR="00F45251" w:rsidRPr="00C45370">
        <w:rPr>
          <w:rFonts w:ascii="Times New Roman" w:hAnsi="Times New Roman" w:cs="Times New Roman"/>
          <w:sz w:val="24"/>
          <w:szCs w:val="24"/>
        </w:rPr>
        <w:t>Patterna</w:t>
      </w:r>
      <w:proofErr w:type="spellEnd"/>
      <w:r w:rsidR="00F45251" w:rsidRPr="00C45370">
        <w:rPr>
          <w:rFonts w:ascii="Times New Roman" w:hAnsi="Times New Roman" w:cs="Times New Roman"/>
          <w:sz w:val="24"/>
          <w:szCs w:val="24"/>
        </w:rPr>
        <w:t xml:space="preserve"> of Habitat use by Fishes Associated with </w:t>
      </w:r>
      <w:proofErr w:type="spellStart"/>
      <w:r w:rsidR="00321ADF" w:rsidRPr="00C45370">
        <w:rPr>
          <w:rFonts w:ascii="Times New Roman" w:hAnsi="Times New Roman" w:cs="Times New Roman"/>
          <w:sz w:val="24"/>
          <w:szCs w:val="24"/>
        </w:rPr>
        <w:t>Sargassum</w:t>
      </w:r>
      <w:proofErr w:type="spellEnd"/>
      <w:r w:rsidR="00321ADF" w:rsidRPr="00C45370">
        <w:rPr>
          <w:rFonts w:ascii="Times New Roman" w:hAnsi="Times New Roman" w:cs="Times New Roman"/>
          <w:sz w:val="24"/>
          <w:szCs w:val="24"/>
        </w:rPr>
        <w:t xml:space="preserve"> Mats in the Northwestern Gulf of Mexico.</w:t>
      </w:r>
      <w:r w:rsidRPr="00C45370">
        <w:rPr>
          <w:rFonts w:ascii="Times New Roman" w:hAnsi="Times New Roman" w:cs="Times New Roman"/>
          <w:sz w:val="24"/>
          <w:szCs w:val="24"/>
        </w:rPr>
        <w:t xml:space="preserve"> Bull. Mar. Sci. </w:t>
      </w:r>
      <w:r w:rsidRPr="00C45370">
        <w:rPr>
          <w:rFonts w:ascii="Times New Roman" w:hAnsi="Times New Roman" w:cs="Times New Roman"/>
          <w:b/>
          <w:sz w:val="24"/>
          <w:szCs w:val="24"/>
        </w:rPr>
        <w:t>74</w:t>
      </w:r>
      <w:r w:rsidRPr="00C45370">
        <w:rPr>
          <w:rFonts w:ascii="Times New Roman" w:hAnsi="Times New Roman" w:cs="Times New Roman"/>
          <w:sz w:val="24"/>
          <w:szCs w:val="24"/>
        </w:rPr>
        <w:t>, 81</w:t>
      </w:r>
      <w:r w:rsidR="006057AE" w:rsidRPr="00C45370">
        <w:rPr>
          <w:rFonts w:ascii="Times New Roman" w:hAnsi="Times New Roman" w:cs="Times New Roman"/>
          <w:sz w:val="24"/>
          <w:szCs w:val="24"/>
        </w:rPr>
        <w:t>-99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19</w:t>
      </w:r>
      <w:r w:rsidR="00A65312" w:rsidRPr="00C45370">
        <w:rPr>
          <w:rFonts w:ascii="Times New Roman" w:hAnsi="Times New Roman" w:cs="Times New Roman"/>
          <w:sz w:val="24"/>
          <w:szCs w:val="24"/>
        </w:rPr>
        <w:t xml:space="preserve">. Fitzhugh GR, Koenig CC, Coleman FC, Grimes CB, </w:t>
      </w:r>
      <w:proofErr w:type="spellStart"/>
      <w:r w:rsidR="00A65312" w:rsidRPr="00C45370">
        <w:rPr>
          <w:rFonts w:ascii="Times New Roman" w:hAnsi="Times New Roman" w:cs="Times New Roman"/>
          <w:sz w:val="24"/>
          <w:szCs w:val="24"/>
        </w:rPr>
        <w:t>Sturges</w:t>
      </w:r>
      <w:proofErr w:type="spellEnd"/>
      <w:r w:rsidR="00A65312" w:rsidRPr="00C45370">
        <w:rPr>
          <w:rFonts w:ascii="Times New Roman" w:hAnsi="Times New Roman" w:cs="Times New Roman"/>
          <w:sz w:val="24"/>
          <w:szCs w:val="24"/>
        </w:rPr>
        <w:t xml:space="preserve"> W (2005)</w:t>
      </w:r>
      <w:r w:rsidR="008667F0" w:rsidRPr="00C45370">
        <w:rPr>
          <w:rFonts w:ascii="Times New Roman" w:hAnsi="Times New Roman" w:cs="Times New Roman"/>
          <w:sz w:val="24"/>
          <w:szCs w:val="24"/>
        </w:rPr>
        <w:t xml:space="preserve"> Spatial and temporal patterns in fertilization and settlement of young gag (</w:t>
      </w:r>
      <w:proofErr w:type="spellStart"/>
      <w:r w:rsidR="00162211" w:rsidRPr="00C45370">
        <w:rPr>
          <w:rFonts w:ascii="Times New Roman" w:hAnsi="Times New Roman" w:cs="Times New Roman"/>
          <w:sz w:val="24"/>
          <w:szCs w:val="24"/>
        </w:rPr>
        <w:t>Mycteroperca</w:t>
      </w:r>
      <w:proofErr w:type="spellEnd"/>
      <w:r w:rsidR="00162211" w:rsidRPr="00C4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11" w:rsidRPr="00C45370">
        <w:rPr>
          <w:rFonts w:ascii="Times New Roman" w:hAnsi="Times New Roman" w:cs="Times New Roman"/>
          <w:sz w:val="24"/>
          <w:szCs w:val="24"/>
        </w:rPr>
        <w:t>microlepis</w:t>
      </w:r>
      <w:proofErr w:type="spellEnd"/>
      <w:r w:rsidR="008667F0" w:rsidRPr="00C45370">
        <w:rPr>
          <w:rFonts w:ascii="Times New Roman" w:hAnsi="Times New Roman" w:cs="Times New Roman"/>
          <w:sz w:val="24"/>
          <w:szCs w:val="24"/>
        </w:rPr>
        <w:t>) along the West Florida Shelf</w:t>
      </w:r>
      <w:r w:rsidRPr="00C45370">
        <w:rPr>
          <w:rFonts w:ascii="Times New Roman" w:hAnsi="Times New Roman" w:cs="Times New Roman"/>
          <w:sz w:val="24"/>
          <w:szCs w:val="24"/>
        </w:rPr>
        <w:t xml:space="preserve"> Bull. Mar. Sci. </w:t>
      </w:r>
      <w:r w:rsidRPr="00C45370">
        <w:rPr>
          <w:rFonts w:ascii="Times New Roman" w:hAnsi="Times New Roman" w:cs="Times New Roman"/>
          <w:b/>
          <w:sz w:val="24"/>
          <w:szCs w:val="24"/>
        </w:rPr>
        <w:t>77</w:t>
      </w:r>
      <w:r w:rsidRPr="00C45370">
        <w:rPr>
          <w:rFonts w:ascii="Times New Roman" w:hAnsi="Times New Roman" w:cs="Times New Roman"/>
          <w:sz w:val="24"/>
          <w:szCs w:val="24"/>
        </w:rPr>
        <w:t>, 377</w:t>
      </w:r>
      <w:r w:rsidR="00A65312" w:rsidRPr="00C45370">
        <w:rPr>
          <w:rFonts w:ascii="Times New Roman" w:hAnsi="Times New Roman" w:cs="Times New Roman"/>
          <w:sz w:val="24"/>
          <w:szCs w:val="24"/>
        </w:rPr>
        <w:t>-396.</w:t>
      </w:r>
    </w:p>
    <w:p w:rsidR="00901CFD" w:rsidRPr="00C45370" w:rsidRDefault="00901CFD" w:rsidP="00901CFD">
      <w:pPr>
        <w:pStyle w:val="Default"/>
        <w:spacing w:line="480" w:lineRule="auto"/>
      </w:pPr>
      <w:r w:rsidRPr="00C45370">
        <w:lastRenderedPageBreak/>
        <w:t xml:space="preserve">20. </w:t>
      </w:r>
      <w:proofErr w:type="spellStart"/>
      <w:r w:rsidRPr="00C45370">
        <w:t>Luczkovich</w:t>
      </w:r>
      <w:proofErr w:type="spellEnd"/>
      <w:r w:rsidR="00A65312" w:rsidRPr="00C45370">
        <w:t xml:space="preserve"> JJ</w:t>
      </w:r>
      <w:proofErr w:type="gramStart"/>
      <w:r w:rsidRPr="00C45370">
        <w:t>,</w:t>
      </w:r>
      <w:r w:rsidR="00A05919" w:rsidRPr="00C45370">
        <w:t xml:space="preserve"> </w:t>
      </w:r>
      <w:r w:rsidRPr="00C45370">
        <w:t xml:space="preserve"> </w:t>
      </w:r>
      <w:proofErr w:type="spellStart"/>
      <w:r w:rsidRPr="00C45370">
        <w:t>Pullinger</w:t>
      </w:r>
      <w:proofErr w:type="spellEnd"/>
      <w:proofErr w:type="gramEnd"/>
      <w:r w:rsidR="00A05919" w:rsidRPr="00C45370">
        <w:t xml:space="preserve"> RC</w:t>
      </w:r>
      <w:r w:rsidRPr="00C45370">
        <w:t>,  Johnson</w:t>
      </w:r>
      <w:r w:rsidR="00A05919" w:rsidRPr="00C45370">
        <w:t xml:space="preserve"> SE</w:t>
      </w:r>
      <w:r w:rsidRPr="00C45370">
        <w:t>,  Sprague</w:t>
      </w:r>
      <w:r w:rsidR="00A05919" w:rsidRPr="00C45370">
        <w:t xml:space="preserve"> MW (2008)</w:t>
      </w:r>
      <w:r w:rsidR="008667F0" w:rsidRPr="00C45370">
        <w:t xml:space="preserve"> Identifying Sciaenid Critical Spawning Habitats by the Use of Passive Acoustics. </w:t>
      </w:r>
      <w:r w:rsidRPr="00C45370">
        <w:t xml:space="preserve">T. Am. Fish. Soc. </w:t>
      </w:r>
      <w:r w:rsidRPr="00C45370">
        <w:rPr>
          <w:b/>
        </w:rPr>
        <w:t>137</w:t>
      </w:r>
      <w:r w:rsidRPr="00C45370">
        <w:t>, 576</w:t>
      </w:r>
      <w:r w:rsidR="00A05919" w:rsidRPr="00C45370">
        <w:t>-605</w:t>
      </w:r>
      <w:r w:rsidRPr="00C45370"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 xml:space="preserve">21. 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Malca</w:t>
      </w:r>
      <w:proofErr w:type="spellEnd"/>
      <w:r w:rsidR="00A05919" w:rsidRPr="00C45370"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 w:rsidRPr="00C4537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Barimo</w:t>
      </w:r>
      <w:proofErr w:type="spellEnd"/>
      <w:proofErr w:type="gramEnd"/>
      <w:r w:rsidR="00A05919" w:rsidRPr="00C45370">
        <w:rPr>
          <w:rFonts w:ascii="Times New Roman" w:hAnsi="Times New Roman" w:cs="Times New Roman"/>
          <w:sz w:val="24"/>
          <w:szCs w:val="24"/>
        </w:rPr>
        <w:t xml:space="preserve"> JF</w:t>
      </w:r>
      <w:r w:rsidRPr="00C4537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Serafy</w:t>
      </w:r>
      <w:proofErr w:type="spellEnd"/>
      <w:r w:rsidR="00A05919" w:rsidRPr="00C45370">
        <w:rPr>
          <w:rFonts w:ascii="Times New Roman" w:hAnsi="Times New Roman" w:cs="Times New Roman"/>
          <w:sz w:val="24"/>
          <w:szCs w:val="24"/>
        </w:rPr>
        <w:t xml:space="preserve"> JE</w:t>
      </w:r>
      <w:r w:rsidRPr="00C45370">
        <w:rPr>
          <w:rFonts w:ascii="Times New Roman" w:hAnsi="Times New Roman" w:cs="Times New Roman"/>
          <w:sz w:val="24"/>
          <w:szCs w:val="24"/>
        </w:rPr>
        <w:t>, Walsh</w:t>
      </w:r>
      <w:r w:rsidR="00A05919" w:rsidRPr="00C45370">
        <w:rPr>
          <w:rFonts w:ascii="Times New Roman" w:hAnsi="Times New Roman" w:cs="Times New Roman"/>
          <w:sz w:val="24"/>
          <w:szCs w:val="24"/>
        </w:rPr>
        <w:t xml:space="preserve"> PJ (2009</w:t>
      </w:r>
      <w:r w:rsidR="008667F0" w:rsidRPr="00C45370">
        <w:rPr>
          <w:rFonts w:ascii="Times New Roman" w:hAnsi="Times New Roman" w:cs="Times New Roman"/>
          <w:sz w:val="24"/>
          <w:szCs w:val="24"/>
        </w:rPr>
        <w:t xml:space="preserve">)Age and growth of the gulf toadfish </w:t>
      </w:r>
      <w:proofErr w:type="spellStart"/>
      <w:r w:rsidR="008667F0" w:rsidRPr="00C45370">
        <w:rPr>
          <w:rFonts w:ascii="Times New Roman" w:hAnsi="Times New Roman" w:cs="Times New Roman"/>
          <w:sz w:val="24"/>
          <w:szCs w:val="24"/>
        </w:rPr>
        <w:t>Opsanus</w:t>
      </w:r>
      <w:proofErr w:type="spellEnd"/>
      <w:r w:rsidR="008667F0" w:rsidRPr="00C45370">
        <w:rPr>
          <w:rFonts w:ascii="Times New Roman" w:hAnsi="Times New Roman" w:cs="Times New Roman"/>
          <w:sz w:val="24"/>
          <w:szCs w:val="24"/>
        </w:rPr>
        <w:t xml:space="preserve"> beta based on </w:t>
      </w:r>
      <w:proofErr w:type="spellStart"/>
      <w:r w:rsidR="008667F0" w:rsidRPr="00C45370">
        <w:rPr>
          <w:rFonts w:ascii="Times New Roman" w:hAnsi="Times New Roman" w:cs="Times New Roman"/>
          <w:sz w:val="24"/>
          <w:szCs w:val="24"/>
        </w:rPr>
        <w:t>otolith</w:t>
      </w:r>
      <w:proofErr w:type="spellEnd"/>
      <w:r w:rsidR="008667F0" w:rsidRPr="00C45370">
        <w:rPr>
          <w:rFonts w:ascii="Times New Roman" w:hAnsi="Times New Roman" w:cs="Times New Roman"/>
          <w:sz w:val="24"/>
          <w:szCs w:val="24"/>
        </w:rPr>
        <w:t xml:space="preserve"> increment analysis.</w:t>
      </w:r>
      <w:r w:rsidRPr="00C45370">
        <w:rPr>
          <w:rFonts w:ascii="Times New Roman" w:hAnsi="Times New Roman" w:cs="Times New Roman"/>
          <w:sz w:val="24"/>
          <w:szCs w:val="24"/>
        </w:rPr>
        <w:t xml:space="preserve"> J. Fish. Biol. </w:t>
      </w:r>
      <w:r w:rsidRPr="00C45370">
        <w:rPr>
          <w:rFonts w:ascii="Times New Roman" w:hAnsi="Times New Roman" w:cs="Times New Roman"/>
          <w:b/>
          <w:sz w:val="24"/>
          <w:szCs w:val="24"/>
        </w:rPr>
        <w:t>75</w:t>
      </w:r>
      <w:r w:rsidRPr="00C45370">
        <w:rPr>
          <w:rFonts w:ascii="Times New Roman" w:hAnsi="Times New Roman" w:cs="Times New Roman"/>
          <w:sz w:val="24"/>
          <w:szCs w:val="24"/>
        </w:rPr>
        <w:t>, 1750</w:t>
      </w:r>
      <w:r w:rsidR="00A05919" w:rsidRPr="00C45370">
        <w:rPr>
          <w:rFonts w:ascii="Times New Roman" w:hAnsi="Times New Roman" w:cs="Times New Roman"/>
          <w:sz w:val="24"/>
          <w:szCs w:val="24"/>
        </w:rPr>
        <w:t>-1761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901CFD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22.  D’Alessandro</w:t>
      </w:r>
      <w:r w:rsidR="00A05919" w:rsidRPr="00C45370">
        <w:rPr>
          <w:rFonts w:ascii="Times New Roman" w:hAnsi="Times New Roman" w:cs="Times New Roman"/>
          <w:sz w:val="24"/>
          <w:szCs w:val="24"/>
        </w:rPr>
        <w:t xml:space="preserve"> EK</w:t>
      </w:r>
      <w:r w:rsidRPr="00C4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Sponaugle</w:t>
      </w:r>
      <w:proofErr w:type="spellEnd"/>
      <w:r w:rsidR="00A05919" w:rsidRPr="00C45370">
        <w:rPr>
          <w:rFonts w:ascii="Times New Roman" w:hAnsi="Times New Roman" w:cs="Times New Roman"/>
          <w:sz w:val="24"/>
          <w:szCs w:val="24"/>
        </w:rPr>
        <w:t xml:space="preserve"> S</w:t>
      </w:r>
      <w:proofErr w:type="gramStart"/>
      <w:r w:rsidRPr="00C4537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Serafy</w:t>
      </w:r>
      <w:proofErr w:type="spellEnd"/>
      <w:proofErr w:type="gramEnd"/>
      <w:r w:rsidR="00A05919" w:rsidRPr="00C45370">
        <w:rPr>
          <w:rFonts w:ascii="Times New Roman" w:hAnsi="Times New Roman" w:cs="Times New Roman"/>
          <w:sz w:val="24"/>
          <w:szCs w:val="24"/>
        </w:rPr>
        <w:t xml:space="preserve"> JE</w:t>
      </w:r>
      <w:r w:rsidRPr="00C45370">
        <w:rPr>
          <w:rFonts w:ascii="Times New Roman" w:hAnsi="Times New Roman" w:cs="Times New Roman"/>
          <w:sz w:val="24"/>
          <w:szCs w:val="24"/>
        </w:rPr>
        <w:t xml:space="preserve"> </w:t>
      </w:r>
      <w:r w:rsidR="00A05919" w:rsidRPr="00C45370">
        <w:rPr>
          <w:rFonts w:ascii="Times New Roman" w:hAnsi="Times New Roman" w:cs="Times New Roman"/>
          <w:sz w:val="24"/>
          <w:szCs w:val="24"/>
        </w:rPr>
        <w:t>(2010)</w:t>
      </w:r>
      <w:r w:rsidR="00422E1B" w:rsidRPr="00C45370">
        <w:rPr>
          <w:rFonts w:ascii="Times New Roman" w:hAnsi="Times New Roman" w:cs="Times New Roman"/>
          <w:sz w:val="24"/>
          <w:szCs w:val="24"/>
        </w:rPr>
        <w:t xml:space="preserve"> Larval ecology of a suite of snapper (family: </w:t>
      </w:r>
      <w:proofErr w:type="spellStart"/>
      <w:r w:rsidR="00422E1B" w:rsidRPr="00C45370">
        <w:rPr>
          <w:rFonts w:ascii="Times New Roman" w:hAnsi="Times New Roman" w:cs="Times New Roman"/>
          <w:sz w:val="24"/>
          <w:szCs w:val="24"/>
        </w:rPr>
        <w:t>Lutjanidae</w:t>
      </w:r>
      <w:proofErr w:type="spellEnd"/>
      <w:r w:rsidR="00422E1B" w:rsidRPr="00C45370">
        <w:rPr>
          <w:rFonts w:ascii="Times New Roman" w:hAnsi="Times New Roman" w:cs="Times New Roman"/>
          <w:sz w:val="24"/>
          <w:szCs w:val="24"/>
        </w:rPr>
        <w:t xml:space="preserve">) in the Straits of Florida, western Atlantic Ocean. </w:t>
      </w:r>
      <w:r w:rsidRPr="00C45370">
        <w:rPr>
          <w:rFonts w:ascii="Times New Roman" w:hAnsi="Times New Roman" w:cs="Times New Roman"/>
          <w:sz w:val="24"/>
          <w:szCs w:val="24"/>
        </w:rPr>
        <w:t xml:space="preserve">Mar. Ecol.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C45370">
        <w:rPr>
          <w:rFonts w:ascii="Times New Roman" w:hAnsi="Times New Roman" w:cs="Times New Roman"/>
          <w:sz w:val="24"/>
          <w:szCs w:val="24"/>
        </w:rPr>
        <w:t xml:space="preserve">. Ser. </w:t>
      </w:r>
      <w:r w:rsidRPr="00C45370">
        <w:rPr>
          <w:rFonts w:ascii="Times New Roman" w:hAnsi="Times New Roman" w:cs="Times New Roman"/>
          <w:b/>
          <w:sz w:val="24"/>
          <w:szCs w:val="24"/>
        </w:rPr>
        <w:t>410</w:t>
      </w:r>
      <w:r w:rsidRPr="00C45370">
        <w:rPr>
          <w:rFonts w:ascii="Times New Roman" w:hAnsi="Times New Roman" w:cs="Times New Roman"/>
          <w:sz w:val="24"/>
          <w:szCs w:val="24"/>
        </w:rPr>
        <w:t>, 159</w:t>
      </w:r>
      <w:r w:rsidR="00A05919" w:rsidRPr="00C45370">
        <w:rPr>
          <w:rFonts w:ascii="Times New Roman" w:hAnsi="Times New Roman" w:cs="Times New Roman"/>
          <w:sz w:val="24"/>
          <w:szCs w:val="24"/>
        </w:rPr>
        <w:t>-175</w:t>
      </w:r>
      <w:r w:rsidRPr="00C45370">
        <w:rPr>
          <w:rFonts w:ascii="Times New Roman" w:hAnsi="Times New Roman" w:cs="Times New Roman"/>
          <w:sz w:val="24"/>
          <w:szCs w:val="24"/>
        </w:rPr>
        <w:t>.</w:t>
      </w:r>
    </w:p>
    <w:p w:rsidR="00206CE4" w:rsidRPr="00C45370" w:rsidRDefault="00901CFD" w:rsidP="00901C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5370">
        <w:rPr>
          <w:rFonts w:ascii="Times New Roman" w:hAnsi="Times New Roman" w:cs="Times New Roman"/>
          <w:sz w:val="24"/>
          <w:szCs w:val="24"/>
        </w:rPr>
        <w:t>23. Able</w:t>
      </w:r>
      <w:r w:rsidR="00097DE0" w:rsidRPr="00C45370">
        <w:rPr>
          <w:rFonts w:ascii="Times New Roman" w:hAnsi="Times New Roman" w:cs="Times New Roman"/>
          <w:sz w:val="24"/>
          <w:szCs w:val="24"/>
        </w:rPr>
        <w:t xml:space="preserve"> KW</w:t>
      </w:r>
      <w:r w:rsidRPr="00C4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370">
        <w:rPr>
          <w:rFonts w:ascii="Times New Roman" w:hAnsi="Times New Roman" w:cs="Times New Roman"/>
          <w:sz w:val="24"/>
          <w:szCs w:val="24"/>
        </w:rPr>
        <w:t>Fahay</w:t>
      </w:r>
      <w:proofErr w:type="spellEnd"/>
      <w:r w:rsidR="00097DE0" w:rsidRPr="00C45370">
        <w:rPr>
          <w:rFonts w:ascii="Times New Roman" w:hAnsi="Times New Roman" w:cs="Times New Roman"/>
          <w:sz w:val="24"/>
          <w:szCs w:val="24"/>
        </w:rPr>
        <w:t xml:space="preserve"> MP (2010)</w:t>
      </w:r>
      <w:r w:rsidRPr="00C45370">
        <w:rPr>
          <w:rFonts w:ascii="Times New Roman" w:hAnsi="Times New Roman" w:cs="Times New Roman"/>
          <w:sz w:val="24"/>
          <w:szCs w:val="24"/>
        </w:rPr>
        <w:t xml:space="preserve"> Ecology of Estuarine Fishes, Temperate Waters of the Western North Atlantic (The Johns Hopkins University Press), p. 566.</w:t>
      </w:r>
    </w:p>
    <w:sectPr w:rsidR="00206CE4" w:rsidRPr="00C45370" w:rsidSect="00CD26A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1F" w:rsidRDefault="0060041F" w:rsidP="0005247B">
      <w:pPr>
        <w:spacing w:after="0" w:line="240" w:lineRule="auto"/>
      </w:pPr>
      <w:r>
        <w:separator/>
      </w:r>
    </w:p>
  </w:endnote>
  <w:endnote w:type="continuationSeparator" w:id="0">
    <w:p w:rsidR="0060041F" w:rsidRDefault="0060041F" w:rsidP="000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67F0" w:rsidRDefault="00162211">
        <w:pPr>
          <w:pStyle w:val="Footer"/>
          <w:jc w:val="right"/>
        </w:pPr>
        <w:r w:rsidRPr="00052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667F0" w:rsidRPr="000524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53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667F0" w:rsidRDefault="00866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1F" w:rsidRDefault="0060041F" w:rsidP="0005247B">
      <w:pPr>
        <w:spacing w:after="0" w:line="240" w:lineRule="auto"/>
      </w:pPr>
      <w:r>
        <w:separator/>
      </w:r>
    </w:p>
  </w:footnote>
  <w:footnote w:type="continuationSeparator" w:id="0">
    <w:p w:rsidR="0060041F" w:rsidRDefault="0060041F" w:rsidP="000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EF7"/>
    <w:multiLevelType w:val="hybridMultilevel"/>
    <w:tmpl w:val="7D98BFAC"/>
    <w:lvl w:ilvl="0" w:tplc="E79857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B4D30"/>
    <w:rsid w:val="00000DA6"/>
    <w:rsid w:val="000029C8"/>
    <w:rsid w:val="000141A1"/>
    <w:rsid w:val="00023E46"/>
    <w:rsid w:val="000278F9"/>
    <w:rsid w:val="00030E39"/>
    <w:rsid w:val="00041B88"/>
    <w:rsid w:val="00044EE3"/>
    <w:rsid w:val="0005247B"/>
    <w:rsid w:val="00060237"/>
    <w:rsid w:val="00071FCB"/>
    <w:rsid w:val="00097DE0"/>
    <w:rsid w:val="000A2A52"/>
    <w:rsid w:val="000A2E18"/>
    <w:rsid w:val="000A6D04"/>
    <w:rsid w:val="000C5534"/>
    <w:rsid w:val="000D253A"/>
    <w:rsid w:val="000E6F56"/>
    <w:rsid w:val="000F4E78"/>
    <w:rsid w:val="000F702C"/>
    <w:rsid w:val="0011772B"/>
    <w:rsid w:val="001514C9"/>
    <w:rsid w:val="00151C26"/>
    <w:rsid w:val="00155A52"/>
    <w:rsid w:val="00162211"/>
    <w:rsid w:val="001946F3"/>
    <w:rsid w:val="001B4BB0"/>
    <w:rsid w:val="001C2B8D"/>
    <w:rsid w:val="001C5B1F"/>
    <w:rsid w:val="001E077A"/>
    <w:rsid w:val="001F06C0"/>
    <w:rsid w:val="001F3432"/>
    <w:rsid w:val="00206CE4"/>
    <w:rsid w:val="00251EA5"/>
    <w:rsid w:val="00265276"/>
    <w:rsid w:val="00274A7E"/>
    <w:rsid w:val="002B6C71"/>
    <w:rsid w:val="002B7CDA"/>
    <w:rsid w:val="002D76BF"/>
    <w:rsid w:val="002E1C11"/>
    <w:rsid w:val="002E33B7"/>
    <w:rsid w:val="00321ADF"/>
    <w:rsid w:val="00343372"/>
    <w:rsid w:val="00373444"/>
    <w:rsid w:val="003930E3"/>
    <w:rsid w:val="003A7208"/>
    <w:rsid w:val="003C107B"/>
    <w:rsid w:val="003C4918"/>
    <w:rsid w:val="003C5D9E"/>
    <w:rsid w:val="003F5BBB"/>
    <w:rsid w:val="00415536"/>
    <w:rsid w:val="00422E1B"/>
    <w:rsid w:val="00422E90"/>
    <w:rsid w:val="00447DD7"/>
    <w:rsid w:val="00456738"/>
    <w:rsid w:val="00475C0C"/>
    <w:rsid w:val="0047658F"/>
    <w:rsid w:val="0047770D"/>
    <w:rsid w:val="004836B9"/>
    <w:rsid w:val="00492EF8"/>
    <w:rsid w:val="004B4D30"/>
    <w:rsid w:val="004D23CF"/>
    <w:rsid w:val="004F5321"/>
    <w:rsid w:val="00541FD3"/>
    <w:rsid w:val="00553787"/>
    <w:rsid w:val="00560AC9"/>
    <w:rsid w:val="00570BD1"/>
    <w:rsid w:val="0057316F"/>
    <w:rsid w:val="00582076"/>
    <w:rsid w:val="005C2346"/>
    <w:rsid w:val="005C53ED"/>
    <w:rsid w:val="005D274B"/>
    <w:rsid w:val="005E241A"/>
    <w:rsid w:val="005E57F1"/>
    <w:rsid w:val="0060041F"/>
    <w:rsid w:val="006057AE"/>
    <w:rsid w:val="00617CB5"/>
    <w:rsid w:val="00623A35"/>
    <w:rsid w:val="00675006"/>
    <w:rsid w:val="00692A52"/>
    <w:rsid w:val="006C659C"/>
    <w:rsid w:val="006D5C9F"/>
    <w:rsid w:val="006E4BEB"/>
    <w:rsid w:val="00721AA5"/>
    <w:rsid w:val="00740715"/>
    <w:rsid w:val="00750F1A"/>
    <w:rsid w:val="00756164"/>
    <w:rsid w:val="0076640A"/>
    <w:rsid w:val="00787D12"/>
    <w:rsid w:val="007A3FCD"/>
    <w:rsid w:val="007B0CFE"/>
    <w:rsid w:val="007F0787"/>
    <w:rsid w:val="00804617"/>
    <w:rsid w:val="00817CAB"/>
    <w:rsid w:val="008403BA"/>
    <w:rsid w:val="00844E4B"/>
    <w:rsid w:val="008667F0"/>
    <w:rsid w:val="008715FE"/>
    <w:rsid w:val="008906D6"/>
    <w:rsid w:val="00891633"/>
    <w:rsid w:val="008B05EA"/>
    <w:rsid w:val="008B1E16"/>
    <w:rsid w:val="008B2BFA"/>
    <w:rsid w:val="008B7D49"/>
    <w:rsid w:val="008D7AA2"/>
    <w:rsid w:val="008F1B15"/>
    <w:rsid w:val="00901CFD"/>
    <w:rsid w:val="00902B94"/>
    <w:rsid w:val="00906F9D"/>
    <w:rsid w:val="009149DD"/>
    <w:rsid w:val="009260B6"/>
    <w:rsid w:val="00950804"/>
    <w:rsid w:val="00977425"/>
    <w:rsid w:val="009A0D06"/>
    <w:rsid w:val="009A307B"/>
    <w:rsid w:val="009A3122"/>
    <w:rsid w:val="009A3B02"/>
    <w:rsid w:val="009B5FC1"/>
    <w:rsid w:val="009D10EA"/>
    <w:rsid w:val="009E3C57"/>
    <w:rsid w:val="009E4485"/>
    <w:rsid w:val="009E6E15"/>
    <w:rsid w:val="009E7B10"/>
    <w:rsid w:val="00A05919"/>
    <w:rsid w:val="00A269D4"/>
    <w:rsid w:val="00A32023"/>
    <w:rsid w:val="00A32A9F"/>
    <w:rsid w:val="00A43EB1"/>
    <w:rsid w:val="00A6466D"/>
    <w:rsid w:val="00A64CED"/>
    <w:rsid w:val="00A65312"/>
    <w:rsid w:val="00A74F14"/>
    <w:rsid w:val="00A82B65"/>
    <w:rsid w:val="00A8491B"/>
    <w:rsid w:val="00A95C37"/>
    <w:rsid w:val="00A96C43"/>
    <w:rsid w:val="00AB75BF"/>
    <w:rsid w:val="00AD3915"/>
    <w:rsid w:val="00AE1BE2"/>
    <w:rsid w:val="00AE7570"/>
    <w:rsid w:val="00AE759A"/>
    <w:rsid w:val="00AE798C"/>
    <w:rsid w:val="00AF2AC1"/>
    <w:rsid w:val="00AF5F2F"/>
    <w:rsid w:val="00B02708"/>
    <w:rsid w:val="00B0796B"/>
    <w:rsid w:val="00B15AEA"/>
    <w:rsid w:val="00B17B2C"/>
    <w:rsid w:val="00B200CB"/>
    <w:rsid w:val="00B43F19"/>
    <w:rsid w:val="00B46CED"/>
    <w:rsid w:val="00B6407F"/>
    <w:rsid w:val="00B64DFC"/>
    <w:rsid w:val="00B72D98"/>
    <w:rsid w:val="00B735D7"/>
    <w:rsid w:val="00B75C28"/>
    <w:rsid w:val="00B912D3"/>
    <w:rsid w:val="00BB0DA0"/>
    <w:rsid w:val="00BB445D"/>
    <w:rsid w:val="00BE00B0"/>
    <w:rsid w:val="00BE27C0"/>
    <w:rsid w:val="00C072DD"/>
    <w:rsid w:val="00C1615A"/>
    <w:rsid w:val="00C315A2"/>
    <w:rsid w:val="00C32430"/>
    <w:rsid w:val="00C35DA9"/>
    <w:rsid w:val="00C37981"/>
    <w:rsid w:val="00C41F82"/>
    <w:rsid w:val="00C42F16"/>
    <w:rsid w:val="00C45370"/>
    <w:rsid w:val="00C51950"/>
    <w:rsid w:val="00C67FC6"/>
    <w:rsid w:val="00C72D38"/>
    <w:rsid w:val="00C76BA1"/>
    <w:rsid w:val="00C801B9"/>
    <w:rsid w:val="00C87410"/>
    <w:rsid w:val="00C949D3"/>
    <w:rsid w:val="00CB47AA"/>
    <w:rsid w:val="00CD26A7"/>
    <w:rsid w:val="00CE1A1E"/>
    <w:rsid w:val="00D05D9D"/>
    <w:rsid w:val="00D122B7"/>
    <w:rsid w:val="00D24D61"/>
    <w:rsid w:val="00D47329"/>
    <w:rsid w:val="00D5573E"/>
    <w:rsid w:val="00D72F05"/>
    <w:rsid w:val="00D942E1"/>
    <w:rsid w:val="00DA32C1"/>
    <w:rsid w:val="00DB64D7"/>
    <w:rsid w:val="00DD707A"/>
    <w:rsid w:val="00DE4CEA"/>
    <w:rsid w:val="00E13B40"/>
    <w:rsid w:val="00E34410"/>
    <w:rsid w:val="00E35A44"/>
    <w:rsid w:val="00E3744A"/>
    <w:rsid w:val="00E4051F"/>
    <w:rsid w:val="00E63C3A"/>
    <w:rsid w:val="00E9607A"/>
    <w:rsid w:val="00EA41A3"/>
    <w:rsid w:val="00F13419"/>
    <w:rsid w:val="00F15006"/>
    <w:rsid w:val="00F226A4"/>
    <w:rsid w:val="00F25FFF"/>
    <w:rsid w:val="00F35878"/>
    <w:rsid w:val="00F42939"/>
    <w:rsid w:val="00F45251"/>
    <w:rsid w:val="00F47029"/>
    <w:rsid w:val="00F62A56"/>
    <w:rsid w:val="00F73DD5"/>
    <w:rsid w:val="00F91AE0"/>
    <w:rsid w:val="00F94076"/>
    <w:rsid w:val="00F9741B"/>
    <w:rsid w:val="00FB6A43"/>
    <w:rsid w:val="00FE449D"/>
    <w:rsid w:val="00FF1CA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CB5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617C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7CB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C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7CB5"/>
    <w:rPr>
      <w:b/>
      <w:bCs/>
    </w:rPr>
  </w:style>
  <w:style w:type="paragraph" w:styleId="BodyText">
    <w:name w:val="Body Text"/>
    <w:basedOn w:val="Normal"/>
    <w:link w:val="BodyTextChar"/>
    <w:uiPriority w:val="99"/>
    <w:rsid w:val="00617C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7CB5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CFE"/>
    <w:rPr>
      <w:strike w:val="0"/>
      <w:dstrike w:val="0"/>
      <w:color w:val="2E6D8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1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1EA5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D72F05"/>
  </w:style>
  <w:style w:type="character" w:styleId="PlaceholderText">
    <w:name w:val="Placeholder Text"/>
    <w:basedOn w:val="DefaultParagraphFont"/>
    <w:uiPriority w:val="99"/>
    <w:semiHidden/>
    <w:rsid w:val="00E63C3A"/>
    <w:rPr>
      <w:color w:val="808080"/>
    </w:rPr>
  </w:style>
  <w:style w:type="paragraph" w:customStyle="1" w:styleId="Default">
    <w:name w:val="Default"/>
    <w:rsid w:val="003C10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7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56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1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2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22A4-01F3-4063-9FC4-F2F8BE44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Brevia are brief contributions of 600 to 800 words of text (including authors' names, affiliations, and references) accompanie</vt:lpstr>
    </vt:vector>
  </TitlesOfParts>
  <Company>DISL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Brevia are brief contributions of 600 to 800 words of text (including authors' names, affiliations, and references) accompanie</dc:title>
  <dc:creator>Sean P. Powers</dc:creator>
  <cp:lastModifiedBy> </cp:lastModifiedBy>
  <cp:revision>6</cp:revision>
  <cp:lastPrinted>2011-01-25T17:16:00Z</cp:lastPrinted>
  <dcterms:created xsi:type="dcterms:W3CDTF">2011-02-21T15:52:00Z</dcterms:created>
  <dcterms:modified xsi:type="dcterms:W3CDTF">2011-03-01T03:43:00Z</dcterms:modified>
</cp:coreProperties>
</file>