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4" w:rsidRDefault="00206CE4" w:rsidP="001E077A">
      <w:pPr>
        <w:spacing w:line="48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43" w:rsidRPr="00EA41A3">
        <w:rPr>
          <w:rFonts w:ascii="Times New Roman" w:hAnsi="Times New Roman" w:cs="Times New Roman"/>
          <w:sz w:val="24"/>
          <w:szCs w:val="24"/>
        </w:rPr>
        <w:t>S</w:t>
      </w:r>
      <w:r w:rsidR="00C67FC6" w:rsidRPr="00EA41A3">
        <w:rPr>
          <w:rFonts w:ascii="Times New Roman" w:hAnsi="Times New Roman" w:cs="Times New Roman"/>
          <w:sz w:val="24"/>
          <w:szCs w:val="24"/>
        </w:rPr>
        <w:t>4</w:t>
      </w:r>
      <w:r w:rsidRPr="00EA41A3">
        <w:rPr>
          <w:rFonts w:ascii="Times New Roman" w:hAnsi="Times New Roman" w:cs="Times New Roman"/>
          <w:sz w:val="24"/>
          <w:szCs w:val="24"/>
        </w:rPr>
        <w:t xml:space="preserve">. 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Diversity measures for seagrass-associated fish communities within </w:t>
      </w:r>
      <w:r w:rsidR="009E6E15">
        <w:rPr>
          <w:rFonts w:ascii="Times New Roman" w:hAnsi="Times New Roman" w:cs="Times New Roman"/>
          <w:sz w:val="24"/>
          <w:szCs w:val="24"/>
        </w:rPr>
        <w:t>sampling areas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 affected by the Deepwater Horizon </w:t>
      </w:r>
      <w:r w:rsidR="009E6E15">
        <w:rPr>
          <w:rFonts w:ascii="Times New Roman" w:hAnsi="Times New Roman" w:cs="Times New Roman"/>
          <w:sz w:val="24"/>
          <w:szCs w:val="24"/>
        </w:rPr>
        <w:t>d</w:t>
      </w:r>
      <w:r w:rsidR="0011772B" w:rsidRPr="00EA41A3">
        <w:rPr>
          <w:rFonts w:ascii="Times New Roman" w:hAnsi="Times New Roman" w:cs="Times New Roman"/>
          <w:sz w:val="24"/>
          <w:szCs w:val="24"/>
        </w:rPr>
        <w:t>isaster (</w:t>
      </w:r>
      <w:r w:rsidR="009E6E15">
        <w:rPr>
          <w:rFonts w:ascii="Times New Roman" w:hAnsi="Times New Roman" w:cs="Times New Roman"/>
          <w:sz w:val="24"/>
          <w:szCs w:val="24"/>
        </w:rPr>
        <w:t xml:space="preserve">μ </w:t>
      </w:r>
      <w:r w:rsidR="009E6E15" w:rsidRPr="00E67783">
        <w:rPr>
          <w:rFonts w:ascii="Times New Roman" w:hAnsi="Times New Roman" w:cs="Times New Roman"/>
          <w:sz w:val="24"/>
          <w:szCs w:val="24"/>
        </w:rPr>
        <w:t>+</w:t>
      </w:r>
      <w:r w:rsidR="009E6E15">
        <w:rPr>
          <w:rFonts w:ascii="Times New Roman" w:hAnsi="Times New Roman" w:cs="Times New Roman"/>
          <w:sz w:val="24"/>
          <w:szCs w:val="24"/>
        </w:rPr>
        <w:t xml:space="preserve"> 1SE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). </w:t>
      </w:r>
      <w:r w:rsidR="0011772B" w:rsidRPr="00EA41A3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 = species </w:t>
      </w:r>
      <w:r w:rsidR="00EA41A3">
        <w:rPr>
          <w:rFonts w:ascii="Times New Roman" w:hAnsi="Times New Roman" w:cs="Times New Roman"/>
          <w:sz w:val="24"/>
          <w:szCs w:val="24"/>
        </w:rPr>
        <w:t>collected in each trawl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; </w:t>
      </w:r>
      <w:r w:rsidR="0011772B" w:rsidRPr="00EA41A3">
        <w:rPr>
          <w:rFonts w:ascii="Times New Roman" w:hAnsi="Times New Roman" w:cs="Times New Roman"/>
          <w:bCs/>
          <w:iCs/>
          <w:sz w:val="24"/>
          <w:szCs w:val="24"/>
        </w:rPr>
        <w:t>ES</w:t>
      </w:r>
      <w:r w:rsidR="0011772B" w:rsidRPr="00EA41A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(20)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 = species richness rarefied to 20 individuals; </w:t>
      </w:r>
      <w:r w:rsidR="0011772B" w:rsidRPr="00EA41A3">
        <w:rPr>
          <w:rFonts w:ascii="Times New Roman" w:hAnsi="Times New Roman" w:cs="Times New Roman"/>
          <w:bCs/>
          <w:iCs/>
          <w:sz w:val="24"/>
          <w:szCs w:val="24"/>
        </w:rPr>
        <w:t>H’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 = Shannon-Weiner diversity index (</w:t>
      </w:r>
      <w:r w:rsidR="0011772B" w:rsidRPr="00EA41A3">
        <w:rPr>
          <w:rFonts w:ascii="Times New Roman" w:hAnsi="Times New Roman" w:cs="Times New Roman"/>
          <w:i/>
          <w:iCs/>
          <w:sz w:val="24"/>
          <w:szCs w:val="24"/>
        </w:rPr>
        <w:t>log</w:t>
      </w:r>
      <w:r w:rsidR="0011772B" w:rsidRPr="00EA41A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); </w:t>
      </w:r>
      <w:r w:rsidR="0011772B" w:rsidRPr="00EA41A3">
        <w:rPr>
          <w:rFonts w:ascii="Times New Roman" w:hAnsi="Times New Roman" w:cs="Times New Roman"/>
          <w:bCs/>
          <w:iCs/>
          <w:sz w:val="24"/>
          <w:szCs w:val="24"/>
        </w:rPr>
        <w:t>J’</w:t>
      </w:r>
      <w:r w:rsidR="0011772B" w:rsidRPr="00EA41A3">
        <w:rPr>
          <w:rFonts w:ascii="Times New Roman" w:hAnsi="Times New Roman" w:cs="Times New Roman"/>
          <w:sz w:val="24"/>
          <w:szCs w:val="24"/>
        </w:rPr>
        <w:t xml:space="preserve"> = Pielou’s evenness measure.</w:t>
      </w:r>
      <w:r w:rsidR="00EA41A3" w:rsidRPr="00EA41A3">
        <w:rPr>
          <w:rFonts w:ascii="Times New Roman" w:hAnsi="Times New Roman" w:cs="Times New Roman"/>
          <w:sz w:val="24"/>
          <w:szCs w:val="24"/>
        </w:rPr>
        <w:t xml:space="preserve"> Refer to Tables S</w:t>
      </w:r>
      <w:r w:rsidR="009E6E15">
        <w:rPr>
          <w:rFonts w:ascii="Times New Roman" w:hAnsi="Times New Roman" w:cs="Times New Roman"/>
          <w:sz w:val="24"/>
          <w:szCs w:val="24"/>
        </w:rPr>
        <w:t>8</w:t>
      </w:r>
      <w:r w:rsidR="00EA41A3" w:rsidRPr="00EA41A3">
        <w:rPr>
          <w:rFonts w:ascii="Times New Roman" w:hAnsi="Times New Roman" w:cs="Times New Roman"/>
          <w:sz w:val="24"/>
          <w:szCs w:val="24"/>
        </w:rPr>
        <w:t>for statistical comparisons among catch data.</w:t>
      </w:r>
    </w:p>
    <w:p w:rsidR="00206CE4" w:rsidRDefault="008715FE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5FE">
        <w:rPr>
          <w:noProof/>
          <w:szCs w:val="24"/>
        </w:rPr>
        <w:drawing>
          <wp:inline distT="0" distB="0" distL="0" distR="0">
            <wp:extent cx="5943600" cy="3964117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CE4" w:rsidSect="00CD26A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9E" w:rsidRDefault="00A51F9E" w:rsidP="0005247B">
      <w:pPr>
        <w:spacing w:after="0" w:line="240" w:lineRule="auto"/>
      </w:pPr>
      <w:r>
        <w:separator/>
      </w:r>
    </w:p>
  </w:endnote>
  <w:endnote w:type="continuationSeparator" w:id="0">
    <w:p w:rsidR="00A51F9E" w:rsidRDefault="00A51F9E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9E177D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5CF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9E" w:rsidRDefault="00A51F9E" w:rsidP="0005247B">
      <w:pPr>
        <w:spacing w:after="0" w:line="240" w:lineRule="auto"/>
      </w:pPr>
      <w:r>
        <w:separator/>
      </w:r>
    </w:p>
  </w:footnote>
  <w:footnote w:type="continuationSeparator" w:id="0">
    <w:p w:rsidR="00A51F9E" w:rsidRDefault="00A51F9E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60237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B17FB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35CF3"/>
    <w:rsid w:val="00950804"/>
    <w:rsid w:val="00977425"/>
    <w:rsid w:val="009A0D06"/>
    <w:rsid w:val="009A307B"/>
    <w:rsid w:val="009A3122"/>
    <w:rsid w:val="009A3B02"/>
    <w:rsid w:val="009B5FC1"/>
    <w:rsid w:val="009E177D"/>
    <w:rsid w:val="009E3C57"/>
    <w:rsid w:val="009E4485"/>
    <w:rsid w:val="009E6E15"/>
    <w:rsid w:val="009E7B10"/>
    <w:rsid w:val="00A269D4"/>
    <w:rsid w:val="00A32A9F"/>
    <w:rsid w:val="00A43EB1"/>
    <w:rsid w:val="00A51F9E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72DD"/>
    <w:rsid w:val="00C1615A"/>
    <w:rsid w:val="00C32430"/>
    <w:rsid w:val="00C35DA9"/>
    <w:rsid w:val="00C37981"/>
    <w:rsid w:val="00C41F82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3</cp:revision>
  <cp:lastPrinted>2011-01-25T17:16:00Z</cp:lastPrinted>
  <dcterms:created xsi:type="dcterms:W3CDTF">2011-02-14T05:20:00Z</dcterms:created>
  <dcterms:modified xsi:type="dcterms:W3CDTF">2011-02-14T05:20:00Z</dcterms:modified>
</cp:coreProperties>
</file>